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2C6DEB" w:rsidRPr="00CF0640" w:rsidRDefault="002C6DEB" w:rsidP="00CF0640">
      <w:pPr>
        <w:pStyle w:val="Legenda"/>
        <w:spacing w:line="276" w:lineRule="auto"/>
        <w:rPr>
          <w:rFonts w:ascii="Arial" w:hAnsi="Arial" w:cs="Arial"/>
          <w:sz w:val="20"/>
          <w:szCs w:val="20"/>
        </w:rPr>
      </w:pPr>
    </w:p>
    <w:p w:rsidR="006B5526" w:rsidRPr="00CF0640" w:rsidRDefault="006B5526" w:rsidP="00CF0640">
      <w:pPr>
        <w:spacing w:line="276" w:lineRule="auto"/>
        <w:contextualSpacing/>
        <w:jc w:val="center"/>
        <w:rPr>
          <w:rFonts w:ascii="Arial" w:hAnsi="Arial" w:cs="Arial"/>
          <w:b/>
        </w:rPr>
      </w:pPr>
      <w:r w:rsidRPr="00CF0640">
        <w:rPr>
          <w:rFonts w:ascii="Arial" w:hAnsi="Arial" w:cs="Arial"/>
          <w:b/>
        </w:rPr>
        <w:t>SISTEMA DE REGISTRO DE PREÇO PARA EVENTUAL</w:t>
      </w:r>
    </w:p>
    <w:p w:rsidR="009F48B9" w:rsidRPr="00CF0640" w:rsidRDefault="006B5526" w:rsidP="00CF0640">
      <w:pPr>
        <w:spacing w:line="276" w:lineRule="auto"/>
        <w:contextualSpacing/>
        <w:jc w:val="center"/>
        <w:rPr>
          <w:rFonts w:ascii="Arial" w:hAnsi="Arial" w:cs="Arial"/>
          <w:b/>
        </w:rPr>
      </w:pPr>
      <w:r w:rsidRPr="00CF0640">
        <w:rPr>
          <w:rFonts w:ascii="Arial" w:hAnsi="Arial" w:cs="Arial"/>
          <w:b/>
        </w:rPr>
        <w:t xml:space="preserve">AQUISIÇÃO DE VIATURA </w:t>
      </w:r>
      <w:r w:rsidR="00A12833" w:rsidRPr="00CF0640">
        <w:rPr>
          <w:rFonts w:ascii="Arial" w:hAnsi="Arial" w:cs="Arial"/>
          <w:b/>
        </w:rPr>
        <w:t xml:space="preserve">TIPO AUTOBOMBA TANQUE E SALVAMENTO </w:t>
      </w:r>
      <w:r w:rsidRPr="00CF0640">
        <w:rPr>
          <w:rFonts w:ascii="Arial" w:hAnsi="Arial" w:cs="Arial"/>
          <w:b/>
        </w:rPr>
        <w:t>– ABT</w:t>
      </w:r>
      <w:r w:rsidR="00580A57" w:rsidRPr="00CF0640">
        <w:rPr>
          <w:rFonts w:ascii="Arial" w:hAnsi="Arial" w:cs="Arial"/>
          <w:b/>
        </w:rPr>
        <w:t>S</w:t>
      </w:r>
    </w:p>
    <w:p w:rsidR="006B5526" w:rsidRPr="00CF0640" w:rsidRDefault="006B5526" w:rsidP="00CF0640">
      <w:pPr>
        <w:spacing w:line="276" w:lineRule="auto"/>
        <w:contextualSpacing/>
        <w:jc w:val="center"/>
        <w:rPr>
          <w:rFonts w:ascii="Arial" w:hAnsi="Arial" w:cs="Arial"/>
          <w:b/>
        </w:rPr>
      </w:pPr>
    </w:p>
    <w:p w:rsidR="006B5526" w:rsidRPr="00CF0640" w:rsidRDefault="006B5526" w:rsidP="00CF0640">
      <w:pPr>
        <w:numPr>
          <w:ilvl w:val="0"/>
          <w:numId w:val="2"/>
        </w:numPr>
        <w:pBdr>
          <w:top w:val="single" w:sz="4" w:space="1" w:color="auto"/>
          <w:bottom w:val="single" w:sz="4" w:space="1" w:color="auto"/>
        </w:pBdr>
        <w:spacing w:line="276" w:lineRule="auto"/>
        <w:ind w:left="0" w:firstLine="0"/>
        <w:contextualSpacing/>
        <w:jc w:val="both"/>
        <w:rPr>
          <w:rFonts w:ascii="Arial" w:hAnsi="Arial" w:cs="Arial"/>
          <w:b/>
        </w:rPr>
      </w:pPr>
      <w:r w:rsidRPr="00CF0640">
        <w:rPr>
          <w:rFonts w:ascii="Arial" w:hAnsi="Arial" w:cs="Arial"/>
          <w:b/>
        </w:rPr>
        <w:t>OBJETO</w:t>
      </w:r>
    </w:p>
    <w:p w:rsidR="006B5526" w:rsidRPr="00CF0640" w:rsidRDefault="006B5526" w:rsidP="00CF0640">
      <w:pPr>
        <w:spacing w:line="276" w:lineRule="auto"/>
        <w:contextualSpacing/>
        <w:jc w:val="both"/>
        <w:rPr>
          <w:rFonts w:ascii="Arial" w:hAnsi="Arial" w:cs="Arial"/>
        </w:rPr>
      </w:pPr>
      <w:r w:rsidRPr="00CF0640">
        <w:rPr>
          <w:rFonts w:ascii="Arial" w:hAnsi="Arial" w:cs="Arial"/>
        </w:rPr>
        <w:t>O presente Termo de Referência tem por objeto o registro de preço para e</w:t>
      </w:r>
      <w:r w:rsidR="00A12833" w:rsidRPr="00CF0640">
        <w:rPr>
          <w:rFonts w:ascii="Arial" w:hAnsi="Arial" w:cs="Arial"/>
        </w:rPr>
        <w:t xml:space="preserve">ventual aquisição de viatura </w:t>
      </w:r>
      <w:r w:rsidRPr="00CF0640">
        <w:rPr>
          <w:rFonts w:ascii="Arial" w:hAnsi="Arial" w:cs="Arial"/>
        </w:rPr>
        <w:t xml:space="preserve">tipo </w:t>
      </w:r>
      <w:proofErr w:type="spellStart"/>
      <w:proofErr w:type="gramStart"/>
      <w:r w:rsidRPr="00CF0640">
        <w:rPr>
          <w:rFonts w:ascii="Arial" w:hAnsi="Arial" w:cs="Arial"/>
        </w:rPr>
        <w:t>AutoBomba</w:t>
      </w:r>
      <w:proofErr w:type="spellEnd"/>
      <w:proofErr w:type="gramEnd"/>
      <w:r w:rsidRPr="00CF0640">
        <w:rPr>
          <w:rFonts w:ascii="Arial" w:hAnsi="Arial" w:cs="Arial"/>
        </w:rPr>
        <w:t xml:space="preserve"> Tanque</w:t>
      </w:r>
      <w:r w:rsidR="00580A57" w:rsidRPr="00CF0640">
        <w:rPr>
          <w:rFonts w:ascii="Arial" w:hAnsi="Arial" w:cs="Arial"/>
        </w:rPr>
        <w:t xml:space="preserve"> e S</w:t>
      </w:r>
      <w:r w:rsidR="00A12833" w:rsidRPr="00CF0640">
        <w:rPr>
          <w:rFonts w:ascii="Arial" w:hAnsi="Arial" w:cs="Arial"/>
        </w:rPr>
        <w:t>alvamento</w:t>
      </w:r>
      <w:r w:rsidRPr="00CF0640">
        <w:rPr>
          <w:rFonts w:ascii="Arial" w:hAnsi="Arial" w:cs="Arial"/>
        </w:rPr>
        <w:t xml:space="preserve"> – ABT</w:t>
      </w:r>
      <w:r w:rsidR="00580A57" w:rsidRPr="00CF0640">
        <w:rPr>
          <w:rFonts w:ascii="Arial" w:hAnsi="Arial" w:cs="Arial"/>
        </w:rPr>
        <w:t>S</w:t>
      </w:r>
      <w:r w:rsidRPr="00CF0640">
        <w:rPr>
          <w:rFonts w:ascii="Arial" w:hAnsi="Arial" w:cs="Arial"/>
        </w:rPr>
        <w:t xml:space="preserve"> 4x2 equipada com tanque de água com capacidade para </w:t>
      </w:r>
      <w:r w:rsidR="00580A57" w:rsidRPr="00CF0640">
        <w:rPr>
          <w:rFonts w:ascii="Arial" w:hAnsi="Arial" w:cs="Arial"/>
          <w:b/>
        </w:rPr>
        <w:t>4</w:t>
      </w:r>
      <w:r w:rsidRPr="00CF0640">
        <w:rPr>
          <w:rFonts w:ascii="Arial" w:hAnsi="Arial" w:cs="Arial"/>
          <w:b/>
        </w:rPr>
        <w:t>.000 litros</w:t>
      </w:r>
      <w:r w:rsidRPr="00CF0640">
        <w:rPr>
          <w:rFonts w:ascii="Arial" w:hAnsi="Arial" w:cs="Arial"/>
        </w:rPr>
        <w:t xml:space="preserve"> de água, tanque de </w:t>
      </w:r>
      <w:r w:rsidRPr="00CF0640">
        <w:rPr>
          <w:rFonts w:ascii="Arial" w:hAnsi="Arial" w:cs="Arial"/>
          <w:b/>
        </w:rPr>
        <w:t>LGE de 100 litros</w:t>
      </w:r>
      <w:r w:rsidRPr="00CF0640">
        <w:rPr>
          <w:rFonts w:ascii="Arial" w:hAnsi="Arial" w:cs="Arial"/>
        </w:rPr>
        <w:t xml:space="preserve">, bomba de incêndio de </w:t>
      </w:r>
      <w:r w:rsidR="00F946D7" w:rsidRPr="00CF0640">
        <w:rPr>
          <w:rFonts w:ascii="Arial" w:hAnsi="Arial" w:cs="Arial"/>
          <w:b/>
        </w:rPr>
        <w:t>750</w:t>
      </w:r>
      <w:r w:rsidRPr="00CF0640">
        <w:rPr>
          <w:rFonts w:ascii="Arial" w:hAnsi="Arial" w:cs="Arial"/>
          <w:b/>
        </w:rPr>
        <w:t xml:space="preserve"> GPM</w:t>
      </w:r>
      <w:r w:rsidRPr="00CF0640">
        <w:rPr>
          <w:rFonts w:ascii="Arial" w:hAnsi="Arial" w:cs="Arial"/>
        </w:rPr>
        <w:t>, torre</w:t>
      </w:r>
      <w:r w:rsidR="002B7955" w:rsidRPr="00CF0640">
        <w:rPr>
          <w:rFonts w:ascii="Arial" w:hAnsi="Arial" w:cs="Arial"/>
        </w:rPr>
        <w:t>s</w:t>
      </w:r>
      <w:r w:rsidRPr="00CF0640">
        <w:rPr>
          <w:rFonts w:ascii="Arial" w:hAnsi="Arial" w:cs="Arial"/>
        </w:rPr>
        <w:t xml:space="preserve"> de iluminação e demais materiais acessórios.</w:t>
      </w:r>
    </w:p>
    <w:p w:rsidR="006B5526" w:rsidRPr="00CF0640" w:rsidRDefault="006B5526" w:rsidP="00CF0640">
      <w:pPr>
        <w:spacing w:line="276" w:lineRule="auto"/>
        <w:contextualSpacing/>
        <w:jc w:val="both"/>
        <w:rPr>
          <w:rFonts w:ascii="Arial" w:hAnsi="Arial" w:cs="Arial"/>
          <w:b/>
        </w:rPr>
      </w:pPr>
    </w:p>
    <w:p w:rsidR="006B5526" w:rsidRPr="00CF0640" w:rsidRDefault="006B5526" w:rsidP="00CF0640">
      <w:pPr>
        <w:numPr>
          <w:ilvl w:val="0"/>
          <w:numId w:val="2"/>
        </w:numPr>
        <w:pBdr>
          <w:top w:val="single" w:sz="4" w:space="1" w:color="auto"/>
          <w:bottom w:val="single" w:sz="4" w:space="1" w:color="auto"/>
        </w:pBdr>
        <w:spacing w:line="276" w:lineRule="auto"/>
        <w:ind w:left="0" w:firstLine="0"/>
        <w:contextualSpacing/>
        <w:jc w:val="both"/>
        <w:rPr>
          <w:rFonts w:ascii="Arial" w:hAnsi="Arial" w:cs="Arial"/>
          <w:b/>
        </w:rPr>
      </w:pPr>
      <w:r w:rsidRPr="00CF0640">
        <w:rPr>
          <w:rFonts w:ascii="Arial" w:hAnsi="Arial" w:cs="Arial"/>
          <w:b/>
        </w:rPr>
        <w:t>REQUISITOS GERAIS</w:t>
      </w:r>
    </w:p>
    <w:p w:rsidR="006B5526" w:rsidRPr="00CF0640" w:rsidRDefault="006B5526" w:rsidP="00CF0640">
      <w:pPr>
        <w:spacing w:line="276" w:lineRule="auto"/>
        <w:contextualSpacing/>
        <w:jc w:val="both"/>
        <w:rPr>
          <w:rFonts w:ascii="Arial" w:hAnsi="Arial" w:cs="Arial"/>
        </w:rPr>
      </w:pPr>
      <w:r w:rsidRPr="00CF0640">
        <w:rPr>
          <w:rFonts w:ascii="Arial" w:hAnsi="Arial" w:cs="Arial"/>
        </w:rPr>
        <w:t xml:space="preserve">O projeto e a construção do carroçado deverão estar de acordo com a norma NBR 14.096 </w:t>
      </w:r>
      <w:r w:rsidR="00F946D7" w:rsidRPr="00CF0640">
        <w:rPr>
          <w:rFonts w:ascii="Arial" w:hAnsi="Arial" w:cs="Arial"/>
        </w:rPr>
        <w:t>ou as</w:t>
      </w:r>
      <w:r w:rsidRPr="00CF0640">
        <w:rPr>
          <w:rFonts w:ascii="Arial" w:hAnsi="Arial" w:cs="Arial"/>
        </w:rPr>
        <w:t xml:space="preserve"> referências das normas EN-1028 e EN-1846 para as vazões da bomba de incêndio classe “A”, devendo ainda ser próprios para o serviço de bombeiros, com a robustez bastante para se adequar:</w:t>
      </w:r>
    </w:p>
    <w:p w:rsidR="006B5526" w:rsidRPr="00CF0640" w:rsidRDefault="006B5526" w:rsidP="00CF0640">
      <w:pPr>
        <w:numPr>
          <w:ilvl w:val="1"/>
          <w:numId w:val="2"/>
        </w:numPr>
        <w:spacing w:line="276" w:lineRule="auto"/>
        <w:contextualSpacing/>
        <w:jc w:val="both"/>
        <w:rPr>
          <w:rFonts w:ascii="Arial" w:hAnsi="Arial" w:cs="Arial"/>
        </w:rPr>
      </w:pPr>
      <w:r w:rsidRPr="00CF0640">
        <w:rPr>
          <w:rFonts w:ascii="Arial" w:hAnsi="Arial" w:cs="Arial"/>
        </w:rPr>
        <w:t>Às condições do clima do Estado de Goiás, traduzidas por grandes variações térmicas com temperaturas máximas acima de trinta graus e umidade relativa do ar, em alguns períodos, inferior a treze por cento;</w:t>
      </w:r>
    </w:p>
    <w:p w:rsidR="006B5526" w:rsidRPr="00CF0640" w:rsidRDefault="006B5526" w:rsidP="00CF0640">
      <w:pPr>
        <w:numPr>
          <w:ilvl w:val="1"/>
          <w:numId w:val="2"/>
        </w:numPr>
        <w:spacing w:line="276" w:lineRule="auto"/>
        <w:contextualSpacing/>
        <w:jc w:val="both"/>
        <w:rPr>
          <w:rFonts w:ascii="Arial" w:hAnsi="Arial" w:cs="Arial"/>
        </w:rPr>
      </w:pPr>
      <w:r w:rsidRPr="00CF0640">
        <w:rPr>
          <w:rFonts w:ascii="Arial" w:hAnsi="Arial" w:cs="Arial"/>
        </w:rPr>
        <w:t>Às condições das estradas asfaltadas do Estado de Goiás, onde é comum a existência de quebra-molas e, em alguns locais, de buracos;</w:t>
      </w:r>
    </w:p>
    <w:p w:rsidR="006B5526" w:rsidRPr="00CF0640" w:rsidRDefault="006B5526" w:rsidP="00CF0640">
      <w:pPr>
        <w:numPr>
          <w:ilvl w:val="1"/>
          <w:numId w:val="2"/>
        </w:numPr>
        <w:spacing w:line="276" w:lineRule="auto"/>
        <w:contextualSpacing/>
        <w:jc w:val="both"/>
        <w:rPr>
          <w:rFonts w:ascii="Arial" w:hAnsi="Arial" w:cs="Arial"/>
        </w:rPr>
      </w:pPr>
      <w:r w:rsidRPr="00CF0640">
        <w:rPr>
          <w:rFonts w:ascii="Arial" w:hAnsi="Arial" w:cs="Arial"/>
        </w:rPr>
        <w:t>À legislação brasileira referente a combustíveis e emissão de poluentes em vigor no momento da entrega das viaturas;</w:t>
      </w:r>
    </w:p>
    <w:p w:rsidR="006B5526" w:rsidRPr="00CF0640" w:rsidRDefault="006B5526" w:rsidP="00CF0640">
      <w:pPr>
        <w:spacing w:line="276" w:lineRule="auto"/>
        <w:contextualSpacing/>
        <w:jc w:val="both"/>
        <w:rPr>
          <w:rFonts w:ascii="Arial" w:hAnsi="Arial" w:cs="Arial"/>
          <w:b/>
        </w:rPr>
      </w:pPr>
    </w:p>
    <w:p w:rsidR="006B5526" w:rsidRPr="00CF0640" w:rsidRDefault="006B5526" w:rsidP="00CF0640">
      <w:pPr>
        <w:numPr>
          <w:ilvl w:val="0"/>
          <w:numId w:val="2"/>
        </w:numPr>
        <w:pBdr>
          <w:top w:val="single" w:sz="4" w:space="1" w:color="auto"/>
          <w:bottom w:val="single" w:sz="4" w:space="1" w:color="auto"/>
        </w:pBdr>
        <w:spacing w:line="276" w:lineRule="auto"/>
        <w:ind w:left="0" w:firstLine="0"/>
        <w:contextualSpacing/>
        <w:jc w:val="both"/>
        <w:rPr>
          <w:rFonts w:ascii="Arial" w:hAnsi="Arial" w:cs="Arial"/>
          <w:b/>
        </w:rPr>
      </w:pPr>
      <w:r w:rsidRPr="00CF0640">
        <w:rPr>
          <w:rFonts w:ascii="Arial" w:hAnsi="Arial" w:cs="Arial"/>
          <w:b/>
        </w:rPr>
        <w:t>QUANTIDADE E DETALHAMENTO DO OBJETO</w:t>
      </w:r>
    </w:p>
    <w:p w:rsidR="00AA61D6" w:rsidRPr="00CF0640" w:rsidRDefault="006B5526" w:rsidP="00CF0640">
      <w:pPr>
        <w:spacing w:line="276" w:lineRule="auto"/>
        <w:contextualSpacing/>
        <w:jc w:val="both"/>
        <w:rPr>
          <w:rFonts w:ascii="Arial" w:hAnsi="Arial" w:cs="Arial"/>
        </w:rPr>
      </w:pPr>
      <w:r w:rsidRPr="00CF0640">
        <w:rPr>
          <w:rFonts w:ascii="Arial" w:hAnsi="Arial" w:cs="Arial"/>
        </w:rPr>
        <w:t xml:space="preserve">O presente Termo refere-se à aquisição de 10 veículos especiais destinados a salvamento e combate a incêndios, cujo detalhamento completo do objeto observará o Caderno de Especificações que integra o ENCARTE 01. As normas e testes de desempenho referidos nesse ENCARTE 01 poderão ser </w:t>
      </w:r>
      <w:proofErr w:type="gramStart"/>
      <w:r w:rsidRPr="00CF0640">
        <w:rPr>
          <w:rFonts w:ascii="Arial" w:hAnsi="Arial" w:cs="Arial"/>
        </w:rPr>
        <w:t>substituídas</w:t>
      </w:r>
      <w:proofErr w:type="gramEnd"/>
      <w:r w:rsidRPr="00CF0640">
        <w:rPr>
          <w:rFonts w:ascii="Arial" w:hAnsi="Arial" w:cs="Arial"/>
        </w:rPr>
        <w:t xml:space="preserve">, no todo ou em parte, pelas correspondentes normas da </w:t>
      </w:r>
      <w:proofErr w:type="spellStart"/>
      <w:r w:rsidRPr="00CF0640">
        <w:rPr>
          <w:rFonts w:ascii="Arial" w:hAnsi="Arial" w:cs="Arial"/>
        </w:rPr>
        <w:t>National</w:t>
      </w:r>
      <w:proofErr w:type="spellEnd"/>
      <w:r w:rsidRPr="00CF0640">
        <w:rPr>
          <w:rFonts w:ascii="Arial" w:hAnsi="Arial" w:cs="Arial"/>
        </w:rPr>
        <w:t xml:space="preserve"> </w:t>
      </w:r>
      <w:proofErr w:type="spellStart"/>
      <w:r w:rsidRPr="00CF0640">
        <w:rPr>
          <w:rFonts w:ascii="Arial" w:hAnsi="Arial" w:cs="Arial"/>
        </w:rPr>
        <w:t>Fire</w:t>
      </w:r>
      <w:proofErr w:type="spellEnd"/>
      <w:r w:rsidRPr="00CF0640">
        <w:rPr>
          <w:rFonts w:ascii="Arial" w:hAnsi="Arial" w:cs="Arial"/>
        </w:rPr>
        <w:t xml:space="preserve"> </w:t>
      </w:r>
      <w:proofErr w:type="spellStart"/>
      <w:r w:rsidRPr="00CF0640">
        <w:rPr>
          <w:rFonts w:ascii="Arial" w:hAnsi="Arial" w:cs="Arial"/>
        </w:rPr>
        <w:t>Protection</w:t>
      </w:r>
      <w:proofErr w:type="spellEnd"/>
      <w:r w:rsidRPr="00CF0640">
        <w:rPr>
          <w:rFonts w:ascii="Arial" w:hAnsi="Arial" w:cs="Arial"/>
        </w:rPr>
        <w:t xml:space="preserve"> </w:t>
      </w:r>
      <w:proofErr w:type="spellStart"/>
      <w:r w:rsidRPr="00CF0640">
        <w:rPr>
          <w:rFonts w:ascii="Arial" w:hAnsi="Arial" w:cs="Arial"/>
        </w:rPr>
        <w:t>Association</w:t>
      </w:r>
      <w:proofErr w:type="spellEnd"/>
      <w:r w:rsidRPr="00CF0640">
        <w:rPr>
          <w:rFonts w:ascii="Arial" w:hAnsi="Arial" w:cs="Arial"/>
        </w:rPr>
        <w:t xml:space="preserve"> (NFPA 1901:2009 e demais NFPA correspondentes).</w:t>
      </w:r>
    </w:p>
    <w:p w:rsidR="00AA61D6" w:rsidRPr="00CF0640" w:rsidRDefault="00AA61D6" w:rsidP="00CF0640">
      <w:pPr>
        <w:spacing w:line="276" w:lineRule="auto"/>
        <w:contextualSpacing/>
        <w:jc w:val="both"/>
        <w:rPr>
          <w:rFonts w:ascii="Arial" w:hAnsi="Arial" w:cs="Arial"/>
          <w:b/>
        </w:rPr>
      </w:pPr>
    </w:p>
    <w:p w:rsidR="00AA61D6" w:rsidRPr="00CF0640" w:rsidRDefault="006B5526" w:rsidP="00CF0640">
      <w:pPr>
        <w:numPr>
          <w:ilvl w:val="0"/>
          <w:numId w:val="2"/>
        </w:numPr>
        <w:pBdr>
          <w:top w:val="single" w:sz="4" w:space="1" w:color="auto"/>
          <w:bottom w:val="single" w:sz="4" w:space="1" w:color="auto"/>
        </w:pBdr>
        <w:spacing w:line="276" w:lineRule="auto"/>
        <w:ind w:left="0" w:firstLine="0"/>
        <w:contextualSpacing/>
        <w:jc w:val="both"/>
        <w:rPr>
          <w:rFonts w:ascii="Arial" w:hAnsi="Arial" w:cs="Arial"/>
          <w:b/>
        </w:rPr>
      </w:pPr>
      <w:r w:rsidRPr="00CF0640">
        <w:rPr>
          <w:rFonts w:ascii="Arial" w:hAnsi="Arial" w:cs="Arial"/>
          <w:b/>
        </w:rPr>
        <w:t>DOCUMENTAÇÃO NA ENTREGA</w:t>
      </w:r>
    </w:p>
    <w:p w:rsidR="00AA61D6" w:rsidRPr="00CF0640" w:rsidRDefault="006B5526" w:rsidP="00CF0640">
      <w:pPr>
        <w:spacing w:line="276" w:lineRule="auto"/>
        <w:contextualSpacing/>
        <w:jc w:val="both"/>
        <w:rPr>
          <w:rFonts w:ascii="Arial" w:hAnsi="Arial" w:cs="Arial"/>
        </w:rPr>
      </w:pPr>
      <w:r w:rsidRPr="00CF0640">
        <w:rPr>
          <w:rFonts w:ascii="Arial" w:hAnsi="Arial" w:cs="Arial"/>
        </w:rPr>
        <w:t>Por ocasião da entrega da viatura deverá ser fornecida a seguinte documentação:</w:t>
      </w:r>
    </w:p>
    <w:p w:rsidR="00AA61D6" w:rsidRPr="00CF0640" w:rsidRDefault="00AA61D6" w:rsidP="00CF0640">
      <w:pPr>
        <w:numPr>
          <w:ilvl w:val="1"/>
          <w:numId w:val="2"/>
        </w:numPr>
        <w:spacing w:line="276" w:lineRule="auto"/>
        <w:contextualSpacing/>
        <w:jc w:val="both"/>
        <w:rPr>
          <w:rFonts w:ascii="Arial" w:hAnsi="Arial" w:cs="Arial"/>
        </w:rPr>
      </w:pPr>
      <w:r w:rsidRPr="00CF0640">
        <w:rPr>
          <w:rFonts w:ascii="Arial" w:hAnsi="Arial" w:cs="Arial"/>
        </w:rPr>
        <w:t>01 (um) certificado de atendimento aos testes de bombeamento conforme os padrões da norma NFPA 1901:2009 ou da EN-1028:2002;</w:t>
      </w:r>
    </w:p>
    <w:p w:rsidR="00AA61D6" w:rsidRPr="00CF0640" w:rsidRDefault="00AA61D6" w:rsidP="00CF0640">
      <w:pPr>
        <w:numPr>
          <w:ilvl w:val="1"/>
          <w:numId w:val="2"/>
        </w:numPr>
        <w:spacing w:line="276" w:lineRule="auto"/>
        <w:contextualSpacing/>
        <w:jc w:val="both"/>
        <w:rPr>
          <w:rFonts w:ascii="Arial" w:hAnsi="Arial" w:cs="Arial"/>
        </w:rPr>
      </w:pPr>
      <w:r w:rsidRPr="00CF0640">
        <w:rPr>
          <w:rFonts w:ascii="Arial" w:hAnsi="Arial" w:cs="Arial"/>
        </w:rPr>
        <w:t>Certificado que comprove que os suportes dos EPR atendem uma força de desaceleração de 10G (segundo a norma EN-1846);</w:t>
      </w:r>
    </w:p>
    <w:p w:rsidR="00AA61D6" w:rsidRPr="00CF0640" w:rsidRDefault="00AA61D6" w:rsidP="00CF0640">
      <w:pPr>
        <w:numPr>
          <w:ilvl w:val="1"/>
          <w:numId w:val="2"/>
        </w:numPr>
        <w:spacing w:line="276" w:lineRule="auto"/>
        <w:contextualSpacing/>
        <w:jc w:val="both"/>
        <w:rPr>
          <w:rFonts w:ascii="Arial" w:hAnsi="Arial" w:cs="Arial"/>
        </w:rPr>
      </w:pPr>
      <w:r w:rsidRPr="00CF0640">
        <w:rPr>
          <w:rFonts w:ascii="Arial" w:hAnsi="Arial" w:cs="Arial"/>
        </w:rPr>
        <w:t xml:space="preserve">01 (uma) via do Termo de Recebimento Técnico assinada pela empresa e </w:t>
      </w:r>
      <w:r w:rsidR="00A41EC9" w:rsidRPr="00CF0640">
        <w:rPr>
          <w:rFonts w:ascii="Arial" w:hAnsi="Arial" w:cs="Arial"/>
        </w:rPr>
        <w:t>o Gestor do Contrato.</w:t>
      </w:r>
    </w:p>
    <w:p w:rsidR="00A12833" w:rsidRPr="00CF0640" w:rsidRDefault="00A12833" w:rsidP="00CF0640">
      <w:pPr>
        <w:spacing w:line="276" w:lineRule="auto"/>
        <w:contextualSpacing/>
        <w:jc w:val="both"/>
        <w:rPr>
          <w:rFonts w:ascii="Arial" w:hAnsi="Arial" w:cs="Arial"/>
        </w:rPr>
      </w:pPr>
    </w:p>
    <w:p w:rsidR="00AA61D6" w:rsidRPr="00CF0640" w:rsidRDefault="006B5526" w:rsidP="00CF0640">
      <w:pPr>
        <w:numPr>
          <w:ilvl w:val="0"/>
          <w:numId w:val="2"/>
        </w:numPr>
        <w:pBdr>
          <w:top w:val="single" w:sz="4" w:space="1" w:color="auto"/>
          <w:bottom w:val="single" w:sz="4" w:space="1" w:color="auto"/>
        </w:pBdr>
        <w:spacing w:line="276" w:lineRule="auto"/>
        <w:ind w:left="0" w:firstLine="0"/>
        <w:contextualSpacing/>
        <w:jc w:val="both"/>
        <w:rPr>
          <w:rFonts w:ascii="Arial" w:hAnsi="Arial" w:cs="Arial"/>
        </w:rPr>
      </w:pPr>
      <w:r w:rsidRPr="00CF0640">
        <w:rPr>
          <w:rFonts w:ascii="Arial" w:hAnsi="Arial" w:cs="Arial"/>
          <w:b/>
        </w:rPr>
        <w:t>EXIGÊNCIAS PARA APRESENTAÇÃO DA PROPOSTA</w:t>
      </w:r>
    </w:p>
    <w:p w:rsidR="00AA61D6" w:rsidRPr="00CF0640" w:rsidRDefault="006B5526" w:rsidP="00CF0640">
      <w:pPr>
        <w:spacing w:line="276" w:lineRule="auto"/>
        <w:contextualSpacing/>
        <w:jc w:val="both"/>
        <w:rPr>
          <w:rFonts w:ascii="Arial" w:hAnsi="Arial" w:cs="Arial"/>
        </w:rPr>
      </w:pPr>
      <w:r w:rsidRPr="00CF0640">
        <w:rPr>
          <w:rFonts w:ascii="Arial" w:hAnsi="Arial" w:cs="Arial"/>
        </w:rPr>
        <w:t xml:space="preserve">Junto à proposta comercial, a empresa licitante deverá apresentar, </w:t>
      </w:r>
      <w:proofErr w:type="gramStart"/>
      <w:r w:rsidRPr="00CF0640">
        <w:rPr>
          <w:rFonts w:ascii="Arial" w:hAnsi="Arial" w:cs="Arial"/>
        </w:rPr>
        <w:t>sob pena</w:t>
      </w:r>
      <w:proofErr w:type="gramEnd"/>
      <w:r w:rsidRPr="00CF0640">
        <w:rPr>
          <w:rFonts w:ascii="Arial" w:hAnsi="Arial" w:cs="Arial"/>
        </w:rPr>
        <w:t xml:space="preserve"> de desclassificação, os seguintes documentos:</w:t>
      </w:r>
    </w:p>
    <w:p w:rsidR="00AA61D6" w:rsidRPr="00CF0640" w:rsidRDefault="00AA61D6" w:rsidP="00CF0640">
      <w:pPr>
        <w:numPr>
          <w:ilvl w:val="1"/>
          <w:numId w:val="2"/>
        </w:numPr>
        <w:spacing w:line="276" w:lineRule="auto"/>
        <w:contextualSpacing/>
        <w:jc w:val="both"/>
        <w:rPr>
          <w:rFonts w:ascii="Arial" w:hAnsi="Arial" w:cs="Arial"/>
        </w:rPr>
      </w:pPr>
      <w:proofErr w:type="gramStart"/>
      <w:r w:rsidRPr="00CF0640">
        <w:rPr>
          <w:rFonts w:ascii="Arial" w:hAnsi="Arial" w:cs="Arial"/>
        </w:rPr>
        <w:t>Memorial descritivo da viatura comprovando o atendimento integro</w:t>
      </w:r>
      <w:proofErr w:type="gramEnd"/>
      <w:r w:rsidRPr="00CF0640">
        <w:rPr>
          <w:rFonts w:ascii="Arial" w:hAnsi="Arial" w:cs="Arial"/>
        </w:rPr>
        <w:t xml:space="preserve"> das condições exigidas no Caderno de Especificações que integra o ENCARTE 01;</w:t>
      </w:r>
    </w:p>
    <w:p w:rsidR="00AA61D6" w:rsidRPr="00CF0640" w:rsidRDefault="00AA61D6" w:rsidP="00CF0640">
      <w:pPr>
        <w:numPr>
          <w:ilvl w:val="1"/>
          <w:numId w:val="2"/>
        </w:numPr>
        <w:spacing w:line="276" w:lineRule="auto"/>
        <w:contextualSpacing/>
        <w:jc w:val="both"/>
        <w:rPr>
          <w:rFonts w:ascii="Arial" w:hAnsi="Arial" w:cs="Arial"/>
        </w:rPr>
      </w:pPr>
      <w:r w:rsidRPr="00CF0640">
        <w:rPr>
          <w:rFonts w:ascii="Arial" w:hAnsi="Arial" w:cs="Arial"/>
        </w:rPr>
        <w:t>Catálogos, prospectos ou documentação em português comprovando que os eixos atendem ao exigido;</w:t>
      </w:r>
    </w:p>
    <w:p w:rsidR="00AA61D6" w:rsidRPr="00CF0640" w:rsidRDefault="00AA61D6" w:rsidP="00CF0640">
      <w:pPr>
        <w:numPr>
          <w:ilvl w:val="1"/>
          <w:numId w:val="2"/>
        </w:numPr>
        <w:spacing w:line="276" w:lineRule="auto"/>
        <w:contextualSpacing/>
        <w:jc w:val="both"/>
        <w:rPr>
          <w:rFonts w:ascii="Arial" w:hAnsi="Arial" w:cs="Arial"/>
        </w:rPr>
      </w:pPr>
      <w:r w:rsidRPr="00CF0640">
        <w:rPr>
          <w:rFonts w:ascii="Arial" w:hAnsi="Arial" w:cs="Arial"/>
        </w:rPr>
        <w:t>Certificado de atendimento aos testes de bombeamento conforme os padrões da NFPA 1901:2009 ou EN-1028:2002;</w:t>
      </w:r>
    </w:p>
    <w:p w:rsidR="00AA61D6" w:rsidRPr="00CF0640" w:rsidRDefault="00AA61D6" w:rsidP="00CF0640">
      <w:pPr>
        <w:numPr>
          <w:ilvl w:val="1"/>
          <w:numId w:val="2"/>
        </w:numPr>
        <w:spacing w:line="276" w:lineRule="auto"/>
        <w:contextualSpacing/>
        <w:jc w:val="both"/>
        <w:rPr>
          <w:rFonts w:ascii="Arial" w:hAnsi="Arial" w:cs="Arial"/>
        </w:rPr>
      </w:pPr>
      <w:r w:rsidRPr="00CF0640">
        <w:rPr>
          <w:rFonts w:ascii="Arial" w:hAnsi="Arial" w:cs="Arial"/>
        </w:rPr>
        <w:lastRenderedPageBreak/>
        <w:t>Cópia autenticada do “Certificado de Homologação ou de Registro” que autoriza a operação do Sistema de Comunicação, expedido pela ANATEL, ou caso o equipamento ofertado pela empresa licitante não possua o certificado de homologação ou de registro expedido pela ANATEL, essa deverá apresentar declaração que entregará cópia autenticada do certificado de homologação ou de registro, de acordo com o exigido pela ANATEL, quando da entrega dos equipamentos;</w:t>
      </w:r>
    </w:p>
    <w:p w:rsidR="00AA61D6" w:rsidRPr="00CF0640" w:rsidRDefault="00AA61D6" w:rsidP="00CF0640">
      <w:pPr>
        <w:numPr>
          <w:ilvl w:val="1"/>
          <w:numId w:val="2"/>
        </w:numPr>
        <w:spacing w:line="276" w:lineRule="auto"/>
        <w:contextualSpacing/>
        <w:jc w:val="both"/>
        <w:rPr>
          <w:rFonts w:ascii="Arial" w:hAnsi="Arial" w:cs="Arial"/>
        </w:rPr>
      </w:pPr>
      <w:r w:rsidRPr="00CF0640">
        <w:rPr>
          <w:rFonts w:ascii="Arial" w:hAnsi="Arial" w:cs="Arial"/>
        </w:rPr>
        <w:t xml:space="preserve">Declaração que conste que o Sistema de Comunicação ofertado atende as Normas do MINICOM com relação à emissão de frequências radioelétricas, bem como a Norma “MIL 810 C, D e </w:t>
      </w:r>
      <w:proofErr w:type="spellStart"/>
      <w:r w:rsidRPr="00CF0640">
        <w:rPr>
          <w:rFonts w:ascii="Arial" w:hAnsi="Arial" w:cs="Arial"/>
        </w:rPr>
        <w:t>E</w:t>
      </w:r>
      <w:proofErr w:type="spellEnd"/>
      <w:r w:rsidRPr="00CF0640">
        <w:rPr>
          <w:rFonts w:ascii="Arial" w:hAnsi="Arial" w:cs="Arial"/>
        </w:rPr>
        <w:t>” no que concerne, principalmente, à robustez do equipamento no trabalho policial e a sujeição do mesmo às variações climáticas de temperatura e umidade referentes ao Estado do Goiás;</w:t>
      </w:r>
    </w:p>
    <w:p w:rsidR="00AA61D6" w:rsidRPr="00CF0640" w:rsidRDefault="00AA61D6" w:rsidP="00CF0640">
      <w:pPr>
        <w:numPr>
          <w:ilvl w:val="1"/>
          <w:numId w:val="2"/>
        </w:numPr>
        <w:spacing w:line="276" w:lineRule="auto"/>
        <w:contextualSpacing/>
        <w:jc w:val="both"/>
        <w:rPr>
          <w:rFonts w:ascii="Arial" w:hAnsi="Arial" w:cs="Arial"/>
        </w:rPr>
      </w:pPr>
      <w:r w:rsidRPr="00CF0640">
        <w:rPr>
          <w:rFonts w:ascii="Arial" w:hAnsi="Arial" w:cs="Arial"/>
        </w:rPr>
        <w:t>Declaração de que o Sistema de Comunicação ofertado cumpre os requisitos de compatibilidade eletromagnética descritos na resolução ANATEL 442 de 21/07/2006;</w:t>
      </w:r>
    </w:p>
    <w:p w:rsidR="00AA61D6" w:rsidRPr="00CF0640" w:rsidRDefault="00AA61D6" w:rsidP="00CF0640">
      <w:pPr>
        <w:numPr>
          <w:ilvl w:val="1"/>
          <w:numId w:val="2"/>
        </w:numPr>
        <w:spacing w:line="276" w:lineRule="auto"/>
        <w:contextualSpacing/>
        <w:jc w:val="both"/>
        <w:rPr>
          <w:rFonts w:ascii="Arial" w:hAnsi="Arial" w:cs="Arial"/>
        </w:rPr>
      </w:pPr>
      <w:r w:rsidRPr="00CF0640">
        <w:rPr>
          <w:rFonts w:ascii="Arial" w:hAnsi="Arial" w:cs="Arial"/>
        </w:rPr>
        <w:t xml:space="preserve">Catálogos, fichas técnicas ou folhetos que comprovem o atendimento das especificações das lanternas ATEX Zona </w:t>
      </w:r>
      <w:proofErr w:type="gramStart"/>
      <w:r w:rsidRPr="00CF0640">
        <w:rPr>
          <w:rFonts w:ascii="Arial" w:hAnsi="Arial" w:cs="Arial"/>
        </w:rPr>
        <w:t>0</w:t>
      </w:r>
      <w:proofErr w:type="gramEnd"/>
      <w:r w:rsidRPr="00CF0640">
        <w:rPr>
          <w:rFonts w:ascii="Arial" w:hAnsi="Arial" w:cs="Arial"/>
        </w:rPr>
        <w:t xml:space="preserve"> instaladas na cabine informando marca e modelo do equipamento;</w:t>
      </w:r>
    </w:p>
    <w:p w:rsidR="00AA61D6" w:rsidRPr="00CF0640" w:rsidRDefault="00AA61D6" w:rsidP="00CF0640">
      <w:pPr>
        <w:numPr>
          <w:ilvl w:val="1"/>
          <w:numId w:val="2"/>
        </w:numPr>
        <w:spacing w:line="276" w:lineRule="auto"/>
        <w:contextualSpacing/>
        <w:jc w:val="both"/>
        <w:rPr>
          <w:rFonts w:ascii="Arial" w:hAnsi="Arial" w:cs="Arial"/>
        </w:rPr>
      </w:pPr>
      <w:r w:rsidRPr="00CF0640">
        <w:rPr>
          <w:rFonts w:ascii="Arial" w:hAnsi="Arial" w:cs="Arial"/>
        </w:rPr>
        <w:t>Certificado de construção de bombas de água para combate a incêndios conforme norma NBR ISO 9001:2000;</w:t>
      </w:r>
    </w:p>
    <w:p w:rsidR="00AA61D6" w:rsidRPr="00CF0640" w:rsidRDefault="00AA61D6" w:rsidP="00CF0640">
      <w:pPr>
        <w:numPr>
          <w:ilvl w:val="1"/>
          <w:numId w:val="2"/>
        </w:numPr>
        <w:spacing w:line="276" w:lineRule="auto"/>
        <w:contextualSpacing/>
        <w:jc w:val="both"/>
        <w:rPr>
          <w:rFonts w:ascii="Arial" w:hAnsi="Arial" w:cs="Arial"/>
        </w:rPr>
      </w:pPr>
      <w:r w:rsidRPr="00CF0640">
        <w:rPr>
          <w:rFonts w:ascii="Arial" w:hAnsi="Arial" w:cs="Arial"/>
        </w:rPr>
        <w:t>Caso a empresa licitante seja uma filial (devidamente comprovado) de uma matriz com atividade de fabricação de viaturas de combate a incêndio, serão aceitos atestados de capacidade técnica emitido em nome da matriz;</w:t>
      </w:r>
    </w:p>
    <w:p w:rsidR="00AA61D6" w:rsidRPr="00CF0640" w:rsidRDefault="00AA61D6" w:rsidP="00CF0640">
      <w:pPr>
        <w:numPr>
          <w:ilvl w:val="1"/>
          <w:numId w:val="2"/>
        </w:numPr>
        <w:spacing w:line="276" w:lineRule="auto"/>
        <w:contextualSpacing/>
        <w:jc w:val="both"/>
        <w:rPr>
          <w:rFonts w:ascii="Arial" w:hAnsi="Arial" w:cs="Arial"/>
        </w:rPr>
      </w:pPr>
      <w:r w:rsidRPr="00CF0640">
        <w:rPr>
          <w:rFonts w:ascii="Arial" w:hAnsi="Arial" w:cs="Arial"/>
        </w:rPr>
        <w:t>Certificado ou relatório de “</w:t>
      </w:r>
      <w:proofErr w:type="gramStart"/>
      <w:r w:rsidRPr="00CF0640">
        <w:rPr>
          <w:rFonts w:ascii="Arial" w:hAnsi="Arial" w:cs="Arial"/>
        </w:rPr>
        <w:t>performance</w:t>
      </w:r>
      <w:proofErr w:type="gramEnd"/>
      <w:r w:rsidRPr="00CF0640">
        <w:rPr>
          <w:rFonts w:ascii="Arial" w:hAnsi="Arial" w:cs="Arial"/>
        </w:rPr>
        <w:t>” da bomba conforme norma NFPA 1901:2009 ou EN-1028:2002 que comprove que a bomba ofertada atende o rendimento previsto;</w:t>
      </w:r>
    </w:p>
    <w:p w:rsidR="00AA61D6" w:rsidRPr="00CF0640" w:rsidRDefault="00AA61D6" w:rsidP="00CF0640">
      <w:pPr>
        <w:numPr>
          <w:ilvl w:val="1"/>
          <w:numId w:val="2"/>
        </w:numPr>
        <w:spacing w:line="276" w:lineRule="auto"/>
        <w:contextualSpacing/>
        <w:jc w:val="both"/>
        <w:rPr>
          <w:rFonts w:ascii="Arial" w:hAnsi="Arial" w:cs="Arial"/>
        </w:rPr>
      </w:pPr>
      <w:r w:rsidRPr="00CF0640">
        <w:rPr>
          <w:rFonts w:ascii="Arial" w:hAnsi="Arial" w:cs="Arial"/>
        </w:rPr>
        <w:t>Se o licitante não for o próprio fabricante da bomba de incêndio, deverá apresentar anexa à proposta técnica, uma declaração do respectivo fabricante, com data não anterior a 60 (sessenta) dias da sua apresentação, escrita em português com firma reconhecida em cartório, ou declaração do fabricante ou representante no Brasil, e caso a mesma seja em língua estrangeira deverá ser apresentada a respectiva tradução, que habilite a empresa licitante a instalar a bomba no chassi previsto, comprometendo-se solidariamente com o instalador a prestar os serviços em garantia e a manter estoque no Brasil de peças de reposição da bomba de incêndio;</w:t>
      </w:r>
    </w:p>
    <w:p w:rsidR="00AA61D6" w:rsidRPr="00CF0640" w:rsidRDefault="00AA61D6" w:rsidP="00CF0640">
      <w:pPr>
        <w:numPr>
          <w:ilvl w:val="1"/>
          <w:numId w:val="2"/>
        </w:numPr>
        <w:spacing w:line="276" w:lineRule="auto"/>
        <w:contextualSpacing/>
        <w:jc w:val="both"/>
        <w:rPr>
          <w:rFonts w:ascii="Arial" w:hAnsi="Arial" w:cs="Arial"/>
        </w:rPr>
      </w:pPr>
      <w:r w:rsidRPr="00CF0640">
        <w:rPr>
          <w:rFonts w:ascii="Arial" w:hAnsi="Arial" w:cs="Arial"/>
        </w:rPr>
        <w:t>Caso a empresa licitante seja uma filial (devidamente comprovado) de uma matriz com atividade de fabricação de viaturas de combate a incêndio, serão aceitos atestados de capacidade técnica emitido em nome da matriz;</w:t>
      </w:r>
    </w:p>
    <w:p w:rsidR="00AA61D6" w:rsidRPr="00CF0640" w:rsidRDefault="00A51EB1" w:rsidP="00CF0640">
      <w:pPr>
        <w:numPr>
          <w:ilvl w:val="1"/>
          <w:numId w:val="2"/>
        </w:numPr>
        <w:spacing w:line="276" w:lineRule="auto"/>
        <w:contextualSpacing/>
        <w:jc w:val="both"/>
        <w:rPr>
          <w:rFonts w:ascii="Arial" w:hAnsi="Arial" w:cs="Arial"/>
        </w:rPr>
      </w:pPr>
      <w:r>
        <w:rPr>
          <w:rFonts w:ascii="Arial" w:hAnsi="Arial" w:cs="Arial"/>
        </w:rPr>
        <w:t>Prospecto do p</w:t>
      </w:r>
      <w:r w:rsidR="00AA61D6" w:rsidRPr="00CF0640">
        <w:rPr>
          <w:rFonts w:ascii="Arial" w:hAnsi="Arial" w:cs="Arial"/>
        </w:rPr>
        <w:t xml:space="preserve">rojeto do </w:t>
      </w:r>
      <w:proofErr w:type="spellStart"/>
      <w:r w:rsidR="00180B0F" w:rsidRPr="00CF0640">
        <w:rPr>
          <w:rFonts w:ascii="Arial" w:hAnsi="Arial" w:cs="Arial"/>
        </w:rPr>
        <w:t>encarroçamento</w:t>
      </w:r>
      <w:proofErr w:type="spellEnd"/>
      <w:r w:rsidR="00AA61D6" w:rsidRPr="00CF0640">
        <w:rPr>
          <w:rFonts w:ascii="Arial" w:hAnsi="Arial" w:cs="Arial"/>
        </w:rPr>
        <w:t xml:space="preserve"> da viatura com os seguintes detalhamentos:</w:t>
      </w:r>
    </w:p>
    <w:p w:rsidR="00AA61D6" w:rsidRPr="00CF0640" w:rsidRDefault="00AA61D6" w:rsidP="00CF0640">
      <w:pPr>
        <w:numPr>
          <w:ilvl w:val="2"/>
          <w:numId w:val="2"/>
        </w:numPr>
        <w:spacing w:line="276" w:lineRule="auto"/>
        <w:contextualSpacing/>
        <w:jc w:val="both"/>
        <w:rPr>
          <w:rFonts w:ascii="Arial" w:hAnsi="Arial" w:cs="Arial"/>
        </w:rPr>
      </w:pPr>
      <w:r w:rsidRPr="00CF0640">
        <w:rPr>
          <w:rFonts w:ascii="Arial" w:hAnsi="Arial" w:cs="Arial"/>
        </w:rPr>
        <w:t>Prospecto da bomba de incêndio ofertada, onde possa constatar as especificações técnicas, com vista em corte da bomba e com a curva de rendimento da bomba;</w:t>
      </w:r>
    </w:p>
    <w:p w:rsidR="00AA61D6" w:rsidRPr="00CF0640" w:rsidRDefault="00AA61D6" w:rsidP="00CF0640">
      <w:pPr>
        <w:numPr>
          <w:ilvl w:val="2"/>
          <w:numId w:val="2"/>
        </w:numPr>
        <w:spacing w:line="276" w:lineRule="auto"/>
        <w:contextualSpacing/>
        <w:jc w:val="both"/>
        <w:rPr>
          <w:rFonts w:ascii="Arial" w:hAnsi="Arial" w:cs="Arial"/>
        </w:rPr>
      </w:pPr>
      <w:r w:rsidRPr="00CF0640">
        <w:rPr>
          <w:rFonts w:ascii="Arial" w:hAnsi="Arial" w:cs="Arial"/>
        </w:rPr>
        <w:t>Compartimentos das gavetas;</w:t>
      </w:r>
    </w:p>
    <w:p w:rsidR="00AA61D6" w:rsidRPr="00CF0640" w:rsidRDefault="00AA61D6" w:rsidP="00CF0640">
      <w:pPr>
        <w:numPr>
          <w:ilvl w:val="2"/>
          <w:numId w:val="2"/>
        </w:numPr>
        <w:spacing w:line="276" w:lineRule="auto"/>
        <w:contextualSpacing/>
        <w:jc w:val="both"/>
        <w:rPr>
          <w:rFonts w:ascii="Arial" w:hAnsi="Arial" w:cs="Arial"/>
        </w:rPr>
      </w:pPr>
      <w:r w:rsidRPr="00CF0640">
        <w:rPr>
          <w:rFonts w:ascii="Arial" w:hAnsi="Arial" w:cs="Arial"/>
        </w:rPr>
        <w:t>Detalhamento da transmissão da bomba contra incêndios;</w:t>
      </w:r>
    </w:p>
    <w:p w:rsidR="00AA61D6" w:rsidRPr="00CF0640" w:rsidRDefault="00C5652F" w:rsidP="00CF0640">
      <w:pPr>
        <w:numPr>
          <w:ilvl w:val="2"/>
          <w:numId w:val="2"/>
        </w:numPr>
        <w:spacing w:line="276" w:lineRule="auto"/>
        <w:contextualSpacing/>
        <w:jc w:val="both"/>
        <w:rPr>
          <w:rFonts w:ascii="Arial" w:hAnsi="Arial" w:cs="Arial"/>
        </w:rPr>
      </w:pPr>
      <w:proofErr w:type="gramStart"/>
      <w:r w:rsidRPr="00CF0640">
        <w:rPr>
          <w:rFonts w:ascii="Arial" w:hAnsi="Arial" w:cs="Arial"/>
        </w:rPr>
        <w:t>Escorva elétrico pneumática</w:t>
      </w:r>
      <w:proofErr w:type="gramEnd"/>
      <w:r w:rsidR="00AA61D6" w:rsidRPr="00CF0640">
        <w:rPr>
          <w:rFonts w:ascii="Arial" w:hAnsi="Arial" w:cs="Arial"/>
        </w:rPr>
        <w:t>;</w:t>
      </w:r>
    </w:p>
    <w:p w:rsidR="00AA61D6" w:rsidRPr="00CF0640" w:rsidRDefault="00AA61D6" w:rsidP="00CF0640">
      <w:pPr>
        <w:numPr>
          <w:ilvl w:val="2"/>
          <w:numId w:val="2"/>
        </w:numPr>
        <w:spacing w:line="276" w:lineRule="auto"/>
        <w:contextualSpacing/>
        <w:jc w:val="both"/>
        <w:rPr>
          <w:rFonts w:ascii="Arial" w:hAnsi="Arial" w:cs="Arial"/>
        </w:rPr>
      </w:pPr>
      <w:r w:rsidRPr="00CF0640">
        <w:rPr>
          <w:rFonts w:ascii="Arial" w:hAnsi="Arial" w:cs="Arial"/>
        </w:rPr>
        <w:t>Esquema hidráulico;</w:t>
      </w:r>
    </w:p>
    <w:p w:rsidR="00AA61D6" w:rsidRPr="00CF0640" w:rsidRDefault="00AA61D6" w:rsidP="00CF0640">
      <w:pPr>
        <w:numPr>
          <w:ilvl w:val="2"/>
          <w:numId w:val="2"/>
        </w:numPr>
        <w:spacing w:line="276" w:lineRule="auto"/>
        <w:contextualSpacing/>
        <w:jc w:val="both"/>
        <w:rPr>
          <w:rFonts w:ascii="Arial" w:hAnsi="Arial" w:cs="Arial"/>
        </w:rPr>
      </w:pPr>
      <w:r w:rsidRPr="00CF0640">
        <w:rPr>
          <w:rFonts w:ascii="Arial" w:hAnsi="Arial" w:cs="Arial"/>
        </w:rPr>
        <w:t>Tanque de água especificando formato, fixação e vistas em planta dos quebra-ondas;</w:t>
      </w:r>
    </w:p>
    <w:p w:rsidR="00AA61D6" w:rsidRPr="00CF0640" w:rsidRDefault="00AA61D6" w:rsidP="00CF0640">
      <w:pPr>
        <w:numPr>
          <w:ilvl w:val="2"/>
          <w:numId w:val="2"/>
        </w:numPr>
        <w:spacing w:line="276" w:lineRule="auto"/>
        <w:contextualSpacing/>
        <w:jc w:val="both"/>
        <w:rPr>
          <w:rFonts w:ascii="Arial" w:hAnsi="Arial" w:cs="Arial"/>
        </w:rPr>
      </w:pPr>
      <w:r w:rsidRPr="00CF0640">
        <w:rPr>
          <w:rFonts w:ascii="Arial" w:hAnsi="Arial" w:cs="Arial"/>
        </w:rPr>
        <w:t>Memorial de cálculo de distribuição de cargas encontradas nos eixos e relação peso-potência do conjunto em ordem de marcha;</w:t>
      </w:r>
    </w:p>
    <w:p w:rsidR="00AA61D6" w:rsidRPr="00CF0640" w:rsidRDefault="00AA61D6" w:rsidP="00CF0640">
      <w:pPr>
        <w:numPr>
          <w:ilvl w:val="2"/>
          <w:numId w:val="2"/>
        </w:numPr>
        <w:spacing w:line="276" w:lineRule="auto"/>
        <w:contextualSpacing/>
        <w:jc w:val="both"/>
        <w:rPr>
          <w:rFonts w:ascii="Arial" w:hAnsi="Arial" w:cs="Arial"/>
        </w:rPr>
      </w:pPr>
      <w:r w:rsidRPr="00CF0640">
        <w:rPr>
          <w:rFonts w:ascii="Arial" w:hAnsi="Arial" w:cs="Arial"/>
        </w:rPr>
        <w:t>Outras julgadas necessárias à análise do pro</w:t>
      </w:r>
      <w:r w:rsidR="00A41EC9" w:rsidRPr="00CF0640">
        <w:rPr>
          <w:rFonts w:ascii="Arial" w:hAnsi="Arial" w:cs="Arial"/>
        </w:rPr>
        <w:t>duto poderão ser requeridas pelo</w:t>
      </w:r>
      <w:r w:rsidRPr="00CF0640">
        <w:rPr>
          <w:rFonts w:ascii="Arial" w:hAnsi="Arial" w:cs="Arial"/>
        </w:rPr>
        <w:t xml:space="preserve"> </w:t>
      </w:r>
      <w:r w:rsidR="00A41EC9" w:rsidRPr="00CF0640">
        <w:rPr>
          <w:rFonts w:ascii="Arial" w:hAnsi="Arial" w:cs="Arial"/>
        </w:rPr>
        <w:t>Gestor</w:t>
      </w:r>
      <w:r w:rsidRPr="00CF0640">
        <w:rPr>
          <w:rFonts w:ascii="Arial" w:hAnsi="Arial" w:cs="Arial"/>
        </w:rPr>
        <w:t xml:space="preserve"> do Contrato, durante o processo construtivo.</w:t>
      </w:r>
    </w:p>
    <w:p w:rsidR="00935C63" w:rsidRPr="00CF0640" w:rsidRDefault="00935C63" w:rsidP="00CF0640">
      <w:pPr>
        <w:numPr>
          <w:ilvl w:val="1"/>
          <w:numId w:val="2"/>
        </w:numPr>
        <w:spacing w:line="276" w:lineRule="auto"/>
        <w:contextualSpacing/>
        <w:jc w:val="both"/>
        <w:rPr>
          <w:rFonts w:ascii="Arial" w:hAnsi="Arial" w:cs="Arial"/>
        </w:rPr>
      </w:pPr>
      <w:r w:rsidRPr="00CF0640">
        <w:rPr>
          <w:rFonts w:ascii="Arial" w:hAnsi="Arial" w:cs="Arial"/>
        </w:rPr>
        <w:t>O</w:t>
      </w:r>
      <w:r w:rsidR="00692C0E" w:rsidRPr="00CF0640">
        <w:rPr>
          <w:rFonts w:ascii="Arial" w:hAnsi="Arial" w:cs="Arial"/>
        </w:rPr>
        <w:t>riginal ou copia autenticada do</w:t>
      </w:r>
      <w:r w:rsidRPr="00CF0640">
        <w:rPr>
          <w:rFonts w:ascii="Arial" w:hAnsi="Arial" w:cs="Arial"/>
        </w:rPr>
        <w:t xml:space="preserve"> certificado que comprove o atendimento das exigências referentes à vazão do fluxo de ar segundo o teste da norma AMCA 240-06 do ventilador de pressão positiva.</w:t>
      </w:r>
    </w:p>
    <w:p w:rsidR="00692C0E" w:rsidRPr="00CF0640" w:rsidRDefault="00692C0E" w:rsidP="00CF0640">
      <w:pPr>
        <w:numPr>
          <w:ilvl w:val="1"/>
          <w:numId w:val="2"/>
        </w:numPr>
        <w:spacing w:line="276" w:lineRule="auto"/>
        <w:contextualSpacing/>
        <w:jc w:val="both"/>
        <w:rPr>
          <w:rFonts w:ascii="Arial" w:hAnsi="Arial" w:cs="Arial"/>
        </w:rPr>
      </w:pPr>
      <w:r w:rsidRPr="00CF0640">
        <w:rPr>
          <w:rFonts w:ascii="Arial" w:hAnsi="Arial" w:cs="Arial"/>
        </w:rPr>
        <w:lastRenderedPageBreak/>
        <w:t xml:space="preserve">Original ou copia autenticada do certificado que comprove que a lanterna LED possui classificação I II 1G </w:t>
      </w:r>
      <w:proofErr w:type="spellStart"/>
      <w:r w:rsidRPr="00CF0640">
        <w:rPr>
          <w:rFonts w:ascii="Arial" w:hAnsi="Arial" w:cs="Arial"/>
        </w:rPr>
        <w:t>Ex</w:t>
      </w:r>
      <w:proofErr w:type="spellEnd"/>
      <w:r w:rsidRPr="00CF0640">
        <w:rPr>
          <w:rFonts w:ascii="Arial" w:hAnsi="Arial" w:cs="Arial"/>
        </w:rPr>
        <w:t xml:space="preserve"> ia IIC T4 Ga IP67 / II </w:t>
      </w:r>
      <w:proofErr w:type="gramStart"/>
      <w:r w:rsidRPr="00CF0640">
        <w:rPr>
          <w:rFonts w:ascii="Arial" w:hAnsi="Arial" w:cs="Arial"/>
        </w:rPr>
        <w:t>1D</w:t>
      </w:r>
      <w:proofErr w:type="gramEnd"/>
      <w:r w:rsidRPr="00CF0640">
        <w:rPr>
          <w:rFonts w:ascii="Arial" w:hAnsi="Arial" w:cs="Arial"/>
        </w:rPr>
        <w:t xml:space="preserve"> </w:t>
      </w:r>
      <w:proofErr w:type="spellStart"/>
      <w:r w:rsidRPr="00CF0640">
        <w:rPr>
          <w:rFonts w:ascii="Arial" w:hAnsi="Arial" w:cs="Arial"/>
        </w:rPr>
        <w:t>Ex</w:t>
      </w:r>
      <w:proofErr w:type="spellEnd"/>
      <w:r w:rsidRPr="00CF0640">
        <w:rPr>
          <w:rFonts w:ascii="Arial" w:hAnsi="Arial" w:cs="Arial"/>
        </w:rPr>
        <w:t xml:space="preserve"> ia IIIC T85°C Da conforme a norma ATEX. </w:t>
      </w:r>
    </w:p>
    <w:p w:rsidR="00AA61D6" w:rsidRPr="00CF0640" w:rsidRDefault="00AA61D6" w:rsidP="00CF0640">
      <w:pPr>
        <w:spacing w:line="276" w:lineRule="auto"/>
        <w:contextualSpacing/>
        <w:jc w:val="both"/>
        <w:rPr>
          <w:rFonts w:ascii="Arial" w:hAnsi="Arial" w:cs="Arial"/>
        </w:rPr>
      </w:pPr>
    </w:p>
    <w:p w:rsidR="00AA61D6" w:rsidRPr="00CF0640" w:rsidRDefault="006B5526" w:rsidP="00CF0640">
      <w:pPr>
        <w:numPr>
          <w:ilvl w:val="0"/>
          <w:numId w:val="2"/>
        </w:numPr>
        <w:pBdr>
          <w:top w:val="single" w:sz="4" w:space="1" w:color="auto"/>
          <w:bottom w:val="single" w:sz="4" w:space="1" w:color="auto"/>
        </w:pBdr>
        <w:spacing w:line="276" w:lineRule="auto"/>
        <w:ind w:left="0" w:firstLine="0"/>
        <w:contextualSpacing/>
        <w:jc w:val="both"/>
        <w:rPr>
          <w:rFonts w:ascii="Arial" w:hAnsi="Arial" w:cs="Arial"/>
        </w:rPr>
      </w:pPr>
      <w:r w:rsidRPr="00CF0640">
        <w:rPr>
          <w:rFonts w:ascii="Arial" w:hAnsi="Arial" w:cs="Arial"/>
          <w:b/>
        </w:rPr>
        <w:t>FORMA DE FORNECIMENTO</w:t>
      </w:r>
    </w:p>
    <w:p w:rsidR="00096C13" w:rsidRPr="00CF0640" w:rsidRDefault="006B5526" w:rsidP="00CF0640">
      <w:pPr>
        <w:spacing w:line="276" w:lineRule="auto"/>
        <w:contextualSpacing/>
        <w:jc w:val="both"/>
        <w:rPr>
          <w:rFonts w:ascii="Arial" w:hAnsi="Arial" w:cs="Arial"/>
        </w:rPr>
      </w:pPr>
      <w:r w:rsidRPr="00CF0640">
        <w:rPr>
          <w:rFonts w:ascii="Arial" w:hAnsi="Arial" w:cs="Arial"/>
        </w:rPr>
        <w:t>O objeto deverá ser fornecido, novo, sem uso, com modelo e data de fabricação superior à data de assinatura do contrato, devidamente emplacado e licenciado no Estado de Goiás, em conformidade com a demanda apresentada pela Corporação.</w:t>
      </w:r>
    </w:p>
    <w:p w:rsidR="00096C13" w:rsidRPr="00CF0640" w:rsidRDefault="006B5526" w:rsidP="00CF0640">
      <w:pPr>
        <w:spacing w:line="276" w:lineRule="auto"/>
        <w:contextualSpacing/>
        <w:jc w:val="both"/>
        <w:rPr>
          <w:rFonts w:ascii="Arial" w:hAnsi="Arial" w:cs="Arial"/>
        </w:rPr>
      </w:pPr>
      <w:r w:rsidRPr="00CF0640">
        <w:rPr>
          <w:rFonts w:ascii="Arial" w:hAnsi="Arial" w:cs="Arial"/>
        </w:rPr>
        <w:t>A entrega deverá ser feita pelo próprio fabricante ou por seus representantes devidamente autorizados.</w:t>
      </w:r>
    </w:p>
    <w:p w:rsidR="00096C13" w:rsidRDefault="006B5526" w:rsidP="00CF0640">
      <w:pPr>
        <w:spacing w:line="276" w:lineRule="auto"/>
        <w:contextualSpacing/>
        <w:jc w:val="both"/>
        <w:rPr>
          <w:rFonts w:ascii="Arial" w:hAnsi="Arial" w:cs="Arial"/>
        </w:rPr>
      </w:pPr>
      <w:r w:rsidRPr="00CF0640">
        <w:rPr>
          <w:rFonts w:ascii="Arial" w:hAnsi="Arial" w:cs="Arial"/>
        </w:rPr>
        <w:t>Apenas para o primeiro lote de viaturas</w:t>
      </w:r>
      <w:r w:rsidRPr="00CF0640">
        <w:rPr>
          <w:rFonts w:ascii="Arial" w:hAnsi="Arial" w:cs="Arial"/>
          <w:b/>
        </w:rPr>
        <w:t>, efetivamente</w:t>
      </w:r>
      <w:r w:rsidRPr="00CF0640">
        <w:rPr>
          <w:rFonts w:ascii="Arial" w:hAnsi="Arial" w:cs="Arial"/>
        </w:rPr>
        <w:t xml:space="preserve"> adquiridas pelo Corpo de Bombeiros, deverá existir o aprontamento de uma viatura a título de protótipo, cuja aprovação, por parte d</w:t>
      </w:r>
      <w:r w:rsidR="00A41EC9" w:rsidRPr="00CF0640">
        <w:rPr>
          <w:rFonts w:ascii="Arial" w:hAnsi="Arial" w:cs="Arial"/>
        </w:rPr>
        <w:t>o Gestor</w:t>
      </w:r>
      <w:r w:rsidRPr="00CF0640">
        <w:rPr>
          <w:rFonts w:ascii="Arial" w:hAnsi="Arial" w:cs="Arial"/>
        </w:rPr>
        <w:t xml:space="preserve"> do Contrato, será condição para a fase final de fabricação das demais viaturas do referido lote e para todas as fases de fabricação das viaturas dos demais lotes. A aprovação deste protótipo dar-se-á nas instalações do fabricante podendo, tal protótipo, ser </w:t>
      </w:r>
      <w:proofErr w:type="gramStart"/>
      <w:r w:rsidRPr="00CF0640">
        <w:rPr>
          <w:rFonts w:ascii="Arial" w:hAnsi="Arial" w:cs="Arial"/>
        </w:rPr>
        <w:t>considerado uma unidade</w:t>
      </w:r>
      <w:proofErr w:type="gramEnd"/>
      <w:r w:rsidRPr="00CF0640">
        <w:rPr>
          <w:rFonts w:ascii="Arial" w:hAnsi="Arial" w:cs="Arial"/>
        </w:rPr>
        <w:t xml:space="preserve"> a ser entregue no primeiro lote</w:t>
      </w:r>
      <w:r w:rsidR="00096C13" w:rsidRPr="00CF0640">
        <w:rPr>
          <w:rFonts w:ascii="Arial" w:hAnsi="Arial" w:cs="Arial"/>
        </w:rPr>
        <w:t>.</w:t>
      </w:r>
    </w:p>
    <w:p w:rsidR="00CF0640" w:rsidRPr="00CF0640" w:rsidRDefault="00CF0640" w:rsidP="00CF0640">
      <w:pPr>
        <w:spacing w:line="276" w:lineRule="auto"/>
        <w:contextualSpacing/>
        <w:jc w:val="both"/>
        <w:rPr>
          <w:rFonts w:ascii="Arial" w:hAnsi="Arial" w:cs="Arial"/>
        </w:rPr>
      </w:pPr>
    </w:p>
    <w:p w:rsidR="00096C13" w:rsidRPr="00CF0640" w:rsidRDefault="006B5526" w:rsidP="00CF0640">
      <w:pPr>
        <w:numPr>
          <w:ilvl w:val="0"/>
          <w:numId w:val="2"/>
        </w:numPr>
        <w:pBdr>
          <w:top w:val="single" w:sz="4" w:space="1" w:color="auto"/>
          <w:bottom w:val="single" w:sz="4" w:space="1" w:color="auto"/>
        </w:pBdr>
        <w:spacing w:line="276" w:lineRule="auto"/>
        <w:ind w:left="0" w:firstLine="0"/>
        <w:contextualSpacing/>
        <w:jc w:val="both"/>
        <w:rPr>
          <w:rFonts w:ascii="Arial" w:hAnsi="Arial" w:cs="Arial"/>
        </w:rPr>
      </w:pPr>
      <w:r w:rsidRPr="00CF0640">
        <w:rPr>
          <w:rFonts w:ascii="Arial" w:hAnsi="Arial" w:cs="Arial"/>
          <w:b/>
        </w:rPr>
        <w:t>VALOR DO PEDIDO</w:t>
      </w:r>
    </w:p>
    <w:p w:rsidR="00096C13" w:rsidRPr="00CF0640" w:rsidRDefault="00096C13" w:rsidP="00CF0640">
      <w:pPr>
        <w:spacing w:line="276" w:lineRule="auto"/>
        <w:contextualSpacing/>
        <w:jc w:val="both"/>
        <w:rPr>
          <w:rFonts w:ascii="Arial" w:hAnsi="Arial" w:cs="Arial"/>
        </w:rPr>
      </w:pPr>
    </w:p>
    <w:tbl>
      <w:tblPr>
        <w:tblW w:w="9647" w:type="dxa"/>
        <w:tblInd w:w="55" w:type="dxa"/>
        <w:tblCellMar>
          <w:left w:w="70" w:type="dxa"/>
          <w:right w:w="70" w:type="dxa"/>
        </w:tblCellMar>
        <w:tblLook w:val="04A0" w:firstRow="1" w:lastRow="0" w:firstColumn="1" w:lastColumn="0" w:noHBand="0" w:noVBand="1"/>
      </w:tblPr>
      <w:tblGrid>
        <w:gridCol w:w="823"/>
        <w:gridCol w:w="3226"/>
        <w:gridCol w:w="727"/>
        <w:gridCol w:w="952"/>
        <w:gridCol w:w="1920"/>
        <w:gridCol w:w="1999"/>
      </w:tblGrid>
      <w:tr w:rsidR="00A61515" w:rsidRPr="00CF0640" w:rsidTr="00A51EB1">
        <w:trPr>
          <w:trHeight w:val="913"/>
        </w:trPr>
        <w:tc>
          <w:tcPr>
            <w:tcW w:w="82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61515" w:rsidRPr="00CF0640" w:rsidRDefault="00A61515" w:rsidP="00CF0640">
            <w:pPr>
              <w:suppressAutoHyphens w:val="0"/>
              <w:autoSpaceDE/>
              <w:spacing w:line="276" w:lineRule="auto"/>
              <w:jc w:val="center"/>
              <w:rPr>
                <w:rFonts w:ascii="Arial" w:hAnsi="Arial" w:cs="Arial"/>
                <w:b/>
                <w:bCs/>
                <w:lang w:eastAsia="pt-BR"/>
              </w:rPr>
            </w:pPr>
            <w:r w:rsidRPr="00CF0640">
              <w:rPr>
                <w:rFonts w:ascii="Arial" w:hAnsi="Arial" w:cs="Arial"/>
                <w:b/>
                <w:bCs/>
                <w:lang w:eastAsia="pt-BR"/>
              </w:rPr>
              <w:t>ITEM</w:t>
            </w:r>
          </w:p>
        </w:tc>
        <w:tc>
          <w:tcPr>
            <w:tcW w:w="322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61515" w:rsidRPr="00CF0640" w:rsidRDefault="00A61515" w:rsidP="00CF0640">
            <w:pPr>
              <w:suppressAutoHyphens w:val="0"/>
              <w:autoSpaceDE/>
              <w:spacing w:line="276" w:lineRule="auto"/>
              <w:jc w:val="center"/>
              <w:rPr>
                <w:rFonts w:ascii="Arial" w:hAnsi="Arial" w:cs="Arial"/>
                <w:b/>
                <w:bCs/>
                <w:lang w:eastAsia="pt-BR"/>
              </w:rPr>
            </w:pPr>
            <w:r w:rsidRPr="00CF0640">
              <w:rPr>
                <w:rFonts w:ascii="Arial" w:hAnsi="Arial" w:cs="Arial"/>
                <w:b/>
                <w:bCs/>
                <w:lang w:eastAsia="pt-BR"/>
              </w:rPr>
              <w:t>OBJETO</w:t>
            </w:r>
          </w:p>
        </w:tc>
        <w:tc>
          <w:tcPr>
            <w:tcW w:w="72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61515" w:rsidRPr="00CF0640" w:rsidRDefault="00A61515" w:rsidP="00CF0640">
            <w:pPr>
              <w:suppressAutoHyphens w:val="0"/>
              <w:autoSpaceDE/>
              <w:spacing w:line="276" w:lineRule="auto"/>
              <w:jc w:val="center"/>
              <w:rPr>
                <w:rFonts w:ascii="Arial" w:hAnsi="Arial" w:cs="Arial"/>
                <w:b/>
                <w:bCs/>
                <w:lang w:eastAsia="pt-BR"/>
              </w:rPr>
            </w:pPr>
            <w:r w:rsidRPr="00CF0640">
              <w:rPr>
                <w:rFonts w:ascii="Arial" w:hAnsi="Arial" w:cs="Arial"/>
                <w:b/>
                <w:bCs/>
                <w:lang w:eastAsia="pt-BR"/>
              </w:rPr>
              <w:t>Unid.</w:t>
            </w:r>
          </w:p>
        </w:tc>
        <w:tc>
          <w:tcPr>
            <w:tcW w:w="9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61515" w:rsidRPr="00CF0640" w:rsidRDefault="00A61515" w:rsidP="00CF0640">
            <w:pPr>
              <w:suppressAutoHyphens w:val="0"/>
              <w:autoSpaceDE/>
              <w:spacing w:line="276" w:lineRule="auto"/>
              <w:jc w:val="center"/>
              <w:rPr>
                <w:rFonts w:ascii="Arial" w:hAnsi="Arial" w:cs="Arial"/>
                <w:b/>
                <w:bCs/>
                <w:lang w:eastAsia="pt-BR"/>
              </w:rPr>
            </w:pPr>
            <w:r w:rsidRPr="00CF0640">
              <w:rPr>
                <w:rFonts w:ascii="Arial" w:hAnsi="Arial" w:cs="Arial"/>
                <w:b/>
                <w:bCs/>
                <w:lang w:eastAsia="pt-BR"/>
              </w:rPr>
              <w:t>QTD. TOTAL</w:t>
            </w:r>
          </w:p>
        </w:tc>
        <w:tc>
          <w:tcPr>
            <w:tcW w:w="19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61515" w:rsidRPr="00CF0640" w:rsidRDefault="00A61515" w:rsidP="00CF0640">
            <w:pPr>
              <w:suppressAutoHyphens w:val="0"/>
              <w:autoSpaceDE/>
              <w:spacing w:line="276" w:lineRule="auto"/>
              <w:jc w:val="center"/>
              <w:rPr>
                <w:rFonts w:ascii="Arial" w:hAnsi="Arial" w:cs="Arial"/>
                <w:b/>
                <w:bCs/>
                <w:lang w:eastAsia="pt-BR"/>
              </w:rPr>
            </w:pPr>
            <w:r w:rsidRPr="00CF0640">
              <w:rPr>
                <w:rFonts w:ascii="Arial" w:hAnsi="Arial" w:cs="Arial"/>
                <w:b/>
                <w:bCs/>
                <w:lang w:eastAsia="pt-BR"/>
              </w:rPr>
              <w:t>Valor Médio Unitário</w:t>
            </w:r>
          </w:p>
        </w:tc>
        <w:tc>
          <w:tcPr>
            <w:tcW w:w="199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61515" w:rsidRPr="00CF0640" w:rsidRDefault="00A61515" w:rsidP="00CF0640">
            <w:pPr>
              <w:suppressAutoHyphens w:val="0"/>
              <w:autoSpaceDE/>
              <w:spacing w:line="276" w:lineRule="auto"/>
              <w:jc w:val="center"/>
              <w:rPr>
                <w:rFonts w:ascii="Arial" w:hAnsi="Arial" w:cs="Arial"/>
                <w:b/>
                <w:bCs/>
                <w:lang w:eastAsia="pt-BR"/>
              </w:rPr>
            </w:pPr>
            <w:r w:rsidRPr="00CF0640">
              <w:rPr>
                <w:rFonts w:ascii="Arial" w:hAnsi="Arial" w:cs="Arial"/>
                <w:b/>
                <w:bCs/>
                <w:lang w:eastAsia="pt-BR"/>
              </w:rPr>
              <w:t>Valor Médio Total</w:t>
            </w:r>
          </w:p>
        </w:tc>
      </w:tr>
      <w:tr w:rsidR="00A61515" w:rsidRPr="00CF0640" w:rsidTr="00A51EB1">
        <w:trPr>
          <w:trHeight w:val="337"/>
        </w:trPr>
        <w:tc>
          <w:tcPr>
            <w:tcW w:w="823" w:type="dxa"/>
            <w:vMerge/>
            <w:tcBorders>
              <w:top w:val="single" w:sz="4" w:space="0" w:color="auto"/>
              <w:left w:val="single" w:sz="4" w:space="0" w:color="auto"/>
              <w:bottom w:val="single" w:sz="4" w:space="0" w:color="auto"/>
              <w:right w:val="single" w:sz="4" w:space="0" w:color="auto"/>
            </w:tcBorders>
            <w:vAlign w:val="center"/>
            <w:hideMark/>
          </w:tcPr>
          <w:p w:rsidR="00A61515" w:rsidRPr="00CF0640" w:rsidRDefault="00A61515" w:rsidP="00CF0640">
            <w:pPr>
              <w:suppressAutoHyphens w:val="0"/>
              <w:autoSpaceDE/>
              <w:spacing w:line="276" w:lineRule="auto"/>
              <w:rPr>
                <w:rFonts w:ascii="Arial" w:hAnsi="Arial" w:cs="Arial"/>
                <w:b/>
                <w:bCs/>
                <w:lang w:eastAsia="pt-BR"/>
              </w:rPr>
            </w:pPr>
          </w:p>
        </w:tc>
        <w:tc>
          <w:tcPr>
            <w:tcW w:w="3226" w:type="dxa"/>
            <w:vMerge/>
            <w:tcBorders>
              <w:top w:val="single" w:sz="4" w:space="0" w:color="auto"/>
              <w:left w:val="single" w:sz="4" w:space="0" w:color="auto"/>
              <w:bottom w:val="single" w:sz="4" w:space="0" w:color="auto"/>
              <w:right w:val="single" w:sz="4" w:space="0" w:color="auto"/>
            </w:tcBorders>
            <w:vAlign w:val="center"/>
            <w:hideMark/>
          </w:tcPr>
          <w:p w:rsidR="00A61515" w:rsidRPr="00CF0640" w:rsidRDefault="00A61515" w:rsidP="00CF0640">
            <w:pPr>
              <w:suppressAutoHyphens w:val="0"/>
              <w:autoSpaceDE/>
              <w:spacing w:line="276" w:lineRule="auto"/>
              <w:rPr>
                <w:rFonts w:ascii="Arial" w:hAnsi="Arial" w:cs="Arial"/>
                <w:b/>
                <w:bCs/>
                <w:lang w:eastAsia="pt-BR"/>
              </w:rPr>
            </w:pPr>
          </w:p>
        </w:tc>
        <w:tc>
          <w:tcPr>
            <w:tcW w:w="727" w:type="dxa"/>
            <w:vMerge/>
            <w:tcBorders>
              <w:top w:val="single" w:sz="4" w:space="0" w:color="auto"/>
              <w:left w:val="single" w:sz="4" w:space="0" w:color="auto"/>
              <w:bottom w:val="single" w:sz="4" w:space="0" w:color="auto"/>
              <w:right w:val="single" w:sz="4" w:space="0" w:color="auto"/>
            </w:tcBorders>
            <w:vAlign w:val="center"/>
            <w:hideMark/>
          </w:tcPr>
          <w:p w:rsidR="00A61515" w:rsidRPr="00CF0640" w:rsidRDefault="00A61515" w:rsidP="00CF0640">
            <w:pPr>
              <w:suppressAutoHyphens w:val="0"/>
              <w:autoSpaceDE/>
              <w:spacing w:line="276" w:lineRule="auto"/>
              <w:rPr>
                <w:rFonts w:ascii="Arial" w:hAnsi="Arial" w:cs="Arial"/>
                <w:b/>
                <w:bCs/>
                <w:lang w:eastAsia="pt-BR"/>
              </w:rPr>
            </w:pPr>
          </w:p>
        </w:tc>
        <w:tc>
          <w:tcPr>
            <w:tcW w:w="952" w:type="dxa"/>
            <w:vMerge/>
            <w:tcBorders>
              <w:top w:val="single" w:sz="4" w:space="0" w:color="auto"/>
              <w:left w:val="single" w:sz="4" w:space="0" w:color="auto"/>
              <w:bottom w:val="single" w:sz="4" w:space="0" w:color="auto"/>
              <w:right w:val="single" w:sz="4" w:space="0" w:color="auto"/>
            </w:tcBorders>
            <w:vAlign w:val="center"/>
            <w:hideMark/>
          </w:tcPr>
          <w:p w:rsidR="00A61515" w:rsidRPr="00CF0640" w:rsidRDefault="00A61515" w:rsidP="00CF0640">
            <w:pPr>
              <w:suppressAutoHyphens w:val="0"/>
              <w:autoSpaceDE/>
              <w:spacing w:line="276" w:lineRule="auto"/>
              <w:rPr>
                <w:rFonts w:ascii="Arial" w:hAnsi="Arial" w:cs="Arial"/>
                <w:b/>
                <w:bCs/>
                <w:lang w:eastAsia="pt-BR"/>
              </w:rPr>
            </w:pPr>
          </w:p>
        </w:tc>
        <w:tc>
          <w:tcPr>
            <w:tcW w:w="1920" w:type="dxa"/>
            <w:vMerge/>
            <w:tcBorders>
              <w:top w:val="single" w:sz="4" w:space="0" w:color="auto"/>
              <w:left w:val="single" w:sz="4" w:space="0" w:color="auto"/>
              <w:bottom w:val="single" w:sz="4" w:space="0" w:color="auto"/>
              <w:right w:val="single" w:sz="4" w:space="0" w:color="auto"/>
            </w:tcBorders>
            <w:vAlign w:val="center"/>
            <w:hideMark/>
          </w:tcPr>
          <w:p w:rsidR="00A61515" w:rsidRPr="00CF0640" w:rsidRDefault="00A61515" w:rsidP="00CF0640">
            <w:pPr>
              <w:suppressAutoHyphens w:val="0"/>
              <w:autoSpaceDE/>
              <w:spacing w:line="276" w:lineRule="auto"/>
              <w:rPr>
                <w:rFonts w:ascii="Arial" w:hAnsi="Arial" w:cs="Arial"/>
                <w:b/>
                <w:bCs/>
                <w:lang w:eastAsia="pt-BR"/>
              </w:rPr>
            </w:pPr>
          </w:p>
        </w:tc>
        <w:tc>
          <w:tcPr>
            <w:tcW w:w="1999" w:type="dxa"/>
            <w:vMerge/>
            <w:tcBorders>
              <w:top w:val="single" w:sz="4" w:space="0" w:color="auto"/>
              <w:left w:val="single" w:sz="4" w:space="0" w:color="auto"/>
              <w:bottom w:val="single" w:sz="4" w:space="0" w:color="auto"/>
              <w:right w:val="single" w:sz="4" w:space="0" w:color="auto"/>
            </w:tcBorders>
            <w:vAlign w:val="center"/>
            <w:hideMark/>
          </w:tcPr>
          <w:p w:rsidR="00A61515" w:rsidRPr="00CF0640" w:rsidRDefault="00A61515" w:rsidP="00CF0640">
            <w:pPr>
              <w:suppressAutoHyphens w:val="0"/>
              <w:autoSpaceDE/>
              <w:spacing w:line="276" w:lineRule="auto"/>
              <w:rPr>
                <w:rFonts w:ascii="Arial" w:hAnsi="Arial" w:cs="Arial"/>
                <w:b/>
                <w:bCs/>
                <w:lang w:eastAsia="pt-BR"/>
              </w:rPr>
            </w:pPr>
          </w:p>
        </w:tc>
      </w:tr>
      <w:tr w:rsidR="00A61515" w:rsidRPr="00CF0640" w:rsidTr="00A51EB1">
        <w:trPr>
          <w:trHeight w:val="636"/>
        </w:trPr>
        <w:tc>
          <w:tcPr>
            <w:tcW w:w="82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61515" w:rsidRPr="00CF0640" w:rsidRDefault="00A61515" w:rsidP="00CF0640">
            <w:pPr>
              <w:suppressAutoHyphens w:val="0"/>
              <w:autoSpaceDE/>
              <w:spacing w:line="276" w:lineRule="auto"/>
              <w:jc w:val="center"/>
              <w:rPr>
                <w:rFonts w:ascii="Arial" w:hAnsi="Arial" w:cs="Arial"/>
                <w:lang w:eastAsia="pt-BR"/>
              </w:rPr>
            </w:pPr>
            <w:r w:rsidRPr="00CF0640">
              <w:rPr>
                <w:rFonts w:ascii="Arial" w:hAnsi="Arial" w:cs="Arial"/>
                <w:lang w:eastAsia="pt-BR"/>
              </w:rPr>
              <w:t>01</w:t>
            </w:r>
          </w:p>
        </w:tc>
        <w:tc>
          <w:tcPr>
            <w:tcW w:w="3226" w:type="dxa"/>
            <w:tcBorders>
              <w:top w:val="single" w:sz="4" w:space="0" w:color="auto"/>
              <w:left w:val="nil"/>
              <w:bottom w:val="single" w:sz="4" w:space="0" w:color="auto"/>
              <w:right w:val="single" w:sz="4" w:space="0" w:color="auto"/>
            </w:tcBorders>
            <w:shd w:val="clear" w:color="auto" w:fill="auto"/>
            <w:vAlign w:val="center"/>
            <w:hideMark/>
          </w:tcPr>
          <w:p w:rsidR="00A61515" w:rsidRPr="00CF0640" w:rsidRDefault="00A61515" w:rsidP="00CF0640">
            <w:pPr>
              <w:suppressAutoHyphens w:val="0"/>
              <w:autoSpaceDE/>
              <w:spacing w:line="276" w:lineRule="auto"/>
              <w:rPr>
                <w:rFonts w:ascii="Arial" w:hAnsi="Arial" w:cs="Arial"/>
                <w:lang w:eastAsia="pt-BR"/>
              </w:rPr>
            </w:pPr>
            <w:r w:rsidRPr="00CF0640">
              <w:rPr>
                <w:rFonts w:ascii="Arial" w:hAnsi="Arial" w:cs="Arial"/>
                <w:lang w:eastAsia="pt-BR"/>
              </w:rPr>
              <w:t>Caminhão tipo Auto Bomba Tanque e Salvamento - ABTS.</w:t>
            </w:r>
          </w:p>
        </w:tc>
        <w:tc>
          <w:tcPr>
            <w:tcW w:w="727" w:type="dxa"/>
            <w:tcBorders>
              <w:top w:val="single" w:sz="4" w:space="0" w:color="auto"/>
              <w:left w:val="nil"/>
              <w:bottom w:val="single" w:sz="4" w:space="0" w:color="auto"/>
              <w:right w:val="single" w:sz="4" w:space="0" w:color="auto"/>
            </w:tcBorders>
            <w:shd w:val="clear" w:color="auto" w:fill="auto"/>
            <w:noWrap/>
            <w:vAlign w:val="center"/>
            <w:hideMark/>
          </w:tcPr>
          <w:p w:rsidR="00A61515" w:rsidRPr="00CF0640" w:rsidRDefault="00A61515" w:rsidP="00CF0640">
            <w:pPr>
              <w:suppressAutoHyphens w:val="0"/>
              <w:autoSpaceDE/>
              <w:spacing w:line="276" w:lineRule="auto"/>
              <w:jc w:val="center"/>
              <w:rPr>
                <w:rFonts w:ascii="Arial" w:hAnsi="Arial" w:cs="Arial"/>
                <w:lang w:eastAsia="pt-BR"/>
              </w:rPr>
            </w:pPr>
            <w:r w:rsidRPr="00CF0640">
              <w:rPr>
                <w:rFonts w:ascii="Arial" w:hAnsi="Arial" w:cs="Arial"/>
                <w:lang w:eastAsia="pt-BR"/>
              </w:rPr>
              <w:t>Unid.</w:t>
            </w:r>
          </w:p>
        </w:tc>
        <w:tc>
          <w:tcPr>
            <w:tcW w:w="952" w:type="dxa"/>
            <w:tcBorders>
              <w:top w:val="single" w:sz="4" w:space="0" w:color="auto"/>
              <w:left w:val="nil"/>
              <w:bottom w:val="single" w:sz="4" w:space="0" w:color="auto"/>
              <w:right w:val="single" w:sz="4" w:space="0" w:color="auto"/>
            </w:tcBorders>
            <w:shd w:val="clear" w:color="auto" w:fill="auto"/>
            <w:vAlign w:val="center"/>
            <w:hideMark/>
          </w:tcPr>
          <w:p w:rsidR="00A61515" w:rsidRPr="00CF0640" w:rsidRDefault="00A61515" w:rsidP="00CF0640">
            <w:pPr>
              <w:suppressAutoHyphens w:val="0"/>
              <w:autoSpaceDE/>
              <w:spacing w:line="276" w:lineRule="auto"/>
              <w:jc w:val="center"/>
              <w:rPr>
                <w:rFonts w:ascii="Arial" w:hAnsi="Arial" w:cs="Arial"/>
                <w:b/>
                <w:bCs/>
                <w:lang w:eastAsia="pt-BR"/>
              </w:rPr>
            </w:pPr>
            <w:r w:rsidRPr="00CF0640">
              <w:rPr>
                <w:rFonts w:ascii="Arial" w:hAnsi="Arial" w:cs="Arial"/>
                <w:b/>
                <w:bCs/>
                <w:lang w:eastAsia="pt-BR"/>
              </w:rPr>
              <w:t>10</w:t>
            </w:r>
          </w:p>
        </w:tc>
        <w:tc>
          <w:tcPr>
            <w:tcW w:w="1920" w:type="dxa"/>
            <w:tcBorders>
              <w:top w:val="single" w:sz="4" w:space="0" w:color="auto"/>
              <w:left w:val="nil"/>
              <w:bottom w:val="single" w:sz="4" w:space="0" w:color="auto"/>
              <w:right w:val="single" w:sz="4" w:space="0" w:color="auto"/>
            </w:tcBorders>
            <w:shd w:val="clear" w:color="auto" w:fill="auto"/>
            <w:vAlign w:val="center"/>
            <w:hideMark/>
          </w:tcPr>
          <w:p w:rsidR="00A61515" w:rsidRPr="00CF0640" w:rsidRDefault="00A61515" w:rsidP="00CF0640">
            <w:pPr>
              <w:suppressAutoHyphens w:val="0"/>
              <w:autoSpaceDE/>
              <w:spacing w:line="276" w:lineRule="auto"/>
              <w:jc w:val="center"/>
              <w:rPr>
                <w:rFonts w:ascii="Arial" w:hAnsi="Arial" w:cs="Arial"/>
                <w:lang w:eastAsia="pt-BR"/>
              </w:rPr>
            </w:pPr>
            <w:r w:rsidRPr="00CF0640">
              <w:rPr>
                <w:rFonts w:ascii="Arial" w:hAnsi="Arial" w:cs="Arial"/>
                <w:lang w:eastAsia="pt-BR"/>
              </w:rPr>
              <w:t>R$ 956.193,70</w:t>
            </w:r>
          </w:p>
        </w:tc>
        <w:tc>
          <w:tcPr>
            <w:tcW w:w="1999" w:type="dxa"/>
            <w:tcBorders>
              <w:top w:val="single" w:sz="4" w:space="0" w:color="auto"/>
              <w:left w:val="nil"/>
              <w:bottom w:val="single" w:sz="4" w:space="0" w:color="auto"/>
              <w:right w:val="single" w:sz="4" w:space="0" w:color="auto"/>
            </w:tcBorders>
            <w:shd w:val="clear" w:color="auto" w:fill="auto"/>
            <w:vAlign w:val="center"/>
            <w:hideMark/>
          </w:tcPr>
          <w:p w:rsidR="00A61515" w:rsidRPr="00CF0640" w:rsidRDefault="00A61515" w:rsidP="00CF0640">
            <w:pPr>
              <w:suppressAutoHyphens w:val="0"/>
              <w:autoSpaceDE/>
              <w:spacing w:line="276" w:lineRule="auto"/>
              <w:jc w:val="center"/>
              <w:rPr>
                <w:rFonts w:ascii="Arial" w:hAnsi="Arial" w:cs="Arial"/>
                <w:lang w:eastAsia="pt-BR"/>
              </w:rPr>
            </w:pPr>
            <w:r w:rsidRPr="00CF0640">
              <w:rPr>
                <w:rFonts w:ascii="Arial" w:hAnsi="Arial" w:cs="Arial"/>
                <w:lang w:eastAsia="pt-BR"/>
              </w:rPr>
              <w:t>R$ 9.561.937,00</w:t>
            </w:r>
          </w:p>
        </w:tc>
      </w:tr>
      <w:tr w:rsidR="00A61515" w:rsidRPr="00CF0640" w:rsidTr="00A51EB1">
        <w:trPr>
          <w:trHeight w:val="431"/>
        </w:trPr>
        <w:tc>
          <w:tcPr>
            <w:tcW w:w="7648" w:type="dxa"/>
            <w:gridSpan w:val="5"/>
            <w:tcBorders>
              <w:top w:val="single" w:sz="4" w:space="0" w:color="auto"/>
              <w:left w:val="single" w:sz="4" w:space="0" w:color="auto"/>
              <w:bottom w:val="single" w:sz="4" w:space="0" w:color="auto"/>
              <w:right w:val="single" w:sz="4" w:space="0" w:color="auto"/>
            </w:tcBorders>
            <w:shd w:val="clear" w:color="000000" w:fill="BFBFBF"/>
            <w:vAlign w:val="center"/>
            <w:hideMark/>
          </w:tcPr>
          <w:p w:rsidR="00A61515" w:rsidRPr="00CF0640" w:rsidRDefault="00A61515" w:rsidP="00CF0640">
            <w:pPr>
              <w:suppressAutoHyphens w:val="0"/>
              <w:autoSpaceDE/>
              <w:spacing w:line="276" w:lineRule="auto"/>
              <w:jc w:val="center"/>
              <w:rPr>
                <w:rFonts w:ascii="Arial" w:hAnsi="Arial" w:cs="Arial"/>
                <w:b/>
                <w:bCs/>
                <w:lang w:eastAsia="pt-BR"/>
              </w:rPr>
            </w:pPr>
            <w:r w:rsidRPr="00CF0640">
              <w:rPr>
                <w:rFonts w:ascii="Arial" w:hAnsi="Arial" w:cs="Arial"/>
                <w:b/>
                <w:bCs/>
                <w:lang w:eastAsia="pt-BR"/>
              </w:rPr>
              <w:t>VALOR TOTAL</w:t>
            </w:r>
          </w:p>
        </w:tc>
        <w:tc>
          <w:tcPr>
            <w:tcW w:w="1999" w:type="dxa"/>
            <w:tcBorders>
              <w:top w:val="nil"/>
              <w:left w:val="nil"/>
              <w:bottom w:val="single" w:sz="4" w:space="0" w:color="auto"/>
              <w:right w:val="single" w:sz="4" w:space="0" w:color="auto"/>
            </w:tcBorders>
            <w:shd w:val="clear" w:color="000000" w:fill="BFBFBF"/>
            <w:noWrap/>
            <w:vAlign w:val="center"/>
            <w:hideMark/>
          </w:tcPr>
          <w:p w:rsidR="00A61515" w:rsidRPr="00CF0640" w:rsidRDefault="00A61515" w:rsidP="00CF0640">
            <w:pPr>
              <w:suppressAutoHyphens w:val="0"/>
              <w:autoSpaceDE/>
              <w:spacing w:line="276" w:lineRule="auto"/>
              <w:jc w:val="center"/>
              <w:rPr>
                <w:rFonts w:ascii="Arial" w:hAnsi="Arial" w:cs="Arial"/>
                <w:b/>
                <w:bCs/>
                <w:lang w:eastAsia="pt-BR"/>
              </w:rPr>
            </w:pPr>
            <w:r w:rsidRPr="00CF0640">
              <w:rPr>
                <w:rFonts w:ascii="Arial" w:hAnsi="Arial" w:cs="Arial"/>
                <w:b/>
                <w:bCs/>
                <w:lang w:eastAsia="pt-BR"/>
              </w:rPr>
              <w:t>R$ 9.561.937,00</w:t>
            </w:r>
          </w:p>
        </w:tc>
      </w:tr>
    </w:tbl>
    <w:p w:rsidR="00A61515" w:rsidRPr="00CF0640" w:rsidRDefault="00A61515" w:rsidP="00CF0640">
      <w:pPr>
        <w:spacing w:line="276" w:lineRule="auto"/>
        <w:contextualSpacing/>
        <w:jc w:val="both"/>
        <w:rPr>
          <w:rFonts w:ascii="Arial" w:hAnsi="Arial" w:cs="Arial"/>
        </w:rPr>
      </w:pPr>
    </w:p>
    <w:p w:rsidR="00096C13" w:rsidRPr="00CF0640" w:rsidRDefault="006B5526" w:rsidP="00CF0640">
      <w:pPr>
        <w:numPr>
          <w:ilvl w:val="0"/>
          <w:numId w:val="2"/>
        </w:numPr>
        <w:pBdr>
          <w:top w:val="single" w:sz="4" w:space="1" w:color="auto"/>
          <w:bottom w:val="single" w:sz="4" w:space="1" w:color="auto"/>
        </w:pBdr>
        <w:spacing w:line="276" w:lineRule="auto"/>
        <w:ind w:left="0" w:firstLine="0"/>
        <w:contextualSpacing/>
        <w:jc w:val="both"/>
        <w:rPr>
          <w:rFonts w:ascii="Arial" w:hAnsi="Arial" w:cs="Arial"/>
        </w:rPr>
      </w:pPr>
      <w:r w:rsidRPr="00CF0640">
        <w:rPr>
          <w:rFonts w:ascii="Arial" w:hAnsi="Arial" w:cs="Arial"/>
          <w:b/>
        </w:rPr>
        <w:t>PRAZOS E LOCAL DE ENTREGA</w:t>
      </w:r>
    </w:p>
    <w:p w:rsidR="00096C13" w:rsidRPr="00CF0640" w:rsidRDefault="000B4ACE" w:rsidP="00CF0640">
      <w:pPr>
        <w:spacing w:line="276" w:lineRule="auto"/>
        <w:contextualSpacing/>
        <w:jc w:val="both"/>
        <w:rPr>
          <w:rFonts w:ascii="Arial" w:hAnsi="Arial" w:cs="Arial"/>
        </w:rPr>
      </w:pPr>
      <w:r w:rsidRPr="00CF0640">
        <w:rPr>
          <w:rFonts w:ascii="Arial" w:hAnsi="Arial" w:cs="Arial"/>
          <w:b/>
        </w:rPr>
        <w:t>8.1.</w:t>
      </w:r>
      <w:r w:rsidRPr="00CF0640">
        <w:rPr>
          <w:rFonts w:ascii="Arial" w:hAnsi="Arial" w:cs="Arial"/>
        </w:rPr>
        <w:t xml:space="preserve"> </w:t>
      </w:r>
      <w:r w:rsidR="000A5EB6" w:rsidRPr="00CF0640">
        <w:rPr>
          <w:rFonts w:ascii="Arial" w:hAnsi="Arial" w:cs="Arial"/>
        </w:rPr>
        <w:t>O prazo</w:t>
      </w:r>
      <w:r w:rsidR="006B5526" w:rsidRPr="00CF0640">
        <w:rPr>
          <w:rFonts w:ascii="Arial" w:hAnsi="Arial" w:cs="Arial"/>
        </w:rPr>
        <w:t xml:space="preserve"> </w:t>
      </w:r>
      <w:r w:rsidR="000A5EB6" w:rsidRPr="00CF0640">
        <w:rPr>
          <w:rFonts w:ascii="Arial" w:hAnsi="Arial" w:cs="Arial"/>
        </w:rPr>
        <w:t xml:space="preserve">de entrega das viaturas será de no máximo </w:t>
      </w:r>
      <w:r w:rsidR="000A5EB6" w:rsidRPr="00CF0640">
        <w:rPr>
          <w:rFonts w:ascii="Arial" w:hAnsi="Arial" w:cs="Arial"/>
          <w:b/>
        </w:rPr>
        <w:t>240 dias</w:t>
      </w:r>
      <w:r w:rsidR="006B5526" w:rsidRPr="00CF0640">
        <w:rPr>
          <w:rFonts w:ascii="Arial" w:hAnsi="Arial" w:cs="Arial"/>
        </w:rPr>
        <w:t xml:space="preserve">, </w:t>
      </w:r>
      <w:r w:rsidRPr="00CF0640">
        <w:rPr>
          <w:rFonts w:ascii="Arial" w:hAnsi="Arial" w:cs="Arial"/>
        </w:rPr>
        <w:t>contados a partir da outorga do contrato pelo Procurador do Estado Chefe da Advocacia Setorial e eficácia a partir de sua publicação no Di</w:t>
      </w:r>
      <w:r w:rsidR="000A5EB6" w:rsidRPr="00CF0640">
        <w:rPr>
          <w:rFonts w:ascii="Arial" w:hAnsi="Arial" w:cs="Arial"/>
        </w:rPr>
        <w:t>ário Oficial do Estado de Goiás.</w:t>
      </w:r>
    </w:p>
    <w:p w:rsidR="00096C13" w:rsidRPr="00CF0640" w:rsidRDefault="000B4ACE" w:rsidP="00CF0640">
      <w:pPr>
        <w:spacing w:line="276" w:lineRule="auto"/>
        <w:contextualSpacing/>
        <w:jc w:val="both"/>
        <w:rPr>
          <w:rFonts w:ascii="Arial" w:hAnsi="Arial" w:cs="Arial"/>
        </w:rPr>
      </w:pPr>
      <w:r w:rsidRPr="00CF0640">
        <w:rPr>
          <w:rFonts w:ascii="Arial" w:hAnsi="Arial" w:cs="Arial"/>
          <w:b/>
        </w:rPr>
        <w:t>8.2.</w:t>
      </w:r>
      <w:r w:rsidRPr="00CF0640">
        <w:rPr>
          <w:rFonts w:ascii="Arial" w:hAnsi="Arial" w:cs="Arial"/>
        </w:rPr>
        <w:t xml:space="preserve"> </w:t>
      </w:r>
      <w:r w:rsidR="006B5526" w:rsidRPr="00CF0640">
        <w:rPr>
          <w:rFonts w:ascii="Arial" w:hAnsi="Arial" w:cs="Arial"/>
        </w:rPr>
        <w:t>A conclusão do protótipo deverá ser feita até 60 dias (corridos) antes do prazo estabelecido para a entrega do primeiro lote.</w:t>
      </w:r>
    </w:p>
    <w:p w:rsidR="00096C13" w:rsidRPr="00CF0640" w:rsidRDefault="000B4ACE" w:rsidP="00CF0640">
      <w:pPr>
        <w:spacing w:line="276" w:lineRule="auto"/>
        <w:contextualSpacing/>
        <w:jc w:val="both"/>
        <w:rPr>
          <w:rFonts w:ascii="Arial" w:hAnsi="Arial" w:cs="Arial"/>
        </w:rPr>
      </w:pPr>
      <w:r w:rsidRPr="00CF0640">
        <w:rPr>
          <w:rFonts w:ascii="Arial" w:hAnsi="Arial" w:cs="Arial"/>
          <w:b/>
        </w:rPr>
        <w:t>8.3</w:t>
      </w:r>
      <w:r w:rsidRPr="00CF0640">
        <w:rPr>
          <w:rFonts w:ascii="Arial" w:hAnsi="Arial" w:cs="Arial"/>
        </w:rPr>
        <w:t xml:space="preserve">. </w:t>
      </w:r>
      <w:r w:rsidR="006B5526" w:rsidRPr="00CF0640">
        <w:rPr>
          <w:rFonts w:ascii="Arial" w:hAnsi="Arial" w:cs="Arial"/>
        </w:rPr>
        <w:t xml:space="preserve">A entrega da/s viatura/s deverá se </w:t>
      </w:r>
      <w:r w:rsidR="000A5EB6" w:rsidRPr="00CF0640">
        <w:rPr>
          <w:rFonts w:ascii="Arial" w:hAnsi="Arial" w:cs="Arial"/>
        </w:rPr>
        <w:t>feita</w:t>
      </w:r>
      <w:r w:rsidR="006B5526" w:rsidRPr="00CF0640">
        <w:rPr>
          <w:rFonts w:ascii="Arial" w:hAnsi="Arial" w:cs="Arial"/>
        </w:rPr>
        <w:t xml:space="preserve"> no Comando </w:t>
      </w:r>
      <w:r w:rsidR="00A12833" w:rsidRPr="00CF0640">
        <w:rPr>
          <w:rFonts w:ascii="Arial" w:hAnsi="Arial" w:cs="Arial"/>
        </w:rPr>
        <w:t>de Apoio Logístico do</w:t>
      </w:r>
      <w:r w:rsidR="006B5526" w:rsidRPr="00CF0640">
        <w:rPr>
          <w:rFonts w:ascii="Arial" w:hAnsi="Arial" w:cs="Arial"/>
        </w:rPr>
        <w:t xml:space="preserve"> Corpo de Bombeiros </w:t>
      </w:r>
      <w:r w:rsidR="00A12833" w:rsidRPr="00CF0640">
        <w:rPr>
          <w:rFonts w:ascii="Arial" w:hAnsi="Arial" w:cs="Arial"/>
        </w:rPr>
        <w:t xml:space="preserve">Militar </w:t>
      </w:r>
      <w:r w:rsidR="006B5526" w:rsidRPr="00CF0640">
        <w:rPr>
          <w:rFonts w:ascii="Arial" w:hAnsi="Arial" w:cs="Arial"/>
        </w:rPr>
        <w:t>do</w:t>
      </w:r>
      <w:r w:rsidR="00A12833" w:rsidRPr="00CF0640">
        <w:rPr>
          <w:rFonts w:ascii="Arial" w:hAnsi="Arial" w:cs="Arial"/>
        </w:rPr>
        <w:t xml:space="preserve"> Estado de</w:t>
      </w:r>
      <w:r w:rsidR="006B5526" w:rsidRPr="00CF0640">
        <w:rPr>
          <w:rFonts w:ascii="Arial" w:hAnsi="Arial" w:cs="Arial"/>
        </w:rPr>
        <w:t xml:space="preserve"> Goiás.</w:t>
      </w:r>
    </w:p>
    <w:p w:rsidR="00096C13" w:rsidRPr="00CF0640" w:rsidRDefault="00096C13" w:rsidP="00CF0640">
      <w:pPr>
        <w:spacing w:line="276" w:lineRule="auto"/>
        <w:contextualSpacing/>
        <w:jc w:val="both"/>
        <w:rPr>
          <w:rFonts w:ascii="Arial" w:hAnsi="Arial" w:cs="Arial"/>
        </w:rPr>
      </w:pPr>
    </w:p>
    <w:p w:rsidR="00096C13" w:rsidRPr="00CF0640" w:rsidRDefault="006B5526" w:rsidP="00CF0640">
      <w:pPr>
        <w:numPr>
          <w:ilvl w:val="0"/>
          <w:numId w:val="2"/>
        </w:numPr>
        <w:pBdr>
          <w:top w:val="single" w:sz="4" w:space="1" w:color="auto"/>
          <w:bottom w:val="single" w:sz="4" w:space="1" w:color="auto"/>
        </w:pBdr>
        <w:spacing w:line="276" w:lineRule="auto"/>
        <w:ind w:left="0" w:firstLine="0"/>
        <w:contextualSpacing/>
        <w:jc w:val="both"/>
        <w:rPr>
          <w:rFonts w:ascii="Arial" w:hAnsi="Arial" w:cs="Arial"/>
        </w:rPr>
      </w:pPr>
      <w:r w:rsidRPr="00CF0640">
        <w:rPr>
          <w:rFonts w:ascii="Arial" w:hAnsi="Arial" w:cs="Arial"/>
          <w:b/>
        </w:rPr>
        <w:t>GARANTIA</w:t>
      </w:r>
    </w:p>
    <w:p w:rsidR="00B312E4" w:rsidRPr="00CF0640" w:rsidRDefault="001D088F" w:rsidP="00CF0640">
      <w:pPr>
        <w:pStyle w:val="PargrafodaLista"/>
        <w:numPr>
          <w:ilvl w:val="1"/>
          <w:numId w:val="53"/>
        </w:numPr>
        <w:ind w:left="0" w:firstLine="36"/>
        <w:contextualSpacing/>
        <w:jc w:val="both"/>
        <w:rPr>
          <w:rFonts w:ascii="Arial" w:hAnsi="Arial" w:cs="Arial"/>
          <w:bCs/>
          <w:sz w:val="20"/>
          <w:szCs w:val="20"/>
        </w:rPr>
      </w:pPr>
      <w:r w:rsidRPr="00CF0640">
        <w:rPr>
          <w:rFonts w:ascii="Arial" w:hAnsi="Arial" w:cs="Arial"/>
          <w:sz w:val="20"/>
          <w:szCs w:val="20"/>
        </w:rPr>
        <w:t>A licitante deverá apresentar documentação original informando, no mínimo, das garantias abaixo descritas relativas à garantia geral</w:t>
      </w:r>
      <w:r w:rsidR="00B45CF0" w:rsidRPr="00CF0640">
        <w:rPr>
          <w:rFonts w:ascii="Arial" w:hAnsi="Arial" w:cs="Arial"/>
          <w:sz w:val="20"/>
          <w:szCs w:val="20"/>
        </w:rPr>
        <w:t xml:space="preserve"> incluindo a manutenção prevista em manual com reposição de peças</w:t>
      </w:r>
      <w:r w:rsidRPr="00CF0640">
        <w:rPr>
          <w:rFonts w:ascii="Arial" w:hAnsi="Arial" w:cs="Arial"/>
          <w:sz w:val="20"/>
          <w:szCs w:val="20"/>
        </w:rPr>
        <w:t xml:space="preserve">, garantia específicas e os prazos contados a partir da data de recebimento definitivo do objeto, pelo qual </w:t>
      </w:r>
      <w:proofErr w:type="gramStart"/>
      <w:r w:rsidRPr="00CF0640">
        <w:rPr>
          <w:rFonts w:ascii="Arial" w:hAnsi="Arial" w:cs="Arial"/>
          <w:sz w:val="20"/>
          <w:szCs w:val="20"/>
        </w:rPr>
        <w:t>obriga-se</w:t>
      </w:r>
      <w:proofErr w:type="gramEnd"/>
      <w:r w:rsidRPr="00CF0640">
        <w:rPr>
          <w:rFonts w:ascii="Arial" w:hAnsi="Arial" w:cs="Arial"/>
          <w:sz w:val="20"/>
          <w:szCs w:val="20"/>
        </w:rPr>
        <w:t xml:space="preserve"> independentemente de ser ou não o fabricante do produto a efetuar a qualquer tempo substituições ou reparações nos</w:t>
      </w:r>
      <w:r w:rsidR="00B312E4" w:rsidRPr="00CF0640">
        <w:rPr>
          <w:rFonts w:ascii="Arial" w:hAnsi="Arial" w:cs="Arial"/>
          <w:bCs/>
          <w:sz w:val="20"/>
          <w:szCs w:val="20"/>
        </w:rPr>
        <w:t xml:space="preserve"> veículos</w:t>
      </w:r>
      <w:r w:rsidRPr="00CF0640">
        <w:rPr>
          <w:rFonts w:ascii="Arial" w:hAnsi="Arial" w:cs="Arial"/>
          <w:bCs/>
          <w:sz w:val="20"/>
          <w:szCs w:val="20"/>
        </w:rPr>
        <w:t>,</w:t>
      </w:r>
      <w:r w:rsidR="00B312E4" w:rsidRPr="00CF0640">
        <w:rPr>
          <w:rFonts w:ascii="Arial" w:hAnsi="Arial" w:cs="Arial"/>
          <w:bCs/>
          <w:sz w:val="20"/>
          <w:szCs w:val="20"/>
        </w:rPr>
        <w:t xml:space="preserve"> objetos desta licitação, bem como </w:t>
      </w:r>
      <w:r w:rsidRPr="00CF0640">
        <w:rPr>
          <w:rFonts w:ascii="Arial" w:hAnsi="Arial" w:cs="Arial"/>
          <w:bCs/>
          <w:sz w:val="20"/>
          <w:szCs w:val="20"/>
        </w:rPr>
        <w:t xml:space="preserve">nas </w:t>
      </w:r>
      <w:r w:rsidR="00B312E4" w:rsidRPr="00CF0640">
        <w:rPr>
          <w:rFonts w:ascii="Arial" w:hAnsi="Arial" w:cs="Arial"/>
          <w:bCs/>
          <w:sz w:val="20"/>
          <w:szCs w:val="20"/>
        </w:rPr>
        <w:t xml:space="preserve">suas adaptações e equipamentos </w:t>
      </w:r>
      <w:r w:rsidRPr="00CF0640">
        <w:rPr>
          <w:rFonts w:ascii="Arial" w:hAnsi="Arial" w:cs="Arial"/>
          <w:bCs/>
          <w:sz w:val="20"/>
          <w:szCs w:val="20"/>
        </w:rPr>
        <w:t>em virtude de</w:t>
      </w:r>
      <w:r w:rsidR="00B312E4" w:rsidRPr="00CF0640">
        <w:rPr>
          <w:rFonts w:ascii="Arial" w:hAnsi="Arial" w:cs="Arial"/>
          <w:sz w:val="20"/>
          <w:szCs w:val="20"/>
        </w:rPr>
        <w:t xml:space="preserve"> quaisquer defeitos de fabricação (manufatura, construção, montagem) ou de concepção (projeto, design), e chassi a ser utilizado na montagem </w:t>
      </w:r>
      <w:r w:rsidRPr="00CF0640">
        <w:rPr>
          <w:rFonts w:ascii="Arial" w:hAnsi="Arial" w:cs="Arial"/>
          <w:sz w:val="20"/>
          <w:szCs w:val="20"/>
        </w:rPr>
        <w:t>do veículo</w:t>
      </w:r>
      <w:r w:rsidR="00B312E4" w:rsidRPr="00CF0640">
        <w:rPr>
          <w:rFonts w:ascii="Arial" w:hAnsi="Arial" w:cs="Arial"/>
          <w:sz w:val="20"/>
          <w:szCs w:val="20"/>
        </w:rPr>
        <w:t>,</w:t>
      </w:r>
      <w:r w:rsidR="00B312E4" w:rsidRPr="00CF0640">
        <w:rPr>
          <w:rFonts w:ascii="Arial" w:hAnsi="Arial" w:cs="Arial"/>
          <w:bCs/>
          <w:sz w:val="20"/>
          <w:szCs w:val="20"/>
        </w:rPr>
        <w:t xml:space="preserve"> pelos prazos abaixo estipulados, contados a partir do recebimento definitivo do objeto pela Administração, na seguinte conformidade:</w:t>
      </w:r>
    </w:p>
    <w:p w:rsidR="00355B71" w:rsidRPr="00CF0640" w:rsidRDefault="00355B71" w:rsidP="00CF0640">
      <w:pPr>
        <w:pStyle w:val="PargrafodaLista"/>
        <w:numPr>
          <w:ilvl w:val="2"/>
          <w:numId w:val="53"/>
        </w:numPr>
        <w:ind w:left="0" w:hanging="11"/>
        <w:contextualSpacing/>
        <w:jc w:val="both"/>
        <w:rPr>
          <w:rFonts w:ascii="Arial" w:hAnsi="Arial" w:cs="Arial"/>
          <w:sz w:val="20"/>
          <w:szCs w:val="20"/>
        </w:rPr>
      </w:pPr>
      <w:r w:rsidRPr="00CF0640">
        <w:rPr>
          <w:rFonts w:ascii="Arial" w:hAnsi="Arial" w:cs="Arial"/>
          <w:sz w:val="20"/>
          <w:szCs w:val="20"/>
        </w:rPr>
        <w:t xml:space="preserve"> </w:t>
      </w:r>
      <w:r w:rsidR="001D088F" w:rsidRPr="00CF0640">
        <w:rPr>
          <w:rFonts w:ascii="Arial" w:hAnsi="Arial" w:cs="Arial"/>
          <w:b/>
          <w:sz w:val="20"/>
          <w:szCs w:val="20"/>
        </w:rPr>
        <w:t>Garantia Geral:</w:t>
      </w:r>
      <w:r w:rsidR="001D088F" w:rsidRPr="00CF0640">
        <w:rPr>
          <w:rFonts w:ascii="Arial" w:hAnsi="Arial" w:cs="Arial"/>
          <w:sz w:val="20"/>
          <w:szCs w:val="20"/>
        </w:rPr>
        <w:t xml:space="preserve"> </w:t>
      </w:r>
      <w:r w:rsidRPr="00CF0640">
        <w:rPr>
          <w:rFonts w:ascii="Arial" w:hAnsi="Arial" w:cs="Arial"/>
          <w:sz w:val="20"/>
          <w:szCs w:val="20"/>
        </w:rPr>
        <w:t xml:space="preserve">Para o veículo, como conjunto completo, deve ser de no mínimo </w:t>
      </w:r>
      <w:r w:rsidRPr="00CF0640">
        <w:rPr>
          <w:rFonts w:ascii="Arial" w:hAnsi="Arial" w:cs="Arial"/>
          <w:b/>
          <w:sz w:val="20"/>
          <w:szCs w:val="20"/>
        </w:rPr>
        <w:t>24 (vinte e quatro) meses</w:t>
      </w:r>
      <w:r w:rsidRPr="00CF0640">
        <w:rPr>
          <w:rFonts w:ascii="Arial" w:hAnsi="Arial" w:cs="Arial"/>
          <w:sz w:val="20"/>
          <w:szCs w:val="20"/>
        </w:rPr>
        <w:t xml:space="preserve">, sem limite de quilometragem, incluindo todas as revisões obrigatórias exigidas para o veículo e previstas no manual do veículo, equipamentos </w:t>
      </w:r>
      <w:proofErr w:type="spellStart"/>
      <w:r w:rsidRPr="00CF0640">
        <w:rPr>
          <w:rFonts w:ascii="Arial" w:hAnsi="Arial" w:cs="Arial"/>
          <w:sz w:val="20"/>
          <w:szCs w:val="20"/>
        </w:rPr>
        <w:t>eletro-eletrônicos</w:t>
      </w:r>
      <w:proofErr w:type="spellEnd"/>
      <w:r w:rsidRPr="00CF0640">
        <w:rPr>
          <w:rFonts w:ascii="Arial" w:hAnsi="Arial" w:cs="Arial"/>
          <w:sz w:val="20"/>
          <w:szCs w:val="20"/>
        </w:rPr>
        <w:t xml:space="preserve"> e demais acessórios instalados</w:t>
      </w:r>
      <w:r w:rsidR="00B312E4" w:rsidRPr="00CF0640">
        <w:rPr>
          <w:rFonts w:ascii="Arial" w:hAnsi="Arial" w:cs="Arial"/>
          <w:sz w:val="20"/>
          <w:szCs w:val="20"/>
        </w:rPr>
        <w:t>.</w:t>
      </w:r>
    </w:p>
    <w:p w:rsidR="00355B71" w:rsidRPr="00CF0640" w:rsidRDefault="00355B71" w:rsidP="00CF0640">
      <w:pPr>
        <w:pStyle w:val="PargrafodaLista"/>
        <w:numPr>
          <w:ilvl w:val="3"/>
          <w:numId w:val="53"/>
        </w:numPr>
        <w:ind w:left="0" w:hanging="11"/>
        <w:contextualSpacing/>
        <w:jc w:val="both"/>
        <w:rPr>
          <w:rFonts w:ascii="Arial" w:hAnsi="Arial" w:cs="Arial"/>
          <w:sz w:val="20"/>
          <w:szCs w:val="20"/>
        </w:rPr>
      </w:pPr>
      <w:r w:rsidRPr="00CF0640">
        <w:rPr>
          <w:rFonts w:ascii="Arial" w:hAnsi="Arial" w:cs="Arial"/>
          <w:sz w:val="20"/>
          <w:szCs w:val="20"/>
        </w:rPr>
        <w:lastRenderedPageBreak/>
        <w:t>A garantia deve contemplar o fornecimento de peças com objetivo de substituir peças com desgaste natural e materiais de consumo como filtros, óleos, cabos, relés, sensores, lâmpadas, fios, aditivos, lubrificantes e todos os componentes que precisem ser trocados no período descrito</w:t>
      </w:r>
      <w:r w:rsidR="00B312E4" w:rsidRPr="00CF0640">
        <w:rPr>
          <w:rFonts w:ascii="Arial" w:hAnsi="Arial" w:cs="Arial"/>
          <w:sz w:val="20"/>
          <w:szCs w:val="20"/>
        </w:rPr>
        <w:t>.</w:t>
      </w:r>
    </w:p>
    <w:p w:rsidR="001D088F" w:rsidRPr="00CF0640" w:rsidRDefault="001D088F" w:rsidP="00CF0640">
      <w:pPr>
        <w:pStyle w:val="PargrafodaLista"/>
        <w:numPr>
          <w:ilvl w:val="2"/>
          <w:numId w:val="53"/>
        </w:numPr>
        <w:ind w:left="0" w:hanging="11"/>
        <w:contextualSpacing/>
        <w:jc w:val="both"/>
        <w:rPr>
          <w:rFonts w:ascii="Arial" w:hAnsi="Arial" w:cs="Arial"/>
          <w:b/>
          <w:sz w:val="20"/>
          <w:szCs w:val="20"/>
        </w:rPr>
      </w:pPr>
      <w:r w:rsidRPr="00CF0640">
        <w:rPr>
          <w:rFonts w:ascii="Arial" w:hAnsi="Arial" w:cs="Arial"/>
          <w:b/>
          <w:sz w:val="20"/>
          <w:szCs w:val="20"/>
        </w:rPr>
        <w:t xml:space="preserve">Garantia Específica: </w:t>
      </w:r>
      <w:r w:rsidRPr="00CF0640">
        <w:rPr>
          <w:rFonts w:ascii="Arial" w:hAnsi="Arial" w:cs="Arial"/>
          <w:sz w:val="20"/>
          <w:szCs w:val="20"/>
        </w:rPr>
        <w:t>Além da garantia geral, deverão constar na documentação as seguintes garantias mínimas específicas:</w:t>
      </w:r>
    </w:p>
    <w:p w:rsidR="001D088F" w:rsidRPr="00CF0640" w:rsidRDefault="001D088F" w:rsidP="00CF0640">
      <w:pPr>
        <w:numPr>
          <w:ilvl w:val="3"/>
          <w:numId w:val="53"/>
        </w:numPr>
        <w:spacing w:line="276" w:lineRule="auto"/>
        <w:contextualSpacing/>
        <w:jc w:val="both"/>
        <w:rPr>
          <w:rFonts w:ascii="Arial" w:hAnsi="Arial" w:cs="Arial"/>
          <w:b/>
        </w:rPr>
      </w:pPr>
      <w:r w:rsidRPr="00CF0640">
        <w:rPr>
          <w:rFonts w:ascii="Arial" w:hAnsi="Arial" w:cs="Arial"/>
        </w:rPr>
        <w:t>05 (cinco) anos contra a corrosão e defeitos de fabricação do compartimento da bomba, dos compartimentos para materiais, da compartimentação traseira e do tanque de agua e LGE;</w:t>
      </w:r>
    </w:p>
    <w:p w:rsidR="001D088F" w:rsidRPr="00CF0640" w:rsidRDefault="001D088F" w:rsidP="00CF0640">
      <w:pPr>
        <w:numPr>
          <w:ilvl w:val="3"/>
          <w:numId w:val="53"/>
        </w:numPr>
        <w:spacing w:line="276" w:lineRule="auto"/>
        <w:contextualSpacing/>
        <w:jc w:val="both"/>
        <w:rPr>
          <w:rFonts w:ascii="Arial" w:hAnsi="Arial" w:cs="Arial"/>
          <w:b/>
        </w:rPr>
      </w:pPr>
      <w:r w:rsidRPr="00CF0640">
        <w:rPr>
          <w:rFonts w:ascii="Arial" w:hAnsi="Arial" w:cs="Arial"/>
        </w:rPr>
        <w:t xml:space="preserve">02 (anos) anos para a pintura do </w:t>
      </w:r>
      <w:proofErr w:type="spellStart"/>
      <w:r w:rsidRPr="00CF0640">
        <w:rPr>
          <w:rFonts w:ascii="Arial" w:hAnsi="Arial" w:cs="Arial"/>
        </w:rPr>
        <w:t>encarroçamento</w:t>
      </w:r>
      <w:proofErr w:type="spellEnd"/>
      <w:r w:rsidRPr="00CF0640">
        <w:rPr>
          <w:rFonts w:ascii="Arial" w:hAnsi="Arial" w:cs="Arial"/>
        </w:rPr>
        <w:t xml:space="preserve"> e do equipamento;</w:t>
      </w:r>
    </w:p>
    <w:p w:rsidR="001D088F" w:rsidRPr="00CF0640" w:rsidRDefault="001D088F" w:rsidP="00CF0640">
      <w:pPr>
        <w:numPr>
          <w:ilvl w:val="3"/>
          <w:numId w:val="53"/>
        </w:numPr>
        <w:spacing w:line="276" w:lineRule="auto"/>
        <w:contextualSpacing/>
        <w:jc w:val="both"/>
        <w:rPr>
          <w:rFonts w:ascii="Arial" w:hAnsi="Arial" w:cs="Arial"/>
          <w:b/>
        </w:rPr>
      </w:pPr>
      <w:r w:rsidRPr="00CF0640">
        <w:rPr>
          <w:rFonts w:ascii="Arial" w:hAnsi="Arial" w:cs="Arial"/>
        </w:rPr>
        <w:t>02 (anos) anos para os comandos eletrônicos;</w:t>
      </w:r>
    </w:p>
    <w:p w:rsidR="001D088F" w:rsidRPr="00CF0640" w:rsidRDefault="001D088F" w:rsidP="00CF0640">
      <w:pPr>
        <w:numPr>
          <w:ilvl w:val="3"/>
          <w:numId w:val="53"/>
        </w:numPr>
        <w:spacing w:line="276" w:lineRule="auto"/>
        <w:contextualSpacing/>
        <w:jc w:val="both"/>
        <w:rPr>
          <w:rFonts w:ascii="Arial" w:hAnsi="Arial" w:cs="Arial"/>
          <w:b/>
        </w:rPr>
      </w:pPr>
      <w:r w:rsidRPr="00CF0640">
        <w:rPr>
          <w:rFonts w:ascii="Arial" w:hAnsi="Arial" w:cs="Arial"/>
        </w:rPr>
        <w:t>05 (anos) anos para a transmissão automática;</w:t>
      </w:r>
    </w:p>
    <w:p w:rsidR="001D088F" w:rsidRPr="00CF0640" w:rsidRDefault="001D088F" w:rsidP="00CF0640">
      <w:pPr>
        <w:numPr>
          <w:ilvl w:val="3"/>
          <w:numId w:val="53"/>
        </w:numPr>
        <w:spacing w:line="276" w:lineRule="auto"/>
        <w:contextualSpacing/>
        <w:jc w:val="both"/>
        <w:rPr>
          <w:rFonts w:ascii="Arial" w:hAnsi="Arial" w:cs="Arial"/>
          <w:b/>
        </w:rPr>
      </w:pPr>
      <w:r w:rsidRPr="00CF0640">
        <w:rPr>
          <w:rFonts w:ascii="Arial" w:hAnsi="Arial" w:cs="Arial"/>
        </w:rPr>
        <w:t>02 (anos) anos para a bomba de incêndio;</w:t>
      </w:r>
    </w:p>
    <w:p w:rsidR="001D088F" w:rsidRPr="00CF0640" w:rsidRDefault="001D088F" w:rsidP="00CF0640">
      <w:pPr>
        <w:numPr>
          <w:ilvl w:val="3"/>
          <w:numId w:val="53"/>
        </w:numPr>
        <w:spacing w:line="276" w:lineRule="auto"/>
        <w:contextualSpacing/>
        <w:jc w:val="both"/>
        <w:rPr>
          <w:rFonts w:ascii="Arial" w:hAnsi="Arial" w:cs="Arial"/>
          <w:b/>
        </w:rPr>
      </w:pPr>
      <w:r w:rsidRPr="00CF0640">
        <w:rPr>
          <w:rFonts w:ascii="Arial" w:hAnsi="Arial" w:cs="Arial"/>
        </w:rPr>
        <w:t>02 (anos) anos para as válvulas de combate a incêndio;</w:t>
      </w:r>
    </w:p>
    <w:p w:rsidR="00355B71" w:rsidRPr="00CF0640" w:rsidRDefault="00355B71" w:rsidP="00CF0640">
      <w:pPr>
        <w:pStyle w:val="PargrafodaLista"/>
        <w:numPr>
          <w:ilvl w:val="2"/>
          <w:numId w:val="53"/>
        </w:numPr>
        <w:ind w:left="0" w:hanging="11"/>
        <w:contextualSpacing/>
        <w:jc w:val="both"/>
        <w:rPr>
          <w:rFonts w:ascii="Arial" w:hAnsi="Arial" w:cs="Arial"/>
          <w:sz w:val="20"/>
          <w:szCs w:val="20"/>
        </w:rPr>
      </w:pPr>
      <w:r w:rsidRPr="00CF0640">
        <w:rPr>
          <w:rFonts w:ascii="Arial" w:hAnsi="Arial" w:cs="Arial"/>
          <w:sz w:val="20"/>
          <w:szCs w:val="20"/>
        </w:rPr>
        <w:t>O fabricante deve apresentar certificado de garantia contra quaisquer defeitos de fabricação, projeto e montagem.</w:t>
      </w:r>
    </w:p>
    <w:p w:rsidR="00355B71" w:rsidRPr="00CF0640" w:rsidRDefault="00355B71" w:rsidP="00CF0640">
      <w:pPr>
        <w:pStyle w:val="PargrafodaLista"/>
        <w:numPr>
          <w:ilvl w:val="2"/>
          <w:numId w:val="53"/>
        </w:numPr>
        <w:ind w:left="0" w:hanging="11"/>
        <w:contextualSpacing/>
        <w:jc w:val="both"/>
        <w:rPr>
          <w:rFonts w:ascii="Arial" w:hAnsi="Arial" w:cs="Arial"/>
          <w:sz w:val="20"/>
          <w:szCs w:val="20"/>
        </w:rPr>
      </w:pPr>
      <w:r w:rsidRPr="00CF0640">
        <w:rPr>
          <w:rFonts w:ascii="Arial" w:hAnsi="Arial" w:cs="Arial"/>
          <w:sz w:val="20"/>
          <w:szCs w:val="20"/>
        </w:rPr>
        <w:t xml:space="preserve">Deve constar do certificado que o veiculo se destina ao uso em serviços operacionais do Corpo de Bombeiros, e que este foi projetado para suportar as condições assim impostas. </w:t>
      </w:r>
    </w:p>
    <w:p w:rsidR="00355B71" w:rsidRPr="00CF0640" w:rsidRDefault="00355B71" w:rsidP="00CF0640">
      <w:pPr>
        <w:pStyle w:val="PargrafodaLista"/>
        <w:numPr>
          <w:ilvl w:val="2"/>
          <w:numId w:val="53"/>
        </w:numPr>
        <w:ind w:left="0" w:hanging="11"/>
        <w:contextualSpacing/>
        <w:jc w:val="both"/>
        <w:rPr>
          <w:rFonts w:ascii="Arial" w:hAnsi="Arial" w:cs="Arial"/>
          <w:sz w:val="20"/>
          <w:szCs w:val="20"/>
        </w:rPr>
      </w:pPr>
      <w:r w:rsidRPr="00CF0640">
        <w:rPr>
          <w:rFonts w:ascii="Arial" w:hAnsi="Arial" w:cs="Arial"/>
          <w:sz w:val="20"/>
          <w:szCs w:val="20"/>
        </w:rPr>
        <w:t>Durante o período de garantia do objeto, este deverá estar abrigado contra vícios, ou seja, mantendo o perfeito e integral funcionamento, sendo substituído, integralmente, se for o caso.</w:t>
      </w:r>
    </w:p>
    <w:p w:rsidR="00355B71" w:rsidRPr="00CF0640" w:rsidRDefault="00355B71" w:rsidP="00CF0640">
      <w:pPr>
        <w:pStyle w:val="PargrafodaLista"/>
        <w:numPr>
          <w:ilvl w:val="2"/>
          <w:numId w:val="53"/>
        </w:numPr>
        <w:ind w:left="0" w:hanging="11"/>
        <w:contextualSpacing/>
        <w:jc w:val="both"/>
        <w:rPr>
          <w:rFonts w:ascii="Arial" w:hAnsi="Arial" w:cs="Arial"/>
          <w:sz w:val="20"/>
          <w:szCs w:val="20"/>
        </w:rPr>
      </w:pPr>
      <w:r w:rsidRPr="00CF0640">
        <w:rPr>
          <w:rFonts w:ascii="Arial" w:hAnsi="Arial" w:cs="Arial"/>
          <w:sz w:val="20"/>
          <w:szCs w:val="20"/>
        </w:rPr>
        <w:t>Para fins de garantia consideram-se adaptações todas as modificações realizadas pela CONTRATADA, consistente na realização de serviços e/ou instalação de equipamentos e acessórios no veículo original da linha de montagem, conforme previsto na Especificação Técnica, com o objetivo de transformar o veículo original em viatura de bombeiro do Corpo de Bombeiro.</w:t>
      </w:r>
    </w:p>
    <w:p w:rsidR="00355B71" w:rsidRPr="00CF0640" w:rsidRDefault="00355B71" w:rsidP="00CF0640">
      <w:pPr>
        <w:pStyle w:val="PargrafodaLista"/>
        <w:numPr>
          <w:ilvl w:val="2"/>
          <w:numId w:val="53"/>
        </w:numPr>
        <w:ind w:left="0" w:hanging="11"/>
        <w:contextualSpacing/>
        <w:jc w:val="both"/>
        <w:rPr>
          <w:rFonts w:ascii="Arial" w:hAnsi="Arial" w:cs="Arial"/>
          <w:sz w:val="20"/>
          <w:szCs w:val="20"/>
        </w:rPr>
      </w:pPr>
      <w:r w:rsidRPr="00CF0640">
        <w:rPr>
          <w:rFonts w:ascii="Arial" w:hAnsi="Arial" w:cs="Arial"/>
          <w:sz w:val="20"/>
          <w:szCs w:val="20"/>
        </w:rPr>
        <w:t xml:space="preserve">A garantia ofertada pela CONTRATADA para todos os equipamentos e itens dos veículos deverá, obrigatoriamente, ser prestada pelo fabricante, pela CONTRATADA ou por rede de assistência técnica credenciada; </w:t>
      </w:r>
    </w:p>
    <w:p w:rsidR="00355B71" w:rsidRPr="00CF0640" w:rsidRDefault="00355B71" w:rsidP="00CF0640">
      <w:pPr>
        <w:pStyle w:val="PargrafodaLista"/>
        <w:numPr>
          <w:ilvl w:val="2"/>
          <w:numId w:val="53"/>
        </w:numPr>
        <w:ind w:left="0" w:hanging="11"/>
        <w:contextualSpacing/>
        <w:jc w:val="both"/>
        <w:rPr>
          <w:rFonts w:ascii="Arial" w:hAnsi="Arial" w:cs="Arial"/>
          <w:sz w:val="20"/>
          <w:szCs w:val="20"/>
        </w:rPr>
      </w:pPr>
      <w:r w:rsidRPr="00CF0640">
        <w:rPr>
          <w:rFonts w:ascii="Arial" w:hAnsi="Arial" w:cs="Arial"/>
          <w:sz w:val="20"/>
          <w:szCs w:val="20"/>
        </w:rPr>
        <w:t xml:space="preserve">Durante o período geral de garantia, deverá ser realizada a assistência técnica devida aos veículos e respectivas adaptações deverá ser </w:t>
      </w:r>
      <w:proofErr w:type="gramStart"/>
      <w:r w:rsidRPr="00CF0640">
        <w:rPr>
          <w:rFonts w:ascii="Arial" w:hAnsi="Arial" w:cs="Arial"/>
          <w:sz w:val="20"/>
          <w:szCs w:val="20"/>
        </w:rPr>
        <w:t>prestada em rede própria</w:t>
      </w:r>
      <w:proofErr w:type="gramEnd"/>
      <w:r w:rsidRPr="00CF0640">
        <w:rPr>
          <w:rFonts w:ascii="Arial" w:hAnsi="Arial" w:cs="Arial"/>
          <w:sz w:val="20"/>
          <w:szCs w:val="20"/>
        </w:rPr>
        <w:t xml:space="preserve"> ou credenciada, composta por oficinas especializadas, credenciadas pela CONTRATADA para tal finalidade.</w:t>
      </w:r>
    </w:p>
    <w:p w:rsidR="00355B71" w:rsidRPr="00CF0640" w:rsidRDefault="00355B71" w:rsidP="00CF0640">
      <w:pPr>
        <w:pStyle w:val="PargrafodaLista"/>
        <w:numPr>
          <w:ilvl w:val="2"/>
          <w:numId w:val="53"/>
        </w:numPr>
        <w:ind w:left="0" w:hanging="11"/>
        <w:contextualSpacing/>
        <w:jc w:val="both"/>
        <w:rPr>
          <w:rFonts w:ascii="Arial" w:hAnsi="Arial" w:cs="Arial"/>
          <w:sz w:val="20"/>
          <w:szCs w:val="20"/>
        </w:rPr>
      </w:pPr>
      <w:r w:rsidRPr="00CF0640">
        <w:rPr>
          <w:rFonts w:ascii="Arial" w:hAnsi="Arial" w:cs="Arial"/>
          <w:sz w:val="20"/>
          <w:szCs w:val="20"/>
        </w:rPr>
        <w:t>A CONTRATADA deverá manter rede de assistência técnica, no estado de Goiás ou Distrito Federal, com capacidade para realizar durante o período de garantia, a manutenção dos veículos e adaptações. Caso contrário, deverá enviar equipe volante até a sede do Grupamento de Bombeiros detentora do veículo, onde o serviço será executado, ou conduzir o veículo até a localidade onde o serviço será prestado, sendo que a responsabilidade e as despesas de embalagem, seguros, tributos, encargos trabalhistas e previdenciários, além do transporte, que nesse caso deverá ser realizado em veículo apropriado (veículo cegonha, plataforma, carreta ou guincho plataforma), correrão única e exclusivamente por conta da CONTRATADA.</w:t>
      </w:r>
    </w:p>
    <w:p w:rsidR="00355B71" w:rsidRPr="00CF0640" w:rsidRDefault="00355B71" w:rsidP="00CF0640">
      <w:pPr>
        <w:pStyle w:val="PargrafodaLista"/>
        <w:numPr>
          <w:ilvl w:val="2"/>
          <w:numId w:val="53"/>
        </w:numPr>
        <w:ind w:left="0" w:hanging="11"/>
        <w:contextualSpacing/>
        <w:jc w:val="both"/>
        <w:rPr>
          <w:rFonts w:ascii="Arial" w:hAnsi="Arial" w:cs="Arial"/>
          <w:sz w:val="20"/>
          <w:szCs w:val="20"/>
        </w:rPr>
      </w:pPr>
      <w:r w:rsidRPr="00CF0640">
        <w:rPr>
          <w:rFonts w:ascii="Arial" w:hAnsi="Arial" w:cs="Arial"/>
          <w:sz w:val="20"/>
          <w:szCs w:val="20"/>
        </w:rPr>
        <w:t>Durante o período de garantia, as substituições de peças, reparos e outras correções no veículo e respectivas adaptações, bem como as revisões obrigatórias previstas em manuais e necessárias para a manutenção da garantia, determinadas pelo fabricante em razão da quilometragem ou tempo de uso, terão suas despesas (peças e mão de obra) suportadas exclusivamente pela CONTRATADA.</w:t>
      </w:r>
    </w:p>
    <w:p w:rsidR="00355B71" w:rsidRPr="00CF0640" w:rsidRDefault="00355B71" w:rsidP="00CF0640">
      <w:pPr>
        <w:pStyle w:val="PargrafodaLista"/>
        <w:numPr>
          <w:ilvl w:val="2"/>
          <w:numId w:val="53"/>
        </w:numPr>
        <w:ind w:left="0" w:hanging="11"/>
        <w:contextualSpacing/>
        <w:jc w:val="both"/>
        <w:rPr>
          <w:rFonts w:ascii="Arial" w:hAnsi="Arial" w:cs="Arial"/>
          <w:sz w:val="20"/>
          <w:szCs w:val="20"/>
        </w:rPr>
      </w:pPr>
      <w:r w:rsidRPr="00CF0640">
        <w:rPr>
          <w:rFonts w:ascii="Arial" w:hAnsi="Arial" w:cs="Arial"/>
          <w:sz w:val="20"/>
          <w:szCs w:val="20"/>
        </w:rPr>
        <w:t xml:space="preserve">Durante o período de garantia, a CONTRATADA estará obrigada a sanar os problemas surgidos no veículo e respectivas adaptações, e restituir o veículo à unidade detentora, em condições de utilização, no prazo máximo de 15 (quinze) dias após a detecção do problema pelo profissional especialista. Será exigida a presença de um profissional especialista e conhecedor do veículo e </w:t>
      </w:r>
      <w:proofErr w:type="gramStart"/>
      <w:r w:rsidRPr="00CF0640">
        <w:rPr>
          <w:rFonts w:ascii="Arial" w:hAnsi="Arial" w:cs="Arial"/>
          <w:sz w:val="20"/>
          <w:szCs w:val="20"/>
        </w:rPr>
        <w:t>implemento</w:t>
      </w:r>
      <w:proofErr w:type="gramEnd"/>
      <w:r w:rsidRPr="00CF0640">
        <w:rPr>
          <w:rFonts w:ascii="Arial" w:hAnsi="Arial" w:cs="Arial"/>
          <w:sz w:val="20"/>
          <w:szCs w:val="20"/>
        </w:rPr>
        <w:t xml:space="preserve"> em no máximo 72 horas para levantamento do possível problema, contados a partir da comunicação do defeito à empresa indicada para a prestação do serviço. </w:t>
      </w:r>
    </w:p>
    <w:p w:rsidR="00355B71" w:rsidRPr="00CF0640" w:rsidRDefault="00355B71" w:rsidP="00CF0640">
      <w:pPr>
        <w:pStyle w:val="PargrafodaLista"/>
        <w:numPr>
          <w:ilvl w:val="2"/>
          <w:numId w:val="53"/>
        </w:numPr>
        <w:ind w:left="0" w:hanging="11"/>
        <w:contextualSpacing/>
        <w:jc w:val="both"/>
        <w:rPr>
          <w:rFonts w:ascii="Arial" w:hAnsi="Arial" w:cs="Arial"/>
          <w:sz w:val="20"/>
          <w:szCs w:val="20"/>
        </w:rPr>
      </w:pPr>
      <w:r w:rsidRPr="00CF0640">
        <w:rPr>
          <w:rFonts w:ascii="Arial" w:hAnsi="Arial" w:cs="Arial"/>
          <w:sz w:val="20"/>
          <w:szCs w:val="20"/>
        </w:rPr>
        <w:t xml:space="preserve">Caso não seja possível a solução dos problemas verificados nas adaptações, a CONTRATADA deverá substituir o item defeituoso por outro em perfeitas condições, e restituir o veículo ao respectivo </w:t>
      </w:r>
      <w:r w:rsidRPr="00CF0640">
        <w:rPr>
          <w:rFonts w:ascii="Arial" w:hAnsi="Arial" w:cs="Arial"/>
          <w:sz w:val="20"/>
          <w:szCs w:val="20"/>
        </w:rPr>
        <w:lastRenderedPageBreak/>
        <w:t>Grupamento de Bombeiros detentor do veículo, dentro do prazo estipulado de 30 (trinta) dias, a fim de que não haja prejuízo no desenvolvimento das atividades de bombeiro.</w:t>
      </w:r>
    </w:p>
    <w:p w:rsidR="00355B71" w:rsidRPr="00CF0640" w:rsidRDefault="00355B71" w:rsidP="00CF0640">
      <w:pPr>
        <w:pStyle w:val="PargrafodaLista"/>
        <w:numPr>
          <w:ilvl w:val="2"/>
          <w:numId w:val="53"/>
        </w:numPr>
        <w:ind w:left="0" w:hanging="11"/>
        <w:contextualSpacing/>
        <w:jc w:val="both"/>
        <w:rPr>
          <w:rFonts w:ascii="Arial" w:hAnsi="Arial" w:cs="Arial"/>
          <w:sz w:val="20"/>
          <w:szCs w:val="20"/>
        </w:rPr>
      </w:pPr>
      <w:r w:rsidRPr="00CF0640">
        <w:rPr>
          <w:rFonts w:ascii="Arial" w:hAnsi="Arial" w:cs="Arial"/>
          <w:sz w:val="20"/>
          <w:szCs w:val="20"/>
        </w:rPr>
        <w:t>O não cumprimento do prazo estipulado no subitem anterior</w:t>
      </w:r>
      <w:proofErr w:type="gramStart"/>
      <w:r w:rsidRPr="00CF0640">
        <w:rPr>
          <w:rFonts w:ascii="Arial" w:hAnsi="Arial" w:cs="Arial"/>
          <w:sz w:val="20"/>
          <w:szCs w:val="20"/>
        </w:rPr>
        <w:t>, implicará</w:t>
      </w:r>
      <w:proofErr w:type="gramEnd"/>
      <w:r w:rsidRPr="00CF0640">
        <w:rPr>
          <w:rFonts w:ascii="Arial" w:hAnsi="Arial" w:cs="Arial"/>
          <w:sz w:val="20"/>
          <w:szCs w:val="20"/>
        </w:rPr>
        <w:t xml:space="preserve"> em acréscimo ao prazo de garantia dos veículos, pelo mesmo período que exceder ao prazo de 30 (trinta) dias estipulados, sem prejuízo das sanções previstas no Edital.</w:t>
      </w:r>
    </w:p>
    <w:p w:rsidR="00355B71" w:rsidRPr="00CF0640" w:rsidRDefault="00355B71" w:rsidP="00CF0640">
      <w:pPr>
        <w:pStyle w:val="PargrafodaLista"/>
        <w:numPr>
          <w:ilvl w:val="1"/>
          <w:numId w:val="53"/>
        </w:numPr>
        <w:ind w:left="0" w:firstLine="36"/>
        <w:contextualSpacing/>
        <w:jc w:val="both"/>
        <w:rPr>
          <w:rFonts w:ascii="Arial" w:hAnsi="Arial" w:cs="Arial"/>
          <w:sz w:val="20"/>
          <w:szCs w:val="20"/>
        </w:rPr>
      </w:pPr>
      <w:r w:rsidRPr="00CF0640">
        <w:rPr>
          <w:rFonts w:ascii="Arial" w:hAnsi="Arial" w:cs="Arial"/>
          <w:sz w:val="20"/>
          <w:szCs w:val="20"/>
        </w:rPr>
        <w:t>A toda e qualquer constatação pela CONTRATADA, da necessidade de correção técnica de componentes inadequados instalados de fábrica, que necessite de ajuste ou substituição, denominada “recall”, deverá a CONTRATADA emitir notificação contendo indicação das medidas necessárias para a regularização imediata do problema ao Departamento de Recebimento, Averiguação e Distribuição - DER</w:t>
      </w:r>
      <w:r w:rsidR="00B312E4" w:rsidRPr="00CF0640">
        <w:rPr>
          <w:rFonts w:ascii="Arial" w:hAnsi="Arial" w:cs="Arial"/>
          <w:sz w:val="20"/>
          <w:szCs w:val="20"/>
        </w:rPr>
        <w:t>C</w:t>
      </w:r>
      <w:r w:rsidRPr="00CF0640">
        <w:rPr>
          <w:rFonts w:ascii="Arial" w:hAnsi="Arial" w:cs="Arial"/>
          <w:sz w:val="20"/>
          <w:szCs w:val="20"/>
        </w:rPr>
        <w:t xml:space="preserve">, situado Av. Consolação, </w:t>
      </w:r>
      <w:proofErr w:type="spellStart"/>
      <w:r w:rsidRPr="00CF0640">
        <w:rPr>
          <w:rFonts w:ascii="Arial" w:hAnsi="Arial" w:cs="Arial"/>
          <w:sz w:val="20"/>
          <w:szCs w:val="20"/>
        </w:rPr>
        <w:t>Qd</w:t>
      </w:r>
      <w:proofErr w:type="spellEnd"/>
      <w:r w:rsidRPr="00CF0640">
        <w:rPr>
          <w:rFonts w:ascii="Arial" w:hAnsi="Arial" w:cs="Arial"/>
          <w:sz w:val="20"/>
          <w:szCs w:val="20"/>
        </w:rPr>
        <w:t xml:space="preserve">. 35, </w:t>
      </w:r>
      <w:proofErr w:type="spellStart"/>
      <w:r w:rsidRPr="00CF0640">
        <w:rPr>
          <w:rFonts w:ascii="Arial" w:hAnsi="Arial" w:cs="Arial"/>
          <w:sz w:val="20"/>
          <w:szCs w:val="20"/>
        </w:rPr>
        <w:t>Lts</w:t>
      </w:r>
      <w:proofErr w:type="spellEnd"/>
      <w:r w:rsidRPr="00CF0640">
        <w:rPr>
          <w:rFonts w:ascii="Arial" w:hAnsi="Arial" w:cs="Arial"/>
          <w:sz w:val="20"/>
          <w:szCs w:val="20"/>
        </w:rPr>
        <w:t xml:space="preserve">. 03 </w:t>
      </w:r>
      <w:proofErr w:type="gramStart"/>
      <w:r w:rsidRPr="00CF0640">
        <w:rPr>
          <w:rFonts w:ascii="Arial" w:hAnsi="Arial" w:cs="Arial"/>
          <w:sz w:val="20"/>
          <w:szCs w:val="20"/>
        </w:rPr>
        <w:t>ao 10</w:t>
      </w:r>
      <w:proofErr w:type="gramEnd"/>
      <w:r w:rsidRPr="00CF0640">
        <w:rPr>
          <w:rFonts w:ascii="Arial" w:hAnsi="Arial" w:cs="Arial"/>
          <w:sz w:val="20"/>
          <w:szCs w:val="20"/>
        </w:rPr>
        <w:t>, 22 e 23, Cidade Jardim – Goiânia/GO, CEP 74.425.535 - fone (062) 3201- 6389, a qual se responsabilizará pela emissão de circular aos Grupamentos de Bombeiros destinatários dos veículos adquiridos.</w:t>
      </w:r>
    </w:p>
    <w:p w:rsidR="00355B71" w:rsidRPr="00CF0640" w:rsidRDefault="00355B71" w:rsidP="00CF0640">
      <w:pPr>
        <w:pStyle w:val="PargrafodaLista"/>
        <w:numPr>
          <w:ilvl w:val="1"/>
          <w:numId w:val="53"/>
        </w:numPr>
        <w:spacing w:after="0"/>
        <w:ind w:left="0" w:firstLine="36"/>
        <w:contextualSpacing/>
        <w:jc w:val="both"/>
        <w:rPr>
          <w:rFonts w:ascii="Arial" w:hAnsi="Arial" w:cs="Arial"/>
          <w:sz w:val="20"/>
          <w:szCs w:val="20"/>
        </w:rPr>
      </w:pPr>
      <w:r w:rsidRPr="00CF0640">
        <w:rPr>
          <w:rFonts w:ascii="Arial" w:hAnsi="Arial" w:cs="Arial"/>
          <w:sz w:val="20"/>
          <w:szCs w:val="20"/>
        </w:rPr>
        <w:t xml:space="preserve">A CONTRATADA estará obrigada a cientificar a sua rede prestadora de assistência técnica, de maneira inequívoca, sobre todas as adaptações processadas nos veículos objeto </w:t>
      </w:r>
      <w:proofErr w:type="gramStart"/>
      <w:r w:rsidRPr="00CF0640">
        <w:rPr>
          <w:rFonts w:ascii="Arial" w:hAnsi="Arial" w:cs="Arial"/>
          <w:sz w:val="20"/>
          <w:szCs w:val="20"/>
        </w:rPr>
        <w:t>da presente</w:t>
      </w:r>
      <w:proofErr w:type="gramEnd"/>
      <w:r w:rsidRPr="00CF0640">
        <w:rPr>
          <w:rFonts w:ascii="Arial" w:hAnsi="Arial" w:cs="Arial"/>
          <w:sz w:val="20"/>
          <w:szCs w:val="20"/>
        </w:rPr>
        <w:t xml:space="preserve"> aquisição, bem como das condições gerais de garantia conferidas aos mesmos, no prazo máximo de 90 (noventa) dias a contar da publicação do extrato do Contrato em diário oficial do Estado. </w:t>
      </w:r>
    </w:p>
    <w:p w:rsidR="007713EC" w:rsidRPr="00CF0640" w:rsidRDefault="007713EC" w:rsidP="00CF0640">
      <w:pPr>
        <w:spacing w:line="276" w:lineRule="auto"/>
        <w:contextualSpacing/>
        <w:jc w:val="both"/>
        <w:rPr>
          <w:rFonts w:ascii="Arial" w:hAnsi="Arial" w:cs="Arial"/>
        </w:rPr>
      </w:pPr>
    </w:p>
    <w:p w:rsidR="007713EC" w:rsidRPr="00CF0640" w:rsidRDefault="006B5526" w:rsidP="00CF0640">
      <w:pPr>
        <w:numPr>
          <w:ilvl w:val="0"/>
          <w:numId w:val="2"/>
        </w:numPr>
        <w:pBdr>
          <w:top w:val="single" w:sz="4" w:space="1" w:color="auto"/>
          <w:bottom w:val="single" w:sz="4" w:space="1" w:color="auto"/>
        </w:pBdr>
        <w:spacing w:line="276" w:lineRule="auto"/>
        <w:ind w:left="0" w:firstLine="0"/>
        <w:contextualSpacing/>
        <w:jc w:val="both"/>
        <w:rPr>
          <w:rFonts w:ascii="Arial" w:hAnsi="Arial" w:cs="Arial"/>
        </w:rPr>
      </w:pPr>
      <w:r w:rsidRPr="00CF0640">
        <w:rPr>
          <w:rFonts w:ascii="Arial" w:hAnsi="Arial" w:cs="Arial"/>
          <w:b/>
        </w:rPr>
        <w:t>PLANTAS E MANUAIS DE UTILIZAÇÃO E CONSERVAÇÃO</w:t>
      </w:r>
    </w:p>
    <w:p w:rsidR="007713EC" w:rsidRPr="00CF0640" w:rsidRDefault="006B5526" w:rsidP="00CF0640">
      <w:pPr>
        <w:spacing w:line="276" w:lineRule="auto"/>
        <w:contextualSpacing/>
        <w:jc w:val="both"/>
        <w:rPr>
          <w:rFonts w:ascii="Arial" w:hAnsi="Arial" w:cs="Arial"/>
        </w:rPr>
      </w:pPr>
      <w:r w:rsidRPr="00CF0640">
        <w:rPr>
          <w:rFonts w:ascii="Arial" w:hAnsi="Arial" w:cs="Arial"/>
        </w:rPr>
        <w:t xml:space="preserve">Deverá ser fornecido para </w:t>
      </w:r>
      <w:proofErr w:type="gramStart"/>
      <w:r w:rsidRPr="00CF0640">
        <w:rPr>
          <w:rFonts w:ascii="Arial" w:hAnsi="Arial" w:cs="Arial"/>
        </w:rPr>
        <w:t>cada viatura 02 (dois) manuais (operação e manutenção) em formato de mídia eletrônica e no idioma português do Brasil contendo, no mínimo</w:t>
      </w:r>
      <w:proofErr w:type="gramEnd"/>
      <w:r w:rsidRPr="00CF0640">
        <w:rPr>
          <w:rFonts w:ascii="Arial" w:hAnsi="Arial" w:cs="Arial"/>
        </w:rPr>
        <w:t>:</w:t>
      </w:r>
    </w:p>
    <w:p w:rsidR="007713EC" w:rsidRPr="00CF0640" w:rsidRDefault="007713EC" w:rsidP="00CF0640">
      <w:pPr>
        <w:numPr>
          <w:ilvl w:val="1"/>
          <w:numId w:val="2"/>
        </w:numPr>
        <w:spacing w:line="276" w:lineRule="auto"/>
        <w:contextualSpacing/>
        <w:jc w:val="both"/>
        <w:rPr>
          <w:rFonts w:ascii="Arial" w:hAnsi="Arial" w:cs="Arial"/>
        </w:rPr>
      </w:pPr>
      <w:r w:rsidRPr="00CF0640">
        <w:rPr>
          <w:rFonts w:ascii="Arial" w:hAnsi="Arial" w:cs="Arial"/>
        </w:rPr>
        <w:t>Divisões numeradas e completas com descrições de cada parte;</w:t>
      </w:r>
    </w:p>
    <w:p w:rsidR="007713EC" w:rsidRPr="00CF0640" w:rsidRDefault="007713EC" w:rsidP="00CF0640">
      <w:pPr>
        <w:numPr>
          <w:ilvl w:val="1"/>
          <w:numId w:val="2"/>
        </w:numPr>
        <w:spacing w:line="276" w:lineRule="auto"/>
        <w:contextualSpacing/>
        <w:jc w:val="both"/>
        <w:rPr>
          <w:rFonts w:ascii="Arial" w:hAnsi="Arial" w:cs="Arial"/>
        </w:rPr>
      </w:pPr>
      <w:r w:rsidRPr="00CF0640">
        <w:rPr>
          <w:rFonts w:ascii="Arial" w:hAnsi="Arial" w:cs="Arial"/>
        </w:rPr>
        <w:t>Sumário de conteúdos;</w:t>
      </w:r>
    </w:p>
    <w:p w:rsidR="007713EC" w:rsidRPr="00CF0640" w:rsidRDefault="007713EC" w:rsidP="00CF0640">
      <w:pPr>
        <w:numPr>
          <w:ilvl w:val="1"/>
          <w:numId w:val="2"/>
        </w:numPr>
        <w:spacing w:line="276" w:lineRule="auto"/>
        <w:contextualSpacing/>
        <w:jc w:val="both"/>
        <w:rPr>
          <w:rFonts w:ascii="Arial" w:hAnsi="Arial" w:cs="Arial"/>
        </w:rPr>
      </w:pPr>
      <w:r w:rsidRPr="00CF0640">
        <w:rPr>
          <w:rFonts w:ascii="Arial" w:hAnsi="Arial" w:cs="Arial"/>
        </w:rPr>
        <w:t>Solução de problemas;</w:t>
      </w:r>
    </w:p>
    <w:p w:rsidR="007713EC" w:rsidRPr="00CF0640" w:rsidRDefault="007713EC" w:rsidP="00CF0640">
      <w:pPr>
        <w:numPr>
          <w:ilvl w:val="1"/>
          <w:numId w:val="2"/>
        </w:numPr>
        <w:spacing w:line="276" w:lineRule="auto"/>
        <w:contextualSpacing/>
        <w:jc w:val="both"/>
        <w:rPr>
          <w:rFonts w:ascii="Arial" w:hAnsi="Arial" w:cs="Arial"/>
        </w:rPr>
      </w:pPr>
      <w:r w:rsidRPr="00CF0640">
        <w:rPr>
          <w:rFonts w:ascii="Arial" w:hAnsi="Arial" w:cs="Arial"/>
        </w:rPr>
        <w:t>Bomba de incêndio;</w:t>
      </w:r>
    </w:p>
    <w:p w:rsidR="007713EC" w:rsidRPr="00CF0640" w:rsidRDefault="007713EC" w:rsidP="00CF0640">
      <w:pPr>
        <w:numPr>
          <w:ilvl w:val="1"/>
          <w:numId w:val="2"/>
        </w:numPr>
        <w:spacing w:line="276" w:lineRule="auto"/>
        <w:contextualSpacing/>
        <w:jc w:val="both"/>
        <w:rPr>
          <w:rFonts w:ascii="Arial" w:hAnsi="Arial" w:cs="Arial"/>
        </w:rPr>
      </w:pPr>
      <w:r w:rsidRPr="00CF0640">
        <w:rPr>
          <w:rFonts w:ascii="Arial" w:hAnsi="Arial" w:cs="Arial"/>
        </w:rPr>
        <w:t>Eixo dianteiro/Suspensão;</w:t>
      </w:r>
    </w:p>
    <w:p w:rsidR="007713EC" w:rsidRPr="00CF0640" w:rsidRDefault="007713EC" w:rsidP="00CF0640">
      <w:pPr>
        <w:numPr>
          <w:ilvl w:val="1"/>
          <w:numId w:val="2"/>
        </w:numPr>
        <w:spacing w:line="276" w:lineRule="auto"/>
        <w:contextualSpacing/>
        <w:jc w:val="both"/>
        <w:rPr>
          <w:rFonts w:ascii="Arial" w:hAnsi="Arial" w:cs="Arial"/>
        </w:rPr>
      </w:pPr>
      <w:r w:rsidRPr="00CF0640">
        <w:rPr>
          <w:rFonts w:ascii="Arial" w:hAnsi="Arial" w:cs="Arial"/>
        </w:rPr>
        <w:t>Freios;</w:t>
      </w:r>
    </w:p>
    <w:p w:rsidR="007713EC" w:rsidRPr="00CF0640" w:rsidRDefault="007713EC" w:rsidP="00CF0640">
      <w:pPr>
        <w:numPr>
          <w:ilvl w:val="1"/>
          <w:numId w:val="2"/>
        </w:numPr>
        <w:spacing w:line="276" w:lineRule="auto"/>
        <w:contextualSpacing/>
        <w:jc w:val="both"/>
        <w:rPr>
          <w:rFonts w:ascii="Arial" w:hAnsi="Arial" w:cs="Arial"/>
        </w:rPr>
      </w:pPr>
      <w:r w:rsidRPr="00CF0640">
        <w:rPr>
          <w:rFonts w:ascii="Arial" w:hAnsi="Arial" w:cs="Arial"/>
        </w:rPr>
        <w:t>Motor;</w:t>
      </w:r>
    </w:p>
    <w:p w:rsidR="007713EC" w:rsidRPr="00CF0640" w:rsidRDefault="007713EC" w:rsidP="00CF0640">
      <w:pPr>
        <w:numPr>
          <w:ilvl w:val="1"/>
          <w:numId w:val="2"/>
        </w:numPr>
        <w:spacing w:line="276" w:lineRule="auto"/>
        <w:contextualSpacing/>
        <w:jc w:val="both"/>
        <w:rPr>
          <w:rFonts w:ascii="Arial" w:hAnsi="Arial" w:cs="Arial"/>
        </w:rPr>
      </w:pPr>
      <w:r w:rsidRPr="00CF0640">
        <w:rPr>
          <w:rFonts w:ascii="Arial" w:hAnsi="Arial" w:cs="Arial"/>
        </w:rPr>
        <w:t>Pneus;</w:t>
      </w:r>
    </w:p>
    <w:p w:rsidR="007713EC" w:rsidRPr="00CF0640" w:rsidRDefault="007713EC" w:rsidP="00CF0640">
      <w:pPr>
        <w:numPr>
          <w:ilvl w:val="1"/>
          <w:numId w:val="2"/>
        </w:numPr>
        <w:spacing w:line="276" w:lineRule="auto"/>
        <w:contextualSpacing/>
        <w:jc w:val="both"/>
        <w:rPr>
          <w:rFonts w:ascii="Arial" w:hAnsi="Arial" w:cs="Arial"/>
        </w:rPr>
      </w:pPr>
      <w:r w:rsidRPr="00CF0640">
        <w:rPr>
          <w:rFonts w:ascii="Arial" w:hAnsi="Arial" w:cs="Arial"/>
        </w:rPr>
        <w:t>Rodas;</w:t>
      </w:r>
    </w:p>
    <w:p w:rsidR="007713EC" w:rsidRPr="00CF0640" w:rsidRDefault="007713EC" w:rsidP="00CF0640">
      <w:pPr>
        <w:numPr>
          <w:ilvl w:val="1"/>
          <w:numId w:val="2"/>
        </w:numPr>
        <w:spacing w:line="276" w:lineRule="auto"/>
        <w:contextualSpacing/>
        <w:jc w:val="both"/>
        <w:rPr>
          <w:rFonts w:ascii="Arial" w:hAnsi="Arial" w:cs="Arial"/>
        </w:rPr>
      </w:pPr>
      <w:r w:rsidRPr="00CF0640">
        <w:rPr>
          <w:rFonts w:ascii="Arial" w:hAnsi="Arial" w:cs="Arial"/>
        </w:rPr>
        <w:t>Cabine;</w:t>
      </w:r>
    </w:p>
    <w:p w:rsidR="007713EC" w:rsidRPr="00CF0640" w:rsidRDefault="007713EC" w:rsidP="00CF0640">
      <w:pPr>
        <w:numPr>
          <w:ilvl w:val="1"/>
          <w:numId w:val="2"/>
        </w:numPr>
        <w:spacing w:line="276" w:lineRule="auto"/>
        <w:contextualSpacing/>
        <w:jc w:val="both"/>
        <w:rPr>
          <w:rFonts w:ascii="Arial" w:hAnsi="Arial" w:cs="Arial"/>
        </w:rPr>
      </w:pPr>
      <w:r w:rsidRPr="00CF0640">
        <w:rPr>
          <w:rFonts w:ascii="Arial" w:hAnsi="Arial" w:cs="Arial"/>
        </w:rPr>
        <w:t>Eletricidade e sinalizadores;</w:t>
      </w:r>
    </w:p>
    <w:p w:rsidR="007713EC" w:rsidRPr="00CF0640" w:rsidRDefault="007713EC" w:rsidP="00CF0640">
      <w:pPr>
        <w:numPr>
          <w:ilvl w:val="1"/>
          <w:numId w:val="2"/>
        </w:numPr>
        <w:spacing w:line="276" w:lineRule="auto"/>
        <w:contextualSpacing/>
        <w:jc w:val="both"/>
        <w:rPr>
          <w:rFonts w:ascii="Arial" w:hAnsi="Arial" w:cs="Arial"/>
        </w:rPr>
      </w:pPr>
      <w:r w:rsidRPr="00CF0640">
        <w:rPr>
          <w:rFonts w:ascii="Arial" w:hAnsi="Arial" w:cs="Arial"/>
        </w:rPr>
        <w:t>Sistemas de Ar;</w:t>
      </w:r>
    </w:p>
    <w:p w:rsidR="007713EC" w:rsidRPr="00CF0640" w:rsidRDefault="007713EC" w:rsidP="00CF0640">
      <w:pPr>
        <w:numPr>
          <w:ilvl w:val="1"/>
          <w:numId w:val="2"/>
        </w:numPr>
        <w:spacing w:line="276" w:lineRule="auto"/>
        <w:contextualSpacing/>
        <w:jc w:val="both"/>
        <w:rPr>
          <w:rFonts w:ascii="Arial" w:hAnsi="Arial" w:cs="Arial"/>
        </w:rPr>
      </w:pPr>
      <w:r w:rsidRPr="00CF0640">
        <w:rPr>
          <w:rFonts w:ascii="Arial" w:hAnsi="Arial" w:cs="Arial"/>
        </w:rPr>
        <w:t>Diagrama da fiação (esquema elétrico), sendo 01 (um) para cada viatura;</w:t>
      </w:r>
    </w:p>
    <w:p w:rsidR="007713EC" w:rsidRPr="00CF0640" w:rsidRDefault="007713EC" w:rsidP="00CF0640">
      <w:pPr>
        <w:numPr>
          <w:ilvl w:val="1"/>
          <w:numId w:val="2"/>
        </w:numPr>
        <w:spacing w:line="276" w:lineRule="auto"/>
        <w:contextualSpacing/>
        <w:jc w:val="both"/>
        <w:rPr>
          <w:rFonts w:ascii="Arial" w:hAnsi="Arial" w:cs="Arial"/>
        </w:rPr>
      </w:pPr>
      <w:r w:rsidRPr="00CF0640">
        <w:rPr>
          <w:rFonts w:ascii="Arial" w:hAnsi="Arial" w:cs="Arial"/>
        </w:rPr>
        <w:t>Sistema proporcionador de espuma;</w:t>
      </w:r>
    </w:p>
    <w:p w:rsidR="007713EC" w:rsidRPr="00CF0640" w:rsidRDefault="007713EC" w:rsidP="00CF0640">
      <w:pPr>
        <w:numPr>
          <w:ilvl w:val="1"/>
          <w:numId w:val="2"/>
        </w:numPr>
        <w:spacing w:line="276" w:lineRule="auto"/>
        <w:contextualSpacing/>
        <w:jc w:val="both"/>
        <w:rPr>
          <w:rFonts w:ascii="Arial" w:hAnsi="Arial" w:cs="Arial"/>
        </w:rPr>
      </w:pPr>
      <w:r w:rsidRPr="00CF0640">
        <w:rPr>
          <w:rFonts w:ascii="Arial" w:hAnsi="Arial" w:cs="Arial"/>
        </w:rPr>
        <w:t>Tubulações;</w:t>
      </w:r>
    </w:p>
    <w:p w:rsidR="007713EC" w:rsidRPr="00CF0640" w:rsidRDefault="007713EC" w:rsidP="00CF0640">
      <w:pPr>
        <w:numPr>
          <w:ilvl w:val="1"/>
          <w:numId w:val="2"/>
        </w:numPr>
        <w:spacing w:line="276" w:lineRule="auto"/>
        <w:contextualSpacing/>
        <w:jc w:val="both"/>
        <w:rPr>
          <w:rFonts w:ascii="Arial" w:hAnsi="Arial" w:cs="Arial"/>
          <w:color w:val="000000" w:themeColor="text1"/>
        </w:rPr>
      </w:pPr>
      <w:r w:rsidRPr="00CF0640">
        <w:rPr>
          <w:rFonts w:ascii="Arial" w:hAnsi="Arial" w:cs="Arial"/>
          <w:color w:val="000000" w:themeColor="text1"/>
        </w:rPr>
        <w:t>Painel de Comand</w:t>
      </w:r>
      <w:r w:rsidR="00BF21D2" w:rsidRPr="00CF0640">
        <w:rPr>
          <w:rFonts w:ascii="Arial" w:hAnsi="Arial" w:cs="Arial"/>
          <w:color w:val="000000" w:themeColor="text1"/>
        </w:rPr>
        <w:t>o Operacional e Instrumentos (P</w:t>
      </w:r>
      <w:r w:rsidRPr="00CF0640">
        <w:rPr>
          <w:rFonts w:ascii="Arial" w:hAnsi="Arial" w:cs="Arial"/>
          <w:color w:val="000000" w:themeColor="text1"/>
        </w:rPr>
        <w:t>COI).</w:t>
      </w:r>
    </w:p>
    <w:p w:rsidR="007713EC" w:rsidRPr="00CF0640" w:rsidRDefault="006B5526" w:rsidP="00CF0640">
      <w:pPr>
        <w:spacing w:line="276" w:lineRule="auto"/>
        <w:contextualSpacing/>
        <w:jc w:val="both"/>
        <w:rPr>
          <w:rFonts w:ascii="Arial" w:hAnsi="Arial" w:cs="Arial"/>
        </w:rPr>
      </w:pPr>
      <w:r w:rsidRPr="00CF0640">
        <w:rPr>
          <w:rFonts w:ascii="Arial" w:hAnsi="Arial" w:cs="Arial"/>
        </w:rPr>
        <w:t xml:space="preserve">A empresa proponente/implementadora deverá submeter </w:t>
      </w:r>
      <w:r w:rsidR="00A41EC9" w:rsidRPr="00CF0640">
        <w:rPr>
          <w:rFonts w:ascii="Arial" w:hAnsi="Arial" w:cs="Arial"/>
        </w:rPr>
        <w:t xml:space="preserve">ao Gestor </w:t>
      </w:r>
      <w:r w:rsidRPr="00CF0640">
        <w:rPr>
          <w:rFonts w:ascii="Arial" w:hAnsi="Arial" w:cs="Arial"/>
        </w:rPr>
        <w:t>do Contrato (preposto da Administração) para aprovação no prazo máximo de 45 (quarenta e cinco) dias após a assinatura do contrato do projeto executivo detalhando:</w:t>
      </w:r>
    </w:p>
    <w:p w:rsidR="007713EC" w:rsidRPr="00CF0640" w:rsidRDefault="007713EC" w:rsidP="00CF0640">
      <w:pPr>
        <w:numPr>
          <w:ilvl w:val="0"/>
          <w:numId w:val="3"/>
        </w:numPr>
        <w:spacing w:line="276" w:lineRule="auto"/>
        <w:contextualSpacing/>
        <w:jc w:val="both"/>
        <w:rPr>
          <w:rFonts w:ascii="Arial" w:hAnsi="Arial" w:cs="Arial"/>
        </w:rPr>
      </w:pPr>
      <w:r w:rsidRPr="00CF0640">
        <w:rPr>
          <w:rFonts w:ascii="Arial" w:hAnsi="Arial" w:cs="Arial"/>
        </w:rPr>
        <w:t>Vistas gerais da viatura;</w:t>
      </w:r>
    </w:p>
    <w:p w:rsidR="007713EC" w:rsidRPr="00CF0640" w:rsidRDefault="007713EC" w:rsidP="00CF0640">
      <w:pPr>
        <w:numPr>
          <w:ilvl w:val="0"/>
          <w:numId w:val="3"/>
        </w:numPr>
        <w:spacing w:line="276" w:lineRule="auto"/>
        <w:contextualSpacing/>
        <w:jc w:val="both"/>
        <w:rPr>
          <w:rFonts w:ascii="Arial" w:hAnsi="Arial" w:cs="Arial"/>
        </w:rPr>
      </w:pPr>
      <w:r w:rsidRPr="00CF0640">
        <w:rPr>
          <w:rFonts w:ascii="Arial" w:hAnsi="Arial" w:cs="Arial"/>
        </w:rPr>
        <w:t xml:space="preserve">Projeto </w:t>
      </w:r>
      <w:proofErr w:type="gramStart"/>
      <w:r w:rsidRPr="00CF0640">
        <w:rPr>
          <w:rFonts w:ascii="Arial" w:hAnsi="Arial" w:cs="Arial"/>
        </w:rPr>
        <w:t>do quadro auxiliar</w:t>
      </w:r>
      <w:proofErr w:type="gramEnd"/>
      <w:r w:rsidRPr="00CF0640">
        <w:rPr>
          <w:rFonts w:ascii="Arial" w:hAnsi="Arial" w:cs="Arial"/>
        </w:rPr>
        <w:t xml:space="preserve"> onde se apoia o tanque;</w:t>
      </w:r>
    </w:p>
    <w:p w:rsidR="007713EC" w:rsidRPr="00CF0640" w:rsidRDefault="007713EC" w:rsidP="00CF0640">
      <w:pPr>
        <w:numPr>
          <w:ilvl w:val="0"/>
          <w:numId w:val="3"/>
        </w:numPr>
        <w:spacing w:line="276" w:lineRule="auto"/>
        <w:contextualSpacing/>
        <w:jc w:val="both"/>
        <w:rPr>
          <w:rFonts w:ascii="Arial" w:hAnsi="Arial" w:cs="Arial"/>
        </w:rPr>
      </w:pPr>
      <w:r w:rsidRPr="00CF0640">
        <w:rPr>
          <w:rFonts w:ascii="Arial" w:hAnsi="Arial" w:cs="Arial"/>
        </w:rPr>
        <w:t xml:space="preserve">Projeto do tanque e </w:t>
      </w:r>
      <w:proofErr w:type="gramStart"/>
      <w:r w:rsidRPr="00CF0640">
        <w:rPr>
          <w:rFonts w:ascii="Arial" w:hAnsi="Arial" w:cs="Arial"/>
        </w:rPr>
        <w:t>seus quebra-ondas</w:t>
      </w:r>
      <w:proofErr w:type="gramEnd"/>
      <w:r w:rsidRPr="00CF0640">
        <w:rPr>
          <w:rFonts w:ascii="Arial" w:hAnsi="Arial" w:cs="Arial"/>
        </w:rPr>
        <w:t>;</w:t>
      </w:r>
    </w:p>
    <w:p w:rsidR="007713EC" w:rsidRPr="00CF0640" w:rsidRDefault="007713EC" w:rsidP="00CF0640">
      <w:pPr>
        <w:numPr>
          <w:ilvl w:val="0"/>
          <w:numId w:val="3"/>
        </w:numPr>
        <w:spacing w:line="276" w:lineRule="auto"/>
        <w:contextualSpacing/>
        <w:jc w:val="both"/>
        <w:rPr>
          <w:rFonts w:ascii="Arial" w:hAnsi="Arial" w:cs="Arial"/>
        </w:rPr>
      </w:pPr>
      <w:r w:rsidRPr="00CF0640">
        <w:rPr>
          <w:rFonts w:ascii="Arial" w:hAnsi="Arial" w:cs="Arial"/>
        </w:rPr>
        <w:t>Layout do esquema hidráulico;</w:t>
      </w:r>
    </w:p>
    <w:p w:rsidR="007713EC" w:rsidRPr="00CF0640" w:rsidRDefault="007713EC" w:rsidP="00CF0640">
      <w:pPr>
        <w:numPr>
          <w:ilvl w:val="0"/>
          <w:numId w:val="3"/>
        </w:numPr>
        <w:spacing w:line="276" w:lineRule="auto"/>
        <w:contextualSpacing/>
        <w:jc w:val="both"/>
        <w:rPr>
          <w:rFonts w:ascii="Arial" w:hAnsi="Arial" w:cs="Arial"/>
        </w:rPr>
      </w:pPr>
      <w:r w:rsidRPr="00CF0640">
        <w:rPr>
          <w:rFonts w:ascii="Arial" w:hAnsi="Arial" w:cs="Arial"/>
        </w:rPr>
        <w:t>Layout do esquema elétrico;</w:t>
      </w:r>
    </w:p>
    <w:p w:rsidR="007713EC" w:rsidRPr="00CF0640" w:rsidRDefault="007713EC" w:rsidP="00CF0640">
      <w:pPr>
        <w:numPr>
          <w:ilvl w:val="0"/>
          <w:numId w:val="3"/>
        </w:numPr>
        <w:spacing w:line="276" w:lineRule="auto"/>
        <w:contextualSpacing/>
        <w:jc w:val="both"/>
        <w:rPr>
          <w:rFonts w:ascii="Arial" w:hAnsi="Arial" w:cs="Arial"/>
        </w:rPr>
      </w:pPr>
      <w:r w:rsidRPr="00CF0640">
        <w:rPr>
          <w:rFonts w:ascii="Arial" w:hAnsi="Arial" w:cs="Arial"/>
        </w:rPr>
        <w:t>Cálculo da distribuição do peso;</w:t>
      </w:r>
    </w:p>
    <w:p w:rsidR="007713EC" w:rsidRPr="00CF0640" w:rsidRDefault="007713EC" w:rsidP="00CF0640">
      <w:pPr>
        <w:numPr>
          <w:ilvl w:val="0"/>
          <w:numId w:val="3"/>
        </w:numPr>
        <w:spacing w:line="276" w:lineRule="auto"/>
        <w:contextualSpacing/>
        <w:jc w:val="both"/>
        <w:rPr>
          <w:rFonts w:ascii="Arial" w:hAnsi="Arial" w:cs="Arial"/>
        </w:rPr>
      </w:pPr>
      <w:r w:rsidRPr="00CF0640">
        <w:rPr>
          <w:rFonts w:ascii="Arial" w:hAnsi="Arial" w:cs="Arial"/>
        </w:rPr>
        <w:t>Cálculo da relação peso-potência;</w:t>
      </w:r>
    </w:p>
    <w:p w:rsidR="007713EC" w:rsidRPr="00CF0640" w:rsidRDefault="007713EC" w:rsidP="00CF0640">
      <w:pPr>
        <w:numPr>
          <w:ilvl w:val="0"/>
          <w:numId w:val="3"/>
        </w:numPr>
        <w:spacing w:line="276" w:lineRule="auto"/>
        <w:contextualSpacing/>
        <w:jc w:val="both"/>
        <w:rPr>
          <w:rFonts w:ascii="Arial" w:hAnsi="Arial" w:cs="Arial"/>
        </w:rPr>
      </w:pPr>
      <w:r w:rsidRPr="00CF0640">
        <w:rPr>
          <w:rFonts w:ascii="Arial" w:hAnsi="Arial" w:cs="Arial"/>
        </w:rPr>
        <w:t>Projeto das estruturas da casa de bomba;</w:t>
      </w:r>
    </w:p>
    <w:p w:rsidR="007713EC" w:rsidRPr="00CF0640" w:rsidRDefault="007713EC" w:rsidP="00CF0640">
      <w:pPr>
        <w:numPr>
          <w:ilvl w:val="0"/>
          <w:numId w:val="3"/>
        </w:numPr>
        <w:spacing w:line="276" w:lineRule="auto"/>
        <w:contextualSpacing/>
        <w:jc w:val="both"/>
        <w:rPr>
          <w:rFonts w:ascii="Arial" w:hAnsi="Arial" w:cs="Arial"/>
        </w:rPr>
      </w:pPr>
      <w:r w:rsidRPr="00CF0640">
        <w:rPr>
          <w:rFonts w:ascii="Arial" w:hAnsi="Arial" w:cs="Arial"/>
        </w:rPr>
        <w:t>Projeto das estruturas de compartimentação;</w:t>
      </w:r>
    </w:p>
    <w:p w:rsidR="007713EC" w:rsidRPr="00CF0640" w:rsidRDefault="007713EC" w:rsidP="00CF0640">
      <w:pPr>
        <w:numPr>
          <w:ilvl w:val="0"/>
          <w:numId w:val="3"/>
        </w:numPr>
        <w:spacing w:line="276" w:lineRule="auto"/>
        <w:contextualSpacing/>
        <w:jc w:val="both"/>
        <w:rPr>
          <w:rFonts w:ascii="Arial" w:hAnsi="Arial" w:cs="Arial"/>
        </w:rPr>
      </w:pPr>
      <w:r w:rsidRPr="00CF0640">
        <w:rPr>
          <w:rFonts w:ascii="Arial" w:hAnsi="Arial" w:cs="Arial"/>
        </w:rPr>
        <w:t>Vistas da bomba de incêndio e seu correspondente sistema de transmissão;</w:t>
      </w:r>
    </w:p>
    <w:p w:rsidR="007713EC" w:rsidRPr="00CF0640" w:rsidRDefault="007713EC" w:rsidP="00CF0640">
      <w:pPr>
        <w:numPr>
          <w:ilvl w:val="0"/>
          <w:numId w:val="3"/>
        </w:numPr>
        <w:spacing w:line="276" w:lineRule="auto"/>
        <w:contextualSpacing/>
        <w:jc w:val="both"/>
        <w:rPr>
          <w:rFonts w:ascii="Arial" w:hAnsi="Arial" w:cs="Arial"/>
        </w:rPr>
      </w:pPr>
      <w:r w:rsidRPr="00CF0640">
        <w:rPr>
          <w:rFonts w:ascii="Arial" w:hAnsi="Arial" w:cs="Arial"/>
        </w:rPr>
        <w:t>Projeto d</w:t>
      </w:r>
      <w:r w:rsidR="00C5652F" w:rsidRPr="00CF0640">
        <w:rPr>
          <w:rFonts w:ascii="Arial" w:hAnsi="Arial" w:cs="Arial"/>
        </w:rPr>
        <w:t>o sistema de</w:t>
      </w:r>
      <w:r w:rsidRPr="00CF0640">
        <w:rPr>
          <w:rFonts w:ascii="Arial" w:hAnsi="Arial" w:cs="Arial"/>
        </w:rPr>
        <w:t xml:space="preserve"> escorva;</w:t>
      </w:r>
    </w:p>
    <w:p w:rsidR="007713EC" w:rsidRPr="00CF0640" w:rsidRDefault="007713EC" w:rsidP="00CF0640">
      <w:pPr>
        <w:numPr>
          <w:ilvl w:val="0"/>
          <w:numId w:val="3"/>
        </w:numPr>
        <w:spacing w:line="276" w:lineRule="auto"/>
        <w:contextualSpacing/>
        <w:jc w:val="both"/>
        <w:rPr>
          <w:rFonts w:ascii="Arial" w:hAnsi="Arial" w:cs="Arial"/>
        </w:rPr>
      </w:pPr>
      <w:r w:rsidRPr="00CF0640">
        <w:rPr>
          <w:rFonts w:ascii="Arial" w:hAnsi="Arial" w:cs="Arial"/>
        </w:rPr>
        <w:t>Projeto das válvulas do sistema hidráulico da viatura e seus respectivos itens construtivos;</w:t>
      </w:r>
    </w:p>
    <w:p w:rsidR="007713EC" w:rsidRPr="00CF0640" w:rsidRDefault="007713EC" w:rsidP="00CF0640">
      <w:pPr>
        <w:numPr>
          <w:ilvl w:val="0"/>
          <w:numId w:val="3"/>
        </w:numPr>
        <w:spacing w:line="276" w:lineRule="auto"/>
        <w:contextualSpacing/>
        <w:jc w:val="both"/>
        <w:rPr>
          <w:rFonts w:ascii="Arial" w:hAnsi="Arial" w:cs="Arial"/>
          <w:color w:val="000000" w:themeColor="text1"/>
        </w:rPr>
      </w:pPr>
      <w:r w:rsidRPr="00CF0640">
        <w:rPr>
          <w:rFonts w:ascii="Arial" w:hAnsi="Arial" w:cs="Arial"/>
          <w:color w:val="000000" w:themeColor="text1"/>
        </w:rPr>
        <w:lastRenderedPageBreak/>
        <w:t>Projeto do Painel de Comand</w:t>
      </w:r>
      <w:r w:rsidR="00BF21D2" w:rsidRPr="00CF0640">
        <w:rPr>
          <w:rFonts w:ascii="Arial" w:hAnsi="Arial" w:cs="Arial"/>
          <w:color w:val="000000" w:themeColor="text1"/>
        </w:rPr>
        <w:t>o Operacional e Instrumentos (P</w:t>
      </w:r>
      <w:r w:rsidRPr="00CF0640">
        <w:rPr>
          <w:rFonts w:ascii="Arial" w:hAnsi="Arial" w:cs="Arial"/>
          <w:color w:val="000000" w:themeColor="text1"/>
        </w:rPr>
        <w:t>COI);</w:t>
      </w:r>
    </w:p>
    <w:p w:rsidR="007713EC" w:rsidRPr="00CF0640" w:rsidRDefault="007713EC" w:rsidP="00CF0640">
      <w:pPr>
        <w:numPr>
          <w:ilvl w:val="0"/>
          <w:numId w:val="3"/>
        </w:numPr>
        <w:spacing w:line="276" w:lineRule="auto"/>
        <w:contextualSpacing/>
        <w:jc w:val="both"/>
        <w:rPr>
          <w:rFonts w:ascii="Arial" w:hAnsi="Arial" w:cs="Arial"/>
        </w:rPr>
      </w:pPr>
      <w:r w:rsidRPr="00CF0640">
        <w:rPr>
          <w:rFonts w:ascii="Arial" w:hAnsi="Arial" w:cs="Arial"/>
        </w:rPr>
        <w:t>Projeto do sistema de fixação do tanque de água ao quadro auxiliar;</w:t>
      </w:r>
    </w:p>
    <w:p w:rsidR="007713EC" w:rsidRPr="00CF0640" w:rsidRDefault="007713EC" w:rsidP="00CF0640">
      <w:pPr>
        <w:spacing w:line="276" w:lineRule="auto"/>
        <w:contextualSpacing/>
        <w:jc w:val="both"/>
        <w:rPr>
          <w:rFonts w:ascii="Arial" w:hAnsi="Arial" w:cs="Arial"/>
        </w:rPr>
      </w:pPr>
    </w:p>
    <w:p w:rsidR="007713EC" w:rsidRPr="00CF0640" w:rsidRDefault="006B5526" w:rsidP="00CF0640">
      <w:pPr>
        <w:numPr>
          <w:ilvl w:val="0"/>
          <w:numId w:val="2"/>
        </w:numPr>
        <w:pBdr>
          <w:top w:val="single" w:sz="4" w:space="1" w:color="auto"/>
          <w:bottom w:val="single" w:sz="4" w:space="1" w:color="auto"/>
        </w:pBdr>
        <w:spacing w:line="276" w:lineRule="auto"/>
        <w:ind w:left="0" w:firstLine="0"/>
        <w:contextualSpacing/>
        <w:jc w:val="both"/>
        <w:rPr>
          <w:rFonts w:ascii="Arial" w:hAnsi="Arial" w:cs="Arial"/>
        </w:rPr>
      </w:pPr>
      <w:r w:rsidRPr="00CF0640">
        <w:rPr>
          <w:rFonts w:ascii="Arial" w:hAnsi="Arial" w:cs="Arial"/>
          <w:b/>
        </w:rPr>
        <w:t>DO TREINAMENT</w:t>
      </w:r>
      <w:r w:rsidR="007713EC" w:rsidRPr="00CF0640">
        <w:rPr>
          <w:rFonts w:ascii="Arial" w:hAnsi="Arial" w:cs="Arial"/>
          <w:b/>
        </w:rPr>
        <w:t>O</w:t>
      </w:r>
    </w:p>
    <w:p w:rsidR="007713EC" w:rsidRPr="00CF0640" w:rsidRDefault="006B5526" w:rsidP="00CF0640">
      <w:pPr>
        <w:spacing w:line="276" w:lineRule="auto"/>
        <w:contextualSpacing/>
        <w:jc w:val="both"/>
        <w:rPr>
          <w:rFonts w:ascii="Arial" w:hAnsi="Arial" w:cs="Arial"/>
        </w:rPr>
      </w:pPr>
      <w:r w:rsidRPr="00CF0640">
        <w:rPr>
          <w:rFonts w:ascii="Arial" w:hAnsi="Arial" w:cs="Arial"/>
        </w:rPr>
        <w:t>A contratada deverá providenciar, às suas expensas, a capacitação de militares do Corpo de Bombeiros de Goiás nas seguintes condições:</w:t>
      </w:r>
    </w:p>
    <w:p w:rsidR="007713EC" w:rsidRPr="00CF0640" w:rsidRDefault="00437212" w:rsidP="00CF0640">
      <w:pPr>
        <w:numPr>
          <w:ilvl w:val="0"/>
          <w:numId w:val="4"/>
        </w:numPr>
        <w:spacing w:line="276" w:lineRule="auto"/>
        <w:contextualSpacing/>
        <w:jc w:val="both"/>
        <w:rPr>
          <w:rFonts w:ascii="Arial" w:hAnsi="Arial" w:cs="Arial"/>
        </w:rPr>
      </w:pPr>
      <w:r w:rsidRPr="00CF0640">
        <w:rPr>
          <w:rFonts w:ascii="Arial" w:hAnsi="Arial" w:cs="Arial"/>
        </w:rPr>
        <w:t>16</w:t>
      </w:r>
      <w:r w:rsidR="000A5EB6" w:rsidRPr="00CF0640">
        <w:rPr>
          <w:rFonts w:ascii="Arial" w:hAnsi="Arial" w:cs="Arial"/>
        </w:rPr>
        <w:t xml:space="preserve"> </w:t>
      </w:r>
      <w:r w:rsidR="007713EC" w:rsidRPr="00CF0640">
        <w:rPr>
          <w:rFonts w:ascii="Arial" w:hAnsi="Arial" w:cs="Arial"/>
        </w:rPr>
        <w:t>(</w:t>
      </w:r>
      <w:r w:rsidRPr="00CF0640">
        <w:rPr>
          <w:rFonts w:ascii="Arial" w:hAnsi="Arial" w:cs="Arial"/>
        </w:rPr>
        <w:t>dezesseis</w:t>
      </w:r>
      <w:r w:rsidR="007713EC" w:rsidRPr="00CF0640">
        <w:rPr>
          <w:rFonts w:ascii="Arial" w:hAnsi="Arial" w:cs="Arial"/>
        </w:rPr>
        <w:t>) horas aos operadores, considerando de segunda à sexta-fei</w:t>
      </w:r>
      <w:r w:rsidR="000A5EB6" w:rsidRPr="00CF0640">
        <w:rPr>
          <w:rFonts w:ascii="Arial" w:hAnsi="Arial" w:cs="Arial"/>
        </w:rPr>
        <w:t>ra nos horários administrativos para um efetivo de no máximo 20 militares</w:t>
      </w:r>
      <w:r w:rsidR="007713EC" w:rsidRPr="00CF0640">
        <w:rPr>
          <w:rFonts w:ascii="Arial" w:hAnsi="Arial" w:cs="Arial"/>
        </w:rPr>
        <w:t>. Nes</w:t>
      </w:r>
      <w:r w:rsidR="00FF27FE" w:rsidRPr="00CF0640">
        <w:rPr>
          <w:rFonts w:ascii="Arial" w:hAnsi="Arial" w:cs="Arial"/>
        </w:rPr>
        <w:t>te treinamento se providenciarão</w:t>
      </w:r>
      <w:r w:rsidR="007713EC" w:rsidRPr="00CF0640">
        <w:rPr>
          <w:rFonts w:ascii="Arial" w:hAnsi="Arial" w:cs="Arial"/>
        </w:rPr>
        <w:t xml:space="preserve"> o treinamento de manutenção e operação. O programa das instruções será sugerido pela contratada e aprovado </w:t>
      </w:r>
      <w:r w:rsidR="00F55C7F" w:rsidRPr="00CF0640">
        <w:rPr>
          <w:rFonts w:ascii="Arial" w:hAnsi="Arial" w:cs="Arial"/>
        </w:rPr>
        <w:t>pelo</w:t>
      </w:r>
      <w:r w:rsidR="007713EC" w:rsidRPr="00CF0640">
        <w:rPr>
          <w:rFonts w:ascii="Arial" w:hAnsi="Arial" w:cs="Arial"/>
        </w:rPr>
        <w:t xml:space="preserve"> </w:t>
      </w:r>
      <w:r w:rsidR="00F55C7F" w:rsidRPr="00CF0640">
        <w:rPr>
          <w:rFonts w:ascii="Arial" w:hAnsi="Arial" w:cs="Arial"/>
        </w:rPr>
        <w:t>Gestor</w:t>
      </w:r>
      <w:r w:rsidR="007713EC" w:rsidRPr="00CF0640">
        <w:rPr>
          <w:rFonts w:ascii="Arial" w:hAnsi="Arial" w:cs="Arial"/>
        </w:rPr>
        <w:t xml:space="preserve"> do Contrato em consonância com as diretrizes estabelecidas pelo </w:t>
      </w:r>
      <w:r w:rsidR="00F108CF" w:rsidRPr="00CF0640">
        <w:rPr>
          <w:rFonts w:ascii="Arial" w:hAnsi="Arial" w:cs="Arial"/>
        </w:rPr>
        <w:t>Comando Geral do</w:t>
      </w:r>
      <w:r w:rsidR="007713EC" w:rsidRPr="00CF0640">
        <w:rPr>
          <w:rFonts w:ascii="Arial" w:hAnsi="Arial" w:cs="Arial"/>
        </w:rPr>
        <w:t xml:space="preserve"> Corpo de Bombeiros de Goiás.</w:t>
      </w:r>
    </w:p>
    <w:p w:rsidR="007713EC" w:rsidRPr="00CF0640" w:rsidRDefault="007713EC" w:rsidP="00CF0640">
      <w:pPr>
        <w:spacing w:line="276" w:lineRule="auto"/>
        <w:contextualSpacing/>
        <w:jc w:val="both"/>
        <w:rPr>
          <w:rFonts w:ascii="Arial" w:hAnsi="Arial" w:cs="Arial"/>
        </w:rPr>
      </w:pPr>
    </w:p>
    <w:p w:rsidR="002C6DEB" w:rsidRPr="00CF0640" w:rsidRDefault="006B5526" w:rsidP="00CF0640">
      <w:pPr>
        <w:numPr>
          <w:ilvl w:val="0"/>
          <w:numId w:val="2"/>
        </w:numPr>
        <w:pBdr>
          <w:top w:val="single" w:sz="4" w:space="1" w:color="auto"/>
          <w:bottom w:val="single" w:sz="4" w:space="1" w:color="auto"/>
        </w:pBdr>
        <w:spacing w:line="276" w:lineRule="auto"/>
        <w:ind w:left="0" w:firstLine="0"/>
        <w:contextualSpacing/>
        <w:jc w:val="both"/>
        <w:rPr>
          <w:rFonts w:ascii="Arial" w:hAnsi="Arial" w:cs="Arial"/>
        </w:rPr>
      </w:pPr>
      <w:r w:rsidRPr="00CF0640">
        <w:rPr>
          <w:rFonts w:ascii="Arial" w:hAnsi="Arial" w:cs="Arial"/>
          <w:b/>
        </w:rPr>
        <w:t>EMPRESAS CREDENCIADAS PARA REALIZAR MANUTENÇÃO</w:t>
      </w:r>
    </w:p>
    <w:p w:rsidR="002C6DEB" w:rsidRPr="00CF0640" w:rsidRDefault="006B5526" w:rsidP="00CF0640">
      <w:pPr>
        <w:spacing w:line="276" w:lineRule="auto"/>
        <w:contextualSpacing/>
        <w:jc w:val="both"/>
        <w:rPr>
          <w:rFonts w:ascii="Arial" w:hAnsi="Arial" w:cs="Arial"/>
        </w:rPr>
      </w:pPr>
      <w:r w:rsidRPr="00CF0640">
        <w:rPr>
          <w:rFonts w:ascii="Arial" w:hAnsi="Arial" w:cs="Arial"/>
        </w:rPr>
        <w:t xml:space="preserve">A licitante vencedora deverá apresentar, por ocasião da assinatura do contrato, documento(s) expedido(s) pelo(s) fabricante(s) do chassi, motor, bomba de incêndio, gerador, sistema proporcionador de espuma, câmbio, portas persianas e equipamento de sinalização, informando a(s) empresa(s) homologada(s) no Brasil para realizar a manutenção e assistência técnica desses itens. </w:t>
      </w:r>
    </w:p>
    <w:p w:rsidR="00052E6E" w:rsidRPr="00CF0640" w:rsidRDefault="00052E6E" w:rsidP="00CF0640">
      <w:pPr>
        <w:spacing w:line="276" w:lineRule="auto"/>
        <w:contextualSpacing/>
        <w:jc w:val="both"/>
        <w:rPr>
          <w:rFonts w:ascii="Arial" w:hAnsi="Arial" w:cs="Arial"/>
        </w:rPr>
      </w:pPr>
    </w:p>
    <w:p w:rsidR="001A32FF" w:rsidRPr="00CF0640" w:rsidRDefault="001A32FF" w:rsidP="00CF0640">
      <w:pPr>
        <w:numPr>
          <w:ilvl w:val="0"/>
          <w:numId w:val="2"/>
        </w:numPr>
        <w:pBdr>
          <w:top w:val="single" w:sz="4" w:space="1" w:color="auto"/>
          <w:bottom w:val="single" w:sz="4" w:space="1" w:color="auto"/>
        </w:pBdr>
        <w:spacing w:line="276" w:lineRule="auto"/>
        <w:ind w:left="0" w:firstLine="0"/>
        <w:contextualSpacing/>
        <w:jc w:val="both"/>
        <w:rPr>
          <w:rFonts w:ascii="Arial" w:hAnsi="Arial" w:cs="Arial"/>
          <w:b/>
        </w:rPr>
      </w:pPr>
      <w:r w:rsidRPr="00CF0640">
        <w:rPr>
          <w:rFonts w:ascii="Arial" w:hAnsi="Arial" w:cs="Arial"/>
          <w:b/>
        </w:rPr>
        <w:t>FISCALIZAÇÃO E PROCEDIMENTOS DE ENTREGA</w:t>
      </w:r>
    </w:p>
    <w:p w:rsidR="001A32FF" w:rsidRPr="00CF0640" w:rsidRDefault="001A32FF" w:rsidP="00CF0640">
      <w:pPr>
        <w:spacing w:line="276" w:lineRule="auto"/>
        <w:contextualSpacing/>
        <w:jc w:val="both"/>
        <w:rPr>
          <w:rFonts w:ascii="Arial" w:hAnsi="Arial" w:cs="Arial"/>
        </w:rPr>
      </w:pPr>
      <w:r w:rsidRPr="00CF0640">
        <w:rPr>
          <w:rFonts w:ascii="Arial" w:hAnsi="Arial" w:cs="Arial"/>
          <w:b/>
        </w:rPr>
        <w:t xml:space="preserve">13.1. </w:t>
      </w:r>
      <w:r w:rsidRPr="00CF0640">
        <w:rPr>
          <w:rFonts w:ascii="Arial" w:hAnsi="Arial" w:cs="Arial"/>
        </w:rPr>
        <w:t xml:space="preserve">Deverá estar previsto 02 (duas) visitas técnicas à montadora, a primeira na fase de conclusão dos projetos de execução e a segunda na última fase de montagem dos veículos, para conferência da conformidade com os projetos e realização de pequenas correções e adaptações, se for o caso. Os testes de desempenho e funcionamento da viatura serão realizados na sede do fornecedor, em instalações por ele indicadas. </w:t>
      </w:r>
    </w:p>
    <w:p w:rsidR="001A32FF" w:rsidRPr="00CF0640" w:rsidRDefault="001A32FF" w:rsidP="00CF0640">
      <w:pPr>
        <w:spacing w:line="276" w:lineRule="auto"/>
        <w:contextualSpacing/>
        <w:jc w:val="both"/>
        <w:rPr>
          <w:rFonts w:ascii="Arial" w:hAnsi="Arial" w:cs="Arial"/>
        </w:rPr>
      </w:pPr>
      <w:r w:rsidRPr="00CF0640">
        <w:rPr>
          <w:rFonts w:ascii="Arial" w:hAnsi="Arial" w:cs="Arial"/>
          <w:b/>
        </w:rPr>
        <w:t>13.1.1.</w:t>
      </w:r>
      <w:r w:rsidRPr="00CF0640">
        <w:rPr>
          <w:rFonts w:ascii="Arial" w:hAnsi="Arial" w:cs="Arial"/>
        </w:rPr>
        <w:t xml:space="preserve"> Testes de desempenho</w:t>
      </w:r>
    </w:p>
    <w:p w:rsidR="001A32FF" w:rsidRPr="00CF0640" w:rsidRDefault="001A32FF" w:rsidP="00CF0640">
      <w:pPr>
        <w:spacing w:line="276" w:lineRule="auto"/>
        <w:contextualSpacing/>
        <w:jc w:val="both"/>
        <w:rPr>
          <w:rFonts w:ascii="Arial" w:hAnsi="Arial" w:cs="Arial"/>
        </w:rPr>
      </w:pPr>
      <w:r w:rsidRPr="00CF0640">
        <w:rPr>
          <w:rFonts w:ascii="Arial" w:hAnsi="Arial" w:cs="Arial"/>
          <w:b/>
        </w:rPr>
        <w:t>13.1.1.1</w:t>
      </w:r>
      <w:r w:rsidRPr="00CF0640">
        <w:rPr>
          <w:rFonts w:ascii="Arial" w:hAnsi="Arial" w:cs="Arial"/>
        </w:rPr>
        <w:t xml:space="preserve">. Durante o teste de rodagem o veículo não poderá apresentar vibrações ou barulhos anormais no chassi, bem como nenhum tipo de sobre aquecimento dos componentes. </w:t>
      </w:r>
    </w:p>
    <w:p w:rsidR="001A32FF" w:rsidRPr="00501C38" w:rsidRDefault="001A32FF" w:rsidP="00CF0640">
      <w:pPr>
        <w:spacing w:line="276" w:lineRule="auto"/>
        <w:contextualSpacing/>
        <w:jc w:val="both"/>
        <w:rPr>
          <w:rFonts w:ascii="Arial" w:hAnsi="Arial" w:cs="Arial"/>
        </w:rPr>
      </w:pPr>
      <w:r w:rsidRPr="00CF0640">
        <w:rPr>
          <w:rFonts w:ascii="Arial" w:hAnsi="Arial" w:cs="Arial"/>
          <w:b/>
        </w:rPr>
        <w:t>13.1.1.2.</w:t>
      </w:r>
      <w:r w:rsidRPr="00CF0640">
        <w:rPr>
          <w:rFonts w:ascii="Arial" w:hAnsi="Arial" w:cs="Arial"/>
        </w:rPr>
        <w:t xml:space="preserve"> O veículo deverá obedecer aos </w:t>
      </w:r>
      <w:r w:rsidRPr="00501C38">
        <w:rPr>
          <w:rFonts w:ascii="Arial" w:hAnsi="Arial" w:cs="Arial"/>
        </w:rPr>
        <w:t xml:space="preserve">seguintes critérios de desempenho: </w:t>
      </w:r>
    </w:p>
    <w:p w:rsidR="001A32FF" w:rsidRPr="00501C38" w:rsidRDefault="001A32FF" w:rsidP="00CF0640">
      <w:pPr>
        <w:numPr>
          <w:ilvl w:val="0"/>
          <w:numId w:val="49"/>
        </w:numPr>
        <w:spacing w:line="276" w:lineRule="auto"/>
        <w:contextualSpacing/>
        <w:jc w:val="both"/>
        <w:rPr>
          <w:rFonts w:ascii="Arial" w:hAnsi="Arial" w:cs="Arial"/>
        </w:rPr>
      </w:pPr>
      <w:r w:rsidRPr="00501C38">
        <w:rPr>
          <w:rFonts w:ascii="Arial" w:hAnsi="Arial" w:cs="Arial"/>
        </w:rPr>
        <w:t xml:space="preserve">Deve atingir uma velocidade de </w:t>
      </w:r>
      <w:proofErr w:type="gramStart"/>
      <w:r w:rsidRPr="00501C38">
        <w:rPr>
          <w:rFonts w:ascii="Arial" w:hAnsi="Arial" w:cs="Arial"/>
        </w:rPr>
        <w:t>55km</w:t>
      </w:r>
      <w:proofErr w:type="gramEnd"/>
      <w:r w:rsidRPr="00501C38">
        <w:rPr>
          <w:rFonts w:ascii="Arial" w:hAnsi="Arial" w:cs="Arial"/>
        </w:rPr>
        <w:t xml:space="preserve">/h partindo do ponto de estacionamento em até 25 segundos, em piso de concreto seco, sem atingir o regime de rotações do motor (RPM) máximo especificado pelo fabricante do motor. </w:t>
      </w:r>
    </w:p>
    <w:p w:rsidR="001A32FF" w:rsidRPr="00501C38" w:rsidRDefault="001A32FF" w:rsidP="00CF0640">
      <w:pPr>
        <w:numPr>
          <w:ilvl w:val="0"/>
          <w:numId w:val="49"/>
        </w:numPr>
        <w:spacing w:line="276" w:lineRule="auto"/>
        <w:contextualSpacing/>
        <w:jc w:val="both"/>
        <w:rPr>
          <w:rFonts w:ascii="Arial" w:hAnsi="Arial" w:cs="Arial"/>
        </w:rPr>
      </w:pPr>
      <w:r w:rsidRPr="00501C38">
        <w:rPr>
          <w:rFonts w:ascii="Arial" w:hAnsi="Arial" w:cs="Arial"/>
        </w:rPr>
        <w:t xml:space="preserve">O sistema de freio de serviço deve ser capaz de, em um piso de concreto nivelado e seco, parar o veículo em uma distância de 10,5 metros estando o veículo a uma velocidade de 32 km/h (20 MPH). </w:t>
      </w:r>
    </w:p>
    <w:p w:rsidR="001A32FF" w:rsidRPr="00501C38" w:rsidRDefault="00E65697" w:rsidP="00CF0640">
      <w:pPr>
        <w:numPr>
          <w:ilvl w:val="0"/>
          <w:numId w:val="49"/>
        </w:numPr>
        <w:spacing w:line="276" w:lineRule="auto"/>
        <w:contextualSpacing/>
        <w:jc w:val="both"/>
        <w:rPr>
          <w:rFonts w:ascii="Arial" w:hAnsi="Arial" w:cs="Arial"/>
        </w:rPr>
      </w:pPr>
      <w:r w:rsidRPr="00501C38">
        <w:rPr>
          <w:rFonts w:ascii="Arial" w:hAnsi="Arial" w:cs="Arial"/>
        </w:rPr>
        <w:t>A viatura deve atingir e manter uma velocidade de 80 km/h no mínimo sobre pista em nível</w:t>
      </w:r>
      <w:r w:rsidR="001A32FF" w:rsidRPr="00501C38">
        <w:rPr>
          <w:rFonts w:ascii="Arial" w:hAnsi="Arial" w:cs="Arial"/>
        </w:rPr>
        <w:t xml:space="preserve">. </w:t>
      </w:r>
    </w:p>
    <w:p w:rsidR="00E42B9F" w:rsidRPr="00CF0640" w:rsidRDefault="00E42B9F" w:rsidP="00E42B9F">
      <w:pPr>
        <w:spacing w:line="276" w:lineRule="auto"/>
        <w:ind w:left="720"/>
        <w:contextualSpacing/>
        <w:jc w:val="both"/>
        <w:rPr>
          <w:rFonts w:ascii="Arial" w:hAnsi="Arial" w:cs="Arial"/>
        </w:rPr>
      </w:pPr>
    </w:p>
    <w:p w:rsidR="001A32FF" w:rsidRPr="00CF0640" w:rsidRDefault="001A32FF" w:rsidP="00CF0640">
      <w:pPr>
        <w:spacing w:line="276" w:lineRule="auto"/>
        <w:contextualSpacing/>
        <w:jc w:val="both"/>
        <w:rPr>
          <w:rFonts w:ascii="Arial" w:hAnsi="Arial" w:cs="Arial"/>
        </w:rPr>
      </w:pPr>
      <w:r w:rsidRPr="00CF0640">
        <w:rPr>
          <w:rFonts w:ascii="Arial" w:hAnsi="Arial" w:cs="Arial"/>
          <w:b/>
        </w:rPr>
        <w:t>13.1.1.3.</w:t>
      </w:r>
      <w:r w:rsidRPr="00CF0640">
        <w:rPr>
          <w:rFonts w:ascii="Arial" w:hAnsi="Arial" w:cs="Arial"/>
        </w:rPr>
        <w:t xml:space="preserve"> Caso o veículo não consiga atender aos requisitos acima descritos no ato do teste de entrega, será marcada uma nova data para a realização do teste (no máximo com 30 dias de intervalo), a exclusivo critério do contratante. Este segundo teste será final e conclusivo e no caso de novamente o veículo não atender estes requisitos, será rejeitado definitivamente. O fato do contratado em recusar-se a promover qualquer mudança no veículo que conste do edital ou da especificação técnica também será motivo de rejeição do veículo</w:t>
      </w:r>
    </w:p>
    <w:p w:rsidR="001A32FF" w:rsidRPr="00CF0640" w:rsidRDefault="001A32FF" w:rsidP="00CF0640">
      <w:pPr>
        <w:spacing w:line="276" w:lineRule="auto"/>
        <w:contextualSpacing/>
        <w:jc w:val="both"/>
        <w:rPr>
          <w:rFonts w:ascii="Arial" w:hAnsi="Arial" w:cs="Arial"/>
        </w:rPr>
      </w:pPr>
      <w:r w:rsidRPr="00CF0640">
        <w:rPr>
          <w:rFonts w:ascii="Arial" w:hAnsi="Arial" w:cs="Arial"/>
          <w:b/>
        </w:rPr>
        <w:t>13.1.1.2</w:t>
      </w:r>
      <w:r w:rsidRPr="00CF0640">
        <w:rPr>
          <w:rFonts w:ascii="Arial" w:hAnsi="Arial" w:cs="Arial"/>
        </w:rPr>
        <w:t xml:space="preserve">. As visitas técnicas serão custeadas pela contratada, estando incluso as passagens aéreas de ida e </w:t>
      </w:r>
      <w:proofErr w:type="gramStart"/>
      <w:r w:rsidRPr="00CF0640">
        <w:rPr>
          <w:rFonts w:ascii="Arial" w:hAnsi="Arial" w:cs="Arial"/>
        </w:rPr>
        <w:t>volta,</w:t>
      </w:r>
      <w:proofErr w:type="gramEnd"/>
      <w:r w:rsidRPr="00CF0640">
        <w:rPr>
          <w:rFonts w:ascii="Arial" w:hAnsi="Arial" w:cs="Arial"/>
        </w:rPr>
        <w:t xml:space="preserve"> traslado, hospedagem e alimentação de 02(dois) militares do CBMGO.</w:t>
      </w:r>
    </w:p>
    <w:p w:rsidR="001A32FF" w:rsidRPr="00CF0640" w:rsidRDefault="001A32FF" w:rsidP="00CF0640">
      <w:pPr>
        <w:spacing w:line="276" w:lineRule="auto"/>
        <w:contextualSpacing/>
        <w:jc w:val="both"/>
        <w:rPr>
          <w:rFonts w:ascii="Arial" w:hAnsi="Arial" w:cs="Arial"/>
        </w:rPr>
      </w:pPr>
      <w:r w:rsidRPr="00CF0640">
        <w:rPr>
          <w:rFonts w:ascii="Arial" w:hAnsi="Arial" w:cs="Arial"/>
          <w:b/>
        </w:rPr>
        <w:t>13.1.2</w:t>
      </w:r>
      <w:r w:rsidRPr="00CF0640">
        <w:rPr>
          <w:rFonts w:ascii="Arial" w:hAnsi="Arial" w:cs="Arial"/>
        </w:rPr>
        <w:t>.  O adjudicado deve proporcionar à equipe de fiscalização designada pelo contratante, condições para o acompanhamento das etapas de fabricação/montagem dos diversos componentes da viatura e verificação dos equipamentos acessórios.</w:t>
      </w:r>
    </w:p>
    <w:p w:rsidR="001A32FF" w:rsidRPr="00CF0640" w:rsidRDefault="001A32FF" w:rsidP="00CF0640">
      <w:pPr>
        <w:spacing w:line="276" w:lineRule="auto"/>
        <w:contextualSpacing/>
        <w:jc w:val="both"/>
        <w:rPr>
          <w:rFonts w:ascii="Arial" w:hAnsi="Arial" w:cs="Arial"/>
        </w:rPr>
      </w:pPr>
      <w:r w:rsidRPr="00CF0640">
        <w:rPr>
          <w:rFonts w:ascii="Arial" w:hAnsi="Arial" w:cs="Arial"/>
          <w:b/>
        </w:rPr>
        <w:t>13.1.3.</w:t>
      </w:r>
      <w:r w:rsidRPr="00CF0640">
        <w:rPr>
          <w:rFonts w:ascii="Arial" w:hAnsi="Arial" w:cs="Arial"/>
        </w:rPr>
        <w:t xml:space="preserve">  A visita técnica consistirá de inspeção visual do objeto, verificando a compatibilidade do objeto com as especificações técnicas presente em edital, evitando que no momento do recebimento dos objetos pela Contratante em Goiânia – Goiás</w:t>
      </w:r>
      <w:proofErr w:type="gramStart"/>
      <w:r w:rsidR="00477872" w:rsidRPr="00CF0640">
        <w:rPr>
          <w:rFonts w:ascii="Arial" w:hAnsi="Arial" w:cs="Arial"/>
        </w:rPr>
        <w:t>,</w:t>
      </w:r>
      <w:r w:rsidR="00437212" w:rsidRPr="00CF0640">
        <w:rPr>
          <w:rFonts w:ascii="Arial" w:hAnsi="Arial" w:cs="Arial"/>
        </w:rPr>
        <w:t xml:space="preserve"> </w:t>
      </w:r>
      <w:r w:rsidR="00477872" w:rsidRPr="00CF0640">
        <w:rPr>
          <w:rFonts w:ascii="Arial" w:hAnsi="Arial" w:cs="Arial"/>
        </w:rPr>
        <w:t>sejam</w:t>
      </w:r>
      <w:proofErr w:type="gramEnd"/>
      <w:r w:rsidRPr="00CF0640">
        <w:rPr>
          <w:rFonts w:ascii="Arial" w:hAnsi="Arial" w:cs="Arial"/>
        </w:rPr>
        <w:t xml:space="preserve"> constatadas falhas na especificação e que os mesmos tenham que retornar a fábrica, causando prejuízos para ambos, Contratada e Contratante.</w:t>
      </w:r>
    </w:p>
    <w:p w:rsidR="008307C5" w:rsidRPr="00CF0640" w:rsidRDefault="001A32FF" w:rsidP="00CF0640">
      <w:pPr>
        <w:spacing w:line="276" w:lineRule="auto"/>
        <w:contextualSpacing/>
        <w:jc w:val="both"/>
        <w:rPr>
          <w:rFonts w:ascii="Arial" w:hAnsi="Arial" w:cs="Arial"/>
        </w:rPr>
      </w:pPr>
      <w:r w:rsidRPr="00CF0640">
        <w:rPr>
          <w:rFonts w:ascii="Arial" w:hAnsi="Arial" w:cs="Arial"/>
          <w:b/>
        </w:rPr>
        <w:lastRenderedPageBreak/>
        <w:t>13.1.4.</w:t>
      </w:r>
      <w:r w:rsidRPr="00CF0640">
        <w:rPr>
          <w:rFonts w:ascii="Arial" w:hAnsi="Arial" w:cs="Arial"/>
        </w:rPr>
        <w:t xml:space="preserve"> A visita técnica não excluirá a responsabilidade da contratada de vícios ocultos, defeitos ou falhas de fabricação e </w:t>
      </w:r>
      <w:proofErr w:type="spellStart"/>
      <w:r w:rsidRPr="00CF0640">
        <w:rPr>
          <w:rFonts w:ascii="Arial" w:hAnsi="Arial" w:cs="Arial"/>
        </w:rPr>
        <w:t>encarroçamento</w:t>
      </w:r>
      <w:proofErr w:type="spellEnd"/>
      <w:r w:rsidRPr="00CF0640">
        <w:rPr>
          <w:rFonts w:ascii="Arial" w:hAnsi="Arial" w:cs="Arial"/>
        </w:rPr>
        <w:t xml:space="preserve"> (superestrutura) do objeto.  </w:t>
      </w:r>
    </w:p>
    <w:p w:rsidR="00052E6E" w:rsidRPr="00CF0640" w:rsidRDefault="00052E6E" w:rsidP="00CF0640">
      <w:pPr>
        <w:spacing w:line="276" w:lineRule="auto"/>
        <w:contextualSpacing/>
        <w:jc w:val="both"/>
        <w:rPr>
          <w:rFonts w:ascii="Arial" w:hAnsi="Arial" w:cs="Arial"/>
        </w:rPr>
      </w:pPr>
    </w:p>
    <w:p w:rsidR="002C6DEB" w:rsidRPr="00CF0640" w:rsidRDefault="00FF27FE" w:rsidP="00CF0640">
      <w:pPr>
        <w:numPr>
          <w:ilvl w:val="0"/>
          <w:numId w:val="2"/>
        </w:numPr>
        <w:pBdr>
          <w:top w:val="single" w:sz="4" w:space="1" w:color="auto"/>
          <w:bottom w:val="single" w:sz="4" w:space="1" w:color="auto"/>
        </w:pBdr>
        <w:spacing w:line="276" w:lineRule="auto"/>
        <w:ind w:left="0" w:firstLine="0"/>
        <w:contextualSpacing/>
        <w:jc w:val="both"/>
        <w:rPr>
          <w:rFonts w:ascii="Arial" w:hAnsi="Arial" w:cs="Arial"/>
        </w:rPr>
      </w:pPr>
      <w:r w:rsidRPr="00CF0640">
        <w:rPr>
          <w:rFonts w:ascii="Arial" w:hAnsi="Arial" w:cs="Arial"/>
          <w:b/>
        </w:rPr>
        <w:t>DO RECEBIMENTO DA VIATURA</w:t>
      </w:r>
    </w:p>
    <w:p w:rsidR="00477872" w:rsidRPr="00CF0640" w:rsidRDefault="00E65697" w:rsidP="00CF0640">
      <w:pPr>
        <w:spacing w:line="276" w:lineRule="auto"/>
        <w:contextualSpacing/>
        <w:jc w:val="both"/>
        <w:rPr>
          <w:rFonts w:ascii="Arial" w:hAnsi="Arial" w:cs="Arial"/>
        </w:rPr>
      </w:pPr>
      <w:r w:rsidRPr="00CF0640">
        <w:rPr>
          <w:rFonts w:ascii="Arial" w:hAnsi="Arial" w:cs="Arial"/>
          <w:b/>
        </w:rPr>
        <w:t>14.1.</w:t>
      </w:r>
      <w:r w:rsidRPr="00CF0640">
        <w:rPr>
          <w:rFonts w:ascii="Arial" w:hAnsi="Arial" w:cs="Arial"/>
        </w:rPr>
        <w:t xml:space="preserve"> </w:t>
      </w:r>
      <w:r w:rsidR="0052653D" w:rsidRPr="00CF0640">
        <w:rPr>
          <w:rFonts w:ascii="Arial" w:hAnsi="Arial" w:cs="Arial"/>
        </w:rPr>
        <w:t xml:space="preserve">A entrega do objeto encerrar-se-á no prazo máximo de 240 (Duzentos e quarenta) dias contados a partir da outorga do contrato pelo Procurador do Estado Chefe da Advocacia Setorial e eficácia a partir de sua publicação no Diário Oficial do Estado de Goiás, e se dará na sede do Comando de Apoio Logístico na Av. Consolação, </w:t>
      </w:r>
      <w:proofErr w:type="spellStart"/>
      <w:r w:rsidR="0052653D" w:rsidRPr="00CF0640">
        <w:rPr>
          <w:rFonts w:ascii="Arial" w:hAnsi="Arial" w:cs="Arial"/>
        </w:rPr>
        <w:t>Qd</w:t>
      </w:r>
      <w:proofErr w:type="spellEnd"/>
      <w:r w:rsidR="0052653D" w:rsidRPr="00CF0640">
        <w:rPr>
          <w:rFonts w:ascii="Arial" w:hAnsi="Arial" w:cs="Arial"/>
        </w:rPr>
        <w:t xml:space="preserve">. 35, </w:t>
      </w:r>
      <w:proofErr w:type="spellStart"/>
      <w:r w:rsidR="0052653D" w:rsidRPr="00CF0640">
        <w:rPr>
          <w:rFonts w:ascii="Arial" w:hAnsi="Arial" w:cs="Arial"/>
        </w:rPr>
        <w:t>Lts</w:t>
      </w:r>
      <w:proofErr w:type="spellEnd"/>
      <w:r w:rsidR="0052653D" w:rsidRPr="00CF0640">
        <w:rPr>
          <w:rFonts w:ascii="Arial" w:hAnsi="Arial" w:cs="Arial"/>
        </w:rPr>
        <w:t xml:space="preserve">. 03 </w:t>
      </w:r>
      <w:proofErr w:type="gramStart"/>
      <w:r w:rsidR="0052653D" w:rsidRPr="00CF0640">
        <w:rPr>
          <w:rFonts w:ascii="Arial" w:hAnsi="Arial" w:cs="Arial"/>
        </w:rPr>
        <w:t>ao 10</w:t>
      </w:r>
      <w:proofErr w:type="gramEnd"/>
      <w:r w:rsidR="0052653D" w:rsidRPr="00CF0640">
        <w:rPr>
          <w:rFonts w:ascii="Arial" w:hAnsi="Arial" w:cs="Arial"/>
        </w:rPr>
        <w:t>, 22 e 23, Cidade Jardim – Goiânia/GO.</w:t>
      </w:r>
      <w:r w:rsidR="00477872" w:rsidRPr="00CF0640">
        <w:rPr>
          <w:rFonts w:ascii="Arial" w:hAnsi="Arial" w:cs="Arial"/>
        </w:rPr>
        <w:t>.</w:t>
      </w:r>
    </w:p>
    <w:p w:rsidR="002C6DEB" w:rsidRPr="00CF0640" w:rsidRDefault="00E65697" w:rsidP="00CF0640">
      <w:pPr>
        <w:spacing w:line="276" w:lineRule="auto"/>
        <w:contextualSpacing/>
        <w:jc w:val="both"/>
        <w:rPr>
          <w:rFonts w:ascii="Arial" w:hAnsi="Arial" w:cs="Arial"/>
        </w:rPr>
      </w:pPr>
      <w:r w:rsidRPr="00CF0640">
        <w:rPr>
          <w:rFonts w:ascii="Arial" w:hAnsi="Arial" w:cs="Arial"/>
          <w:b/>
        </w:rPr>
        <w:t>14.2.</w:t>
      </w:r>
      <w:r w:rsidRPr="00CF0640">
        <w:rPr>
          <w:rFonts w:ascii="Arial" w:hAnsi="Arial" w:cs="Arial"/>
        </w:rPr>
        <w:t xml:space="preserve"> </w:t>
      </w:r>
      <w:r w:rsidR="0052653D" w:rsidRPr="00CF0640">
        <w:rPr>
          <w:rFonts w:ascii="Arial" w:hAnsi="Arial" w:cs="Arial"/>
        </w:rPr>
        <w:t xml:space="preserve">Os veículos deverão ser transportados em veículo apropriado, não sendo </w:t>
      </w:r>
      <w:proofErr w:type="gramStart"/>
      <w:r w:rsidR="0052653D" w:rsidRPr="00CF0640">
        <w:rPr>
          <w:rFonts w:ascii="Arial" w:hAnsi="Arial" w:cs="Arial"/>
        </w:rPr>
        <w:t>permitido a circulação</w:t>
      </w:r>
      <w:proofErr w:type="gramEnd"/>
      <w:r w:rsidR="0052653D" w:rsidRPr="00CF0640">
        <w:rPr>
          <w:rFonts w:ascii="Arial" w:hAnsi="Arial" w:cs="Arial"/>
        </w:rPr>
        <w:t xml:space="preserve"> por vias públicas até a entrega.</w:t>
      </w:r>
      <w:r w:rsidR="0052653D" w:rsidRPr="00CF0640">
        <w:rPr>
          <w:rFonts w:ascii="Arial" w:hAnsi="Arial" w:cs="Arial"/>
          <w:b/>
        </w:rPr>
        <w:t xml:space="preserve"> </w:t>
      </w:r>
      <w:r w:rsidR="006B5526" w:rsidRPr="00CF0640">
        <w:rPr>
          <w:rFonts w:ascii="Arial" w:hAnsi="Arial" w:cs="Arial"/>
        </w:rPr>
        <w:t>O objeto do contrato deverá ser transportado de acordo com a legislação pertinente, de forma a permitir completa segurança durante o deslocamento.</w:t>
      </w:r>
    </w:p>
    <w:p w:rsidR="002C6DEB" w:rsidRPr="00CF0640" w:rsidRDefault="00E65697" w:rsidP="00CF0640">
      <w:pPr>
        <w:spacing w:line="276" w:lineRule="auto"/>
        <w:contextualSpacing/>
        <w:jc w:val="both"/>
        <w:rPr>
          <w:rFonts w:ascii="Arial" w:hAnsi="Arial" w:cs="Arial"/>
        </w:rPr>
      </w:pPr>
      <w:r w:rsidRPr="00CF0640">
        <w:rPr>
          <w:rFonts w:ascii="Arial" w:hAnsi="Arial" w:cs="Arial"/>
          <w:b/>
        </w:rPr>
        <w:t>14.3.</w:t>
      </w:r>
      <w:r w:rsidRPr="00CF0640">
        <w:rPr>
          <w:rFonts w:ascii="Arial" w:hAnsi="Arial" w:cs="Arial"/>
        </w:rPr>
        <w:t xml:space="preserve"> </w:t>
      </w:r>
      <w:r w:rsidR="006B5526" w:rsidRPr="00CF0640">
        <w:rPr>
          <w:rFonts w:ascii="Arial" w:hAnsi="Arial" w:cs="Arial"/>
        </w:rPr>
        <w:t xml:space="preserve">A vistoria prévia realizada </w:t>
      </w:r>
      <w:r w:rsidR="00F55C7F" w:rsidRPr="00CF0640">
        <w:rPr>
          <w:rFonts w:ascii="Arial" w:hAnsi="Arial" w:cs="Arial"/>
        </w:rPr>
        <w:t>pelo Gestor</w:t>
      </w:r>
      <w:r w:rsidR="006B5526" w:rsidRPr="00CF0640">
        <w:rPr>
          <w:rFonts w:ascii="Arial" w:hAnsi="Arial" w:cs="Arial"/>
        </w:rPr>
        <w:t xml:space="preserve"> do Contrato</w:t>
      </w:r>
      <w:r w:rsidR="0052653D" w:rsidRPr="00CF0640">
        <w:rPr>
          <w:rFonts w:ascii="Arial" w:hAnsi="Arial" w:cs="Arial"/>
        </w:rPr>
        <w:t xml:space="preserve"> conforme item 13,</w:t>
      </w:r>
      <w:r w:rsidR="006B5526" w:rsidRPr="00CF0640">
        <w:rPr>
          <w:rFonts w:ascii="Arial" w:hAnsi="Arial" w:cs="Arial"/>
        </w:rPr>
        <w:t xml:space="preserve"> não se constituirá em recebimento provisório ou definitivo, os quais ocorrerão no local de entrega da seguinte forma:</w:t>
      </w:r>
    </w:p>
    <w:p w:rsidR="00477872" w:rsidRPr="00CF0640" w:rsidRDefault="00477872" w:rsidP="00CF0640">
      <w:pPr>
        <w:spacing w:line="276" w:lineRule="auto"/>
        <w:contextualSpacing/>
        <w:jc w:val="both"/>
        <w:rPr>
          <w:rFonts w:ascii="Arial" w:hAnsi="Arial" w:cs="Arial"/>
        </w:rPr>
      </w:pPr>
      <w:r w:rsidRPr="00CF0640">
        <w:rPr>
          <w:rFonts w:ascii="Arial" w:hAnsi="Arial" w:cs="Arial"/>
          <w:b/>
        </w:rPr>
        <w:t>14.3.1. Recebimento provisório:</w:t>
      </w:r>
      <w:r w:rsidRPr="00CF0640">
        <w:rPr>
          <w:rFonts w:ascii="Arial" w:hAnsi="Arial" w:cs="Arial"/>
        </w:rPr>
        <w:t xml:space="preserve"> o objeto será recebido provisoriamente mediante recibo, no prazo de 02 (dois) dias, para efeito de posterior verificação da conformidade do material entregue, de acordo com a especificação constante deste Termo de Referência.</w:t>
      </w:r>
    </w:p>
    <w:p w:rsidR="00477872" w:rsidRPr="00CF0640" w:rsidRDefault="00477872" w:rsidP="00CF0640">
      <w:pPr>
        <w:spacing w:line="276" w:lineRule="auto"/>
        <w:contextualSpacing/>
        <w:jc w:val="both"/>
        <w:rPr>
          <w:rFonts w:ascii="Arial" w:hAnsi="Arial" w:cs="Arial"/>
        </w:rPr>
      </w:pPr>
      <w:r w:rsidRPr="00CF0640">
        <w:rPr>
          <w:rFonts w:ascii="Arial" w:hAnsi="Arial" w:cs="Arial"/>
          <w:b/>
        </w:rPr>
        <w:t xml:space="preserve">14.3.2. Recebimento definitivo: </w:t>
      </w:r>
      <w:r w:rsidRPr="00CF0640">
        <w:rPr>
          <w:rFonts w:ascii="Arial" w:hAnsi="Arial" w:cs="Arial"/>
        </w:rPr>
        <w:t>o objeto será recebido definitivamente no prazo de 10 (dez) dias contados a partir da data do recebimento provisório, após verificação da qualidade (adequação às especificações técnicas, constantes deste anexo), da quantidade e da garantia do material, e após o aceite, a nota fiscal será atestada e remetida para pagamento.</w:t>
      </w:r>
    </w:p>
    <w:p w:rsidR="002C6DEB" w:rsidRPr="00CF0640" w:rsidRDefault="00E65697" w:rsidP="00CF0640">
      <w:pPr>
        <w:spacing w:line="276" w:lineRule="auto"/>
        <w:contextualSpacing/>
        <w:jc w:val="both"/>
        <w:rPr>
          <w:rFonts w:ascii="Arial" w:hAnsi="Arial" w:cs="Arial"/>
        </w:rPr>
      </w:pPr>
      <w:r w:rsidRPr="00CF0640">
        <w:rPr>
          <w:rFonts w:ascii="Arial" w:hAnsi="Arial" w:cs="Arial"/>
          <w:b/>
        </w:rPr>
        <w:t>14.3.</w:t>
      </w:r>
      <w:r w:rsidRPr="00CF0640">
        <w:rPr>
          <w:rFonts w:ascii="Arial" w:hAnsi="Arial" w:cs="Arial"/>
        </w:rPr>
        <w:t xml:space="preserve"> </w:t>
      </w:r>
      <w:r w:rsidR="006B5526" w:rsidRPr="00CF0640">
        <w:rPr>
          <w:rFonts w:ascii="Arial" w:hAnsi="Arial" w:cs="Arial"/>
        </w:rPr>
        <w:t>O recebimento provisório ou definitivo não exime a Contratada da responsabilidade civil pela solidez, segurança, funcionamento e garantia do objeto fornecido.</w:t>
      </w:r>
    </w:p>
    <w:p w:rsidR="00477872" w:rsidRPr="00CF0640" w:rsidRDefault="00477872" w:rsidP="00CF0640">
      <w:pPr>
        <w:spacing w:line="276" w:lineRule="auto"/>
        <w:contextualSpacing/>
        <w:jc w:val="both"/>
        <w:rPr>
          <w:rFonts w:ascii="Arial" w:hAnsi="Arial" w:cs="Arial"/>
        </w:rPr>
      </w:pPr>
      <w:r w:rsidRPr="00CF0640">
        <w:rPr>
          <w:rFonts w:ascii="Arial" w:hAnsi="Arial" w:cs="Arial"/>
          <w:b/>
        </w:rPr>
        <w:t>14.4.</w:t>
      </w:r>
      <w:r w:rsidRPr="00CF0640">
        <w:rPr>
          <w:rFonts w:ascii="Arial" w:hAnsi="Arial" w:cs="Arial"/>
        </w:rPr>
        <w:t xml:space="preserve"> Caso o objeto apresente defeito de fabricação, ou quaisquer defeito que impossibilite seu uso, o mesmo deverá ser substituído, no prazo máximo de até 30 (trinta) dias corridos, a partir da data da comunicação feita pelo </w:t>
      </w:r>
      <w:r w:rsidR="00CF0640">
        <w:rPr>
          <w:rFonts w:ascii="Arial" w:hAnsi="Arial" w:cs="Arial"/>
        </w:rPr>
        <w:t>Gestor do Contrato</w:t>
      </w:r>
      <w:r w:rsidRPr="00CF0640">
        <w:rPr>
          <w:rFonts w:ascii="Arial" w:hAnsi="Arial" w:cs="Arial"/>
        </w:rPr>
        <w:t>.</w:t>
      </w:r>
    </w:p>
    <w:p w:rsidR="00E65697" w:rsidRPr="00CF0640" w:rsidRDefault="00E65697" w:rsidP="00CF0640">
      <w:pPr>
        <w:spacing w:line="276" w:lineRule="auto"/>
        <w:contextualSpacing/>
        <w:jc w:val="both"/>
        <w:rPr>
          <w:rFonts w:ascii="Arial" w:hAnsi="Arial" w:cs="Arial"/>
          <w:b/>
        </w:rPr>
      </w:pPr>
      <w:r w:rsidRPr="00CF0640">
        <w:rPr>
          <w:rFonts w:ascii="Arial" w:hAnsi="Arial" w:cs="Arial"/>
          <w:b/>
        </w:rPr>
        <w:t>14.</w:t>
      </w:r>
      <w:r w:rsidR="00477872" w:rsidRPr="00CF0640">
        <w:rPr>
          <w:rFonts w:ascii="Arial" w:hAnsi="Arial" w:cs="Arial"/>
          <w:b/>
        </w:rPr>
        <w:t>5</w:t>
      </w:r>
      <w:r w:rsidRPr="00CF0640">
        <w:rPr>
          <w:rFonts w:ascii="Arial" w:hAnsi="Arial" w:cs="Arial"/>
          <w:b/>
        </w:rPr>
        <w:t xml:space="preserve">. </w:t>
      </w:r>
      <w:r w:rsidRPr="00CF0640">
        <w:rPr>
          <w:rFonts w:ascii="Arial" w:hAnsi="Arial" w:cs="Arial"/>
        </w:rPr>
        <w:t xml:space="preserve">Frete incluso no valor dos veículos, devendo a empresa contratada </w:t>
      </w:r>
      <w:proofErr w:type="gramStart"/>
      <w:r w:rsidRPr="00CF0640">
        <w:rPr>
          <w:rFonts w:ascii="Arial" w:hAnsi="Arial" w:cs="Arial"/>
        </w:rPr>
        <w:t>entregar</w:t>
      </w:r>
      <w:proofErr w:type="gramEnd"/>
      <w:r w:rsidRPr="00CF0640">
        <w:rPr>
          <w:rFonts w:ascii="Arial" w:hAnsi="Arial" w:cs="Arial"/>
        </w:rPr>
        <w:t xml:space="preserve"> os veículos no endereço fornecido pela Contratante.</w:t>
      </w:r>
      <w:r w:rsidRPr="00CF0640">
        <w:rPr>
          <w:rFonts w:ascii="Arial" w:hAnsi="Arial" w:cs="Arial"/>
          <w:b/>
        </w:rPr>
        <w:t xml:space="preserve"> </w:t>
      </w:r>
    </w:p>
    <w:p w:rsidR="00E65697" w:rsidRPr="00CF0640" w:rsidRDefault="00E65697" w:rsidP="00CF0640">
      <w:pPr>
        <w:spacing w:line="276" w:lineRule="auto"/>
        <w:contextualSpacing/>
        <w:jc w:val="both"/>
        <w:rPr>
          <w:rFonts w:ascii="Arial" w:hAnsi="Arial" w:cs="Arial"/>
        </w:rPr>
      </w:pPr>
      <w:r w:rsidRPr="00CF0640">
        <w:rPr>
          <w:rFonts w:ascii="Arial" w:hAnsi="Arial" w:cs="Arial"/>
          <w:b/>
        </w:rPr>
        <w:t>14.</w:t>
      </w:r>
      <w:r w:rsidR="00477872" w:rsidRPr="00CF0640">
        <w:rPr>
          <w:rFonts w:ascii="Arial" w:hAnsi="Arial" w:cs="Arial"/>
          <w:b/>
        </w:rPr>
        <w:t>6</w:t>
      </w:r>
      <w:r w:rsidRPr="00CF0640">
        <w:rPr>
          <w:rFonts w:ascii="Arial" w:hAnsi="Arial" w:cs="Arial"/>
          <w:b/>
        </w:rPr>
        <w:t>.</w:t>
      </w:r>
      <w:r w:rsidRPr="00CF0640">
        <w:rPr>
          <w:rFonts w:ascii="Arial" w:hAnsi="Arial" w:cs="Arial"/>
        </w:rPr>
        <w:t xml:space="preserve"> Os prazos definidos acima poderão ser modificados conforme acordo entre as partes.</w:t>
      </w:r>
    </w:p>
    <w:p w:rsidR="002C6DEB" w:rsidRPr="00CF0640" w:rsidRDefault="002C6DEB" w:rsidP="00CF0640">
      <w:pPr>
        <w:spacing w:line="276" w:lineRule="auto"/>
        <w:contextualSpacing/>
        <w:jc w:val="both"/>
        <w:rPr>
          <w:rFonts w:ascii="Arial" w:hAnsi="Arial" w:cs="Arial"/>
        </w:rPr>
      </w:pPr>
    </w:p>
    <w:p w:rsidR="00A47077" w:rsidRPr="00CF0640" w:rsidRDefault="00A47077" w:rsidP="00CF0640">
      <w:pPr>
        <w:numPr>
          <w:ilvl w:val="0"/>
          <w:numId w:val="2"/>
        </w:numPr>
        <w:pBdr>
          <w:top w:val="single" w:sz="4" w:space="1" w:color="auto"/>
          <w:bottom w:val="single" w:sz="4" w:space="1" w:color="auto"/>
        </w:pBdr>
        <w:spacing w:line="276" w:lineRule="auto"/>
        <w:ind w:left="0" w:firstLine="0"/>
        <w:contextualSpacing/>
        <w:jc w:val="both"/>
        <w:rPr>
          <w:rFonts w:ascii="Arial" w:hAnsi="Arial" w:cs="Arial"/>
          <w:b/>
          <w:bCs/>
        </w:rPr>
      </w:pPr>
      <w:r w:rsidRPr="00CF0640">
        <w:rPr>
          <w:rFonts w:ascii="Arial" w:hAnsi="Arial" w:cs="Arial"/>
          <w:b/>
          <w:bCs/>
        </w:rPr>
        <w:t xml:space="preserve"> DO PAGAMENTO</w:t>
      </w:r>
    </w:p>
    <w:p w:rsidR="0052653D" w:rsidRPr="00CF0640" w:rsidRDefault="0052653D" w:rsidP="00CF0640">
      <w:pPr>
        <w:spacing w:line="276" w:lineRule="auto"/>
        <w:contextualSpacing/>
        <w:jc w:val="both"/>
        <w:rPr>
          <w:rFonts w:ascii="Arial" w:hAnsi="Arial" w:cs="Arial"/>
        </w:rPr>
      </w:pPr>
      <w:r w:rsidRPr="00CF0640">
        <w:rPr>
          <w:rFonts w:ascii="Arial" w:hAnsi="Arial" w:cs="Arial"/>
          <w:b/>
        </w:rPr>
        <w:t>15</w:t>
      </w:r>
      <w:r w:rsidR="00A47077" w:rsidRPr="00CF0640">
        <w:rPr>
          <w:rFonts w:ascii="Arial" w:hAnsi="Arial" w:cs="Arial"/>
          <w:b/>
        </w:rPr>
        <w:t>.1</w:t>
      </w:r>
      <w:r w:rsidR="00DB0E1E" w:rsidRPr="00CF0640">
        <w:rPr>
          <w:rFonts w:ascii="Arial" w:hAnsi="Arial" w:cs="Arial"/>
          <w:b/>
        </w:rPr>
        <w:t>.</w:t>
      </w:r>
      <w:r w:rsidRPr="00CF0640">
        <w:rPr>
          <w:rFonts w:ascii="Arial" w:hAnsi="Arial" w:cs="Arial"/>
        </w:rPr>
        <w:t xml:space="preserve"> O pagamento será efetuado em até 30 (trinta) dias, contado da data de liquidação da(s) nota(s) </w:t>
      </w:r>
      <w:proofErr w:type="gramStart"/>
      <w:r w:rsidRPr="00CF0640">
        <w:rPr>
          <w:rFonts w:ascii="Arial" w:hAnsi="Arial" w:cs="Arial"/>
        </w:rPr>
        <w:t>fiscal(</w:t>
      </w:r>
      <w:proofErr w:type="gramEnd"/>
      <w:r w:rsidRPr="00CF0640">
        <w:rPr>
          <w:rFonts w:ascii="Arial" w:hAnsi="Arial" w:cs="Arial"/>
        </w:rPr>
        <w:t>ais) faturada(s).</w:t>
      </w:r>
    </w:p>
    <w:p w:rsidR="0052653D" w:rsidRPr="00CF0640" w:rsidRDefault="0052653D" w:rsidP="00CF0640">
      <w:pPr>
        <w:spacing w:line="276" w:lineRule="auto"/>
        <w:contextualSpacing/>
        <w:jc w:val="both"/>
        <w:rPr>
          <w:rFonts w:ascii="Arial" w:hAnsi="Arial" w:cs="Arial"/>
        </w:rPr>
      </w:pPr>
      <w:r w:rsidRPr="00CF0640">
        <w:rPr>
          <w:rFonts w:ascii="Arial" w:hAnsi="Arial" w:cs="Arial"/>
          <w:b/>
        </w:rPr>
        <w:t>15.2.</w:t>
      </w:r>
      <w:r w:rsidRPr="00CF0640">
        <w:rPr>
          <w:rFonts w:ascii="Arial" w:hAnsi="Arial" w:cs="Arial"/>
        </w:rPr>
        <w:t xml:space="preserve"> O pagamento da(s) nota(s) </w:t>
      </w:r>
      <w:proofErr w:type="gramStart"/>
      <w:r w:rsidRPr="00CF0640">
        <w:rPr>
          <w:rFonts w:ascii="Arial" w:hAnsi="Arial" w:cs="Arial"/>
        </w:rPr>
        <w:t>fiscal(</w:t>
      </w:r>
      <w:proofErr w:type="gramEnd"/>
      <w:r w:rsidRPr="00CF0640">
        <w:rPr>
          <w:rFonts w:ascii="Arial" w:hAnsi="Arial" w:cs="Arial"/>
        </w:rPr>
        <w:t>ais) fica condicionado ao cumprimento dos critérios de recebimento previstos no edital.</w:t>
      </w:r>
    </w:p>
    <w:p w:rsidR="0052653D" w:rsidRPr="00CF0640" w:rsidRDefault="0052653D" w:rsidP="00CF0640">
      <w:pPr>
        <w:spacing w:line="276" w:lineRule="auto"/>
        <w:contextualSpacing/>
        <w:jc w:val="both"/>
        <w:rPr>
          <w:rFonts w:ascii="Arial" w:hAnsi="Arial" w:cs="Arial"/>
        </w:rPr>
      </w:pPr>
      <w:r w:rsidRPr="00CF0640">
        <w:rPr>
          <w:rFonts w:ascii="Arial" w:hAnsi="Arial" w:cs="Arial"/>
          <w:b/>
        </w:rPr>
        <w:t>15.3.</w:t>
      </w:r>
      <w:r w:rsidRPr="00CF0640">
        <w:rPr>
          <w:rFonts w:ascii="Arial" w:hAnsi="Arial" w:cs="Arial"/>
        </w:rPr>
        <w:t xml:space="preserve"> O pagamento será efetivado por meio de crédito em conta corrente do favorecido, exclusivamente, em Instituição Bancária contratada para centralizar a movimentação financeira do Poder Executivo Estadual (Caixa Econômica Federal), em atenção ao disposto no art. 4º da Lei estadual n. 18.364, de 10 de janeiro de 2014.</w:t>
      </w:r>
    </w:p>
    <w:p w:rsidR="002C6DEB" w:rsidRDefault="002C6DEB" w:rsidP="00CF0640">
      <w:pPr>
        <w:spacing w:line="276" w:lineRule="auto"/>
        <w:contextualSpacing/>
        <w:rPr>
          <w:rFonts w:ascii="Arial" w:hAnsi="Arial" w:cs="Arial"/>
        </w:rPr>
      </w:pPr>
    </w:p>
    <w:p w:rsidR="00CF0640" w:rsidRDefault="00CF0640" w:rsidP="00CF0640">
      <w:pPr>
        <w:spacing w:line="276" w:lineRule="auto"/>
        <w:contextualSpacing/>
        <w:rPr>
          <w:rFonts w:ascii="Arial" w:hAnsi="Arial" w:cs="Arial"/>
        </w:rPr>
      </w:pPr>
    </w:p>
    <w:p w:rsidR="00CF0640" w:rsidRDefault="00CF0640" w:rsidP="00CF0640">
      <w:pPr>
        <w:spacing w:line="276" w:lineRule="auto"/>
        <w:contextualSpacing/>
        <w:rPr>
          <w:rFonts w:ascii="Arial" w:hAnsi="Arial" w:cs="Arial"/>
        </w:rPr>
      </w:pPr>
    </w:p>
    <w:p w:rsidR="00CF0640" w:rsidRPr="00CF0640" w:rsidRDefault="00CF0640" w:rsidP="00CF0640">
      <w:pPr>
        <w:spacing w:line="276" w:lineRule="auto"/>
        <w:contextualSpacing/>
        <w:rPr>
          <w:rFonts w:ascii="Arial" w:hAnsi="Arial" w:cs="Arial"/>
        </w:rPr>
      </w:pPr>
    </w:p>
    <w:p w:rsidR="00CF0640" w:rsidRPr="00CF0640" w:rsidRDefault="00CF0640" w:rsidP="00CF0640">
      <w:pPr>
        <w:spacing w:line="276" w:lineRule="auto"/>
        <w:ind w:left="5106"/>
        <w:jc w:val="right"/>
        <w:rPr>
          <w:rFonts w:ascii="Arial" w:hAnsi="Arial" w:cs="Arial"/>
        </w:rPr>
      </w:pPr>
      <w:r w:rsidRPr="00CF0640">
        <w:rPr>
          <w:rFonts w:ascii="Arial" w:hAnsi="Arial" w:cs="Arial"/>
        </w:rPr>
        <w:t>Goiânia, 25 de abril de 2017.</w:t>
      </w:r>
    </w:p>
    <w:p w:rsidR="002C6DEB" w:rsidRPr="00CF0640" w:rsidRDefault="002C6DEB" w:rsidP="00CF0640">
      <w:pPr>
        <w:spacing w:line="276" w:lineRule="auto"/>
        <w:ind w:left="720"/>
        <w:contextualSpacing/>
        <w:rPr>
          <w:rFonts w:ascii="Arial" w:hAnsi="Arial" w:cs="Arial"/>
        </w:rPr>
      </w:pPr>
    </w:p>
    <w:p w:rsidR="00A47077" w:rsidRPr="00CF0640" w:rsidRDefault="00A47077" w:rsidP="00CF0640">
      <w:pPr>
        <w:spacing w:line="276" w:lineRule="auto"/>
        <w:contextualSpacing/>
        <w:jc w:val="center"/>
        <w:rPr>
          <w:rFonts w:ascii="Arial" w:hAnsi="Arial" w:cs="Arial"/>
          <w:b/>
          <w:color w:val="FF0000"/>
        </w:rPr>
      </w:pPr>
    </w:p>
    <w:p w:rsidR="00052E6E" w:rsidRPr="00CF0640" w:rsidRDefault="00052E6E" w:rsidP="00CF0640">
      <w:pPr>
        <w:spacing w:line="276" w:lineRule="auto"/>
        <w:contextualSpacing/>
        <w:jc w:val="center"/>
        <w:rPr>
          <w:rFonts w:ascii="Arial" w:hAnsi="Arial" w:cs="Arial"/>
          <w:b/>
          <w:color w:val="FF0000"/>
        </w:rPr>
      </w:pPr>
    </w:p>
    <w:p w:rsidR="00A47077" w:rsidRPr="00CF0640" w:rsidRDefault="00F55C7F" w:rsidP="00CF0640">
      <w:pPr>
        <w:spacing w:line="276" w:lineRule="auto"/>
        <w:contextualSpacing/>
        <w:jc w:val="center"/>
        <w:rPr>
          <w:rFonts w:ascii="Arial" w:hAnsi="Arial" w:cs="Arial"/>
          <w:b/>
        </w:rPr>
      </w:pPr>
      <w:r w:rsidRPr="00CF0640">
        <w:rPr>
          <w:rFonts w:ascii="Arial" w:hAnsi="Arial" w:cs="Arial"/>
          <w:b/>
        </w:rPr>
        <w:t>Frederico Magalhães Guerra</w:t>
      </w:r>
      <w:r w:rsidR="00A47077" w:rsidRPr="00CF0640">
        <w:rPr>
          <w:rFonts w:ascii="Arial" w:hAnsi="Arial" w:cs="Arial"/>
          <w:b/>
        </w:rPr>
        <w:t xml:space="preserve"> - 1º </w:t>
      </w:r>
      <w:proofErr w:type="spellStart"/>
      <w:r w:rsidR="00A47077" w:rsidRPr="00CF0640">
        <w:rPr>
          <w:rFonts w:ascii="Arial" w:hAnsi="Arial" w:cs="Arial"/>
          <w:b/>
        </w:rPr>
        <w:t>Ten</w:t>
      </w:r>
      <w:proofErr w:type="spellEnd"/>
      <w:proofErr w:type="gramStart"/>
      <w:r w:rsidR="00A47077" w:rsidRPr="00CF0640">
        <w:rPr>
          <w:rFonts w:ascii="Arial" w:hAnsi="Arial" w:cs="Arial"/>
          <w:b/>
        </w:rPr>
        <w:t xml:space="preserve">  </w:t>
      </w:r>
      <w:proofErr w:type="gramEnd"/>
      <w:r w:rsidR="00A47077" w:rsidRPr="00CF0640">
        <w:rPr>
          <w:rFonts w:ascii="Arial" w:hAnsi="Arial" w:cs="Arial"/>
          <w:b/>
        </w:rPr>
        <w:t>QOCBM</w:t>
      </w:r>
    </w:p>
    <w:p w:rsidR="002C6DEB" w:rsidRPr="00CF0640" w:rsidRDefault="00F55C7F" w:rsidP="00CF0640">
      <w:pPr>
        <w:spacing w:line="276" w:lineRule="auto"/>
        <w:contextualSpacing/>
        <w:jc w:val="center"/>
        <w:rPr>
          <w:rFonts w:ascii="Arial" w:hAnsi="Arial" w:cs="Arial"/>
          <w:b/>
        </w:rPr>
      </w:pPr>
      <w:r w:rsidRPr="00CF0640">
        <w:rPr>
          <w:rFonts w:ascii="Arial" w:hAnsi="Arial" w:cs="Arial"/>
          <w:b/>
        </w:rPr>
        <w:t>Chefe do Departamento de Especificações e Orçamentos</w:t>
      </w:r>
    </w:p>
    <w:p w:rsidR="00F946D7" w:rsidRPr="00CF0640" w:rsidRDefault="00F946D7">
      <w:pPr>
        <w:suppressAutoHyphens w:val="0"/>
        <w:autoSpaceDE/>
        <w:rPr>
          <w:rFonts w:ascii="Arial" w:hAnsi="Arial" w:cs="Arial"/>
          <w:b/>
        </w:rPr>
      </w:pPr>
      <w:r w:rsidRPr="00CF0640">
        <w:rPr>
          <w:rFonts w:ascii="Arial" w:hAnsi="Arial" w:cs="Arial"/>
          <w:b/>
        </w:rPr>
        <w:br w:type="page"/>
      </w:r>
    </w:p>
    <w:p w:rsidR="002C6DEB" w:rsidRPr="00CF0640" w:rsidRDefault="002C6DEB" w:rsidP="00CF0640">
      <w:pPr>
        <w:suppressAutoHyphens w:val="0"/>
        <w:autoSpaceDE/>
        <w:spacing w:line="276" w:lineRule="auto"/>
        <w:jc w:val="center"/>
        <w:rPr>
          <w:rFonts w:ascii="Arial" w:hAnsi="Arial" w:cs="Arial"/>
          <w:b/>
        </w:rPr>
      </w:pPr>
      <w:r w:rsidRPr="00CF0640">
        <w:rPr>
          <w:rFonts w:ascii="Arial" w:hAnsi="Arial" w:cs="Arial"/>
          <w:b/>
        </w:rPr>
        <w:lastRenderedPageBreak/>
        <w:t>ENCARTE 1 – Caderno de Especificações</w:t>
      </w:r>
    </w:p>
    <w:p w:rsidR="002C6DEB" w:rsidRPr="00CF0640" w:rsidRDefault="002C6DEB" w:rsidP="00CF0640">
      <w:pPr>
        <w:spacing w:line="276" w:lineRule="auto"/>
        <w:contextualSpacing/>
        <w:jc w:val="both"/>
        <w:rPr>
          <w:rFonts w:ascii="Arial" w:hAnsi="Arial" w:cs="Arial"/>
        </w:rPr>
      </w:pPr>
    </w:p>
    <w:p w:rsidR="00DB20D4" w:rsidRPr="00CF0640" w:rsidRDefault="006B5526" w:rsidP="00CF0640">
      <w:pPr>
        <w:numPr>
          <w:ilvl w:val="0"/>
          <w:numId w:val="5"/>
        </w:numPr>
        <w:pBdr>
          <w:top w:val="single" w:sz="4" w:space="1" w:color="auto"/>
          <w:bottom w:val="single" w:sz="4" w:space="1" w:color="auto"/>
        </w:pBdr>
        <w:spacing w:line="276" w:lineRule="auto"/>
        <w:ind w:left="0" w:firstLine="0"/>
        <w:contextualSpacing/>
        <w:jc w:val="both"/>
        <w:rPr>
          <w:rFonts w:ascii="Arial" w:hAnsi="Arial" w:cs="Arial"/>
        </w:rPr>
      </w:pPr>
      <w:r w:rsidRPr="00CF0640">
        <w:rPr>
          <w:rFonts w:ascii="Arial" w:hAnsi="Arial" w:cs="Arial"/>
          <w:b/>
        </w:rPr>
        <w:t>DIMENSÕES E ÂNGULOS DE ENTRADA E SAÍDA</w:t>
      </w:r>
    </w:p>
    <w:p w:rsidR="002B3AA4" w:rsidRPr="00CF0640" w:rsidRDefault="002B3AA4" w:rsidP="00CF0640">
      <w:pPr>
        <w:numPr>
          <w:ilvl w:val="1"/>
          <w:numId w:val="6"/>
        </w:numPr>
        <w:spacing w:line="276" w:lineRule="auto"/>
        <w:ind w:left="0" w:firstLine="0"/>
        <w:contextualSpacing/>
        <w:jc w:val="both"/>
        <w:rPr>
          <w:rFonts w:ascii="Arial" w:hAnsi="Arial" w:cs="Arial"/>
        </w:rPr>
      </w:pPr>
      <w:r w:rsidRPr="00CF0640">
        <w:rPr>
          <w:rFonts w:ascii="Arial" w:hAnsi="Arial" w:cs="Arial"/>
        </w:rPr>
        <w:t>Para se adequar as condições das estradas do Estado de Goiás, a viatura deverá ter as seguintes dimensões:</w:t>
      </w:r>
    </w:p>
    <w:p w:rsidR="002B3AA4" w:rsidRPr="00CF0640" w:rsidRDefault="002B3AA4" w:rsidP="00CF0640">
      <w:pPr>
        <w:numPr>
          <w:ilvl w:val="2"/>
          <w:numId w:val="6"/>
        </w:numPr>
        <w:spacing w:line="276" w:lineRule="auto"/>
        <w:ind w:left="0" w:firstLine="0"/>
        <w:contextualSpacing/>
        <w:jc w:val="both"/>
        <w:rPr>
          <w:rFonts w:ascii="Arial" w:hAnsi="Arial" w:cs="Arial"/>
        </w:rPr>
      </w:pPr>
      <w:r w:rsidRPr="00CF0640">
        <w:rPr>
          <w:rFonts w:ascii="Arial" w:hAnsi="Arial" w:cs="Arial"/>
        </w:rPr>
        <w:t>Altura total em posição de deslocamento (máxima): 3</w:t>
      </w:r>
      <w:r w:rsidR="00FF27FE" w:rsidRPr="00CF0640">
        <w:rPr>
          <w:rFonts w:ascii="Arial" w:hAnsi="Arial" w:cs="Arial"/>
        </w:rPr>
        <w:t>.</w:t>
      </w:r>
      <w:r w:rsidRPr="00CF0640">
        <w:rPr>
          <w:rFonts w:ascii="Arial" w:hAnsi="Arial" w:cs="Arial"/>
        </w:rPr>
        <w:t xml:space="preserve">300 </w:t>
      </w:r>
      <w:proofErr w:type="spellStart"/>
      <w:r w:rsidRPr="00CF0640">
        <w:rPr>
          <w:rFonts w:ascii="Arial" w:hAnsi="Arial" w:cs="Arial"/>
        </w:rPr>
        <w:t>mm.</w:t>
      </w:r>
      <w:proofErr w:type="spellEnd"/>
    </w:p>
    <w:p w:rsidR="002B3AA4" w:rsidRPr="00CF0640" w:rsidRDefault="002B3AA4" w:rsidP="00CF0640">
      <w:pPr>
        <w:numPr>
          <w:ilvl w:val="2"/>
          <w:numId w:val="6"/>
        </w:numPr>
        <w:spacing w:line="276" w:lineRule="auto"/>
        <w:ind w:left="0" w:firstLine="0"/>
        <w:contextualSpacing/>
        <w:jc w:val="both"/>
        <w:rPr>
          <w:rFonts w:ascii="Arial" w:hAnsi="Arial" w:cs="Arial"/>
        </w:rPr>
      </w:pPr>
      <w:r w:rsidRPr="00CF0640">
        <w:rPr>
          <w:rFonts w:ascii="Arial" w:hAnsi="Arial" w:cs="Arial"/>
        </w:rPr>
        <w:t>Comprimento total (máximo): 7</w:t>
      </w:r>
      <w:r w:rsidR="00FF27FE" w:rsidRPr="00CF0640">
        <w:rPr>
          <w:rFonts w:ascii="Arial" w:hAnsi="Arial" w:cs="Arial"/>
        </w:rPr>
        <w:t>.</w:t>
      </w:r>
      <w:r w:rsidRPr="00CF0640">
        <w:rPr>
          <w:rFonts w:ascii="Arial" w:hAnsi="Arial" w:cs="Arial"/>
        </w:rPr>
        <w:t xml:space="preserve">500 </w:t>
      </w:r>
      <w:proofErr w:type="spellStart"/>
      <w:r w:rsidRPr="00CF0640">
        <w:rPr>
          <w:rFonts w:ascii="Arial" w:hAnsi="Arial" w:cs="Arial"/>
        </w:rPr>
        <w:t>mm.</w:t>
      </w:r>
      <w:proofErr w:type="spellEnd"/>
    </w:p>
    <w:p w:rsidR="002B3AA4" w:rsidRPr="00CF0640" w:rsidRDefault="002B3AA4" w:rsidP="00CF0640">
      <w:pPr>
        <w:numPr>
          <w:ilvl w:val="2"/>
          <w:numId w:val="6"/>
        </w:numPr>
        <w:spacing w:line="276" w:lineRule="auto"/>
        <w:ind w:left="0" w:firstLine="0"/>
        <w:contextualSpacing/>
        <w:jc w:val="both"/>
        <w:rPr>
          <w:rFonts w:ascii="Arial" w:hAnsi="Arial" w:cs="Arial"/>
        </w:rPr>
      </w:pPr>
      <w:r w:rsidRPr="00CF0640">
        <w:rPr>
          <w:rFonts w:ascii="Arial" w:hAnsi="Arial" w:cs="Arial"/>
        </w:rPr>
        <w:t xml:space="preserve">Ângulo de entrada (adiante do veículo): </w:t>
      </w:r>
      <w:proofErr w:type="gramStart"/>
      <w:r w:rsidRPr="00CF0640">
        <w:rPr>
          <w:rFonts w:ascii="Arial" w:hAnsi="Arial" w:cs="Arial"/>
        </w:rPr>
        <w:t>mínimo 15</w:t>
      </w:r>
      <w:proofErr w:type="gramEnd"/>
      <w:r w:rsidRPr="00CF0640">
        <w:rPr>
          <w:rFonts w:ascii="Arial" w:hAnsi="Arial" w:cs="Arial"/>
        </w:rPr>
        <w:t xml:space="preserve"> graus.</w:t>
      </w:r>
    </w:p>
    <w:p w:rsidR="002B3AA4" w:rsidRPr="00CF0640" w:rsidRDefault="002B3AA4" w:rsidP="00CF0640">
      <w:pPr>
        <w:numPr>
          <w:ilvl w:val="2"/>
          <w:numId w:val="6"/>
        </w:numPr>
        <w:spacing w:line="276" w:lineRule="auto"/>
        <w:ind w:left="0" w:firstLine="0"/>
        <w:contextualSpacing/>
        <w:jc w:val="both"/>
        <w:rPr>
          <w:rFonts w:ascii="Arial" w:hAnsi="Arial" w:cs="Arial"/>
        </w:rPr>
      </w:pPr>
      <w:r w:rsidRPr="00CF0640">
        <w:rPr>
          <w:rFonts w:ascii="Arial" w:hAnsi="Arial" w:cs="Arial"/>
        </w:rPr>
        <w:t xml:space="preserve">Ângulo de saída (atrás do veículo): </w:t>
      </w:r>
      <w:proofErr w:type="gramStart"/>
      <w:r w:rsidRPr="00CF0640">
        <w:rPr>
          <w:rFonts w:ascii="Arial" w:hAnsi="Arial" w:cs="Arial"/>
        </w:rPr>
        <w:t>mínimo 15</w:t>
      </w:r>
      <w:proofErr w:type="gramEnd"/>
      <w:r w:rsidRPr="00CF0640">
        <w:rPr>
          <w:rFonts w:ascii="Arial" w:hAnsi="Arial" w:cs="Arial"/>
        </w:rPr>
        <w:t xml:space="preserve"> graus.</w:t>
      </w:r>
    </w:p>
    <w:p w:rsidR="00DB20D4" w:rsidRPr="00CF0640" w:rsidRDefault="00FF27FE" w:rsidP="00CF0640">
      <w:pPr>
        <w:numPr>
          <w:ilvl w:val="2"/>
          <w:numId w:val="6"/>
        </w:numPr>
        <w:spacing w:line="276" w:lineRule="auto"/>
        <w:ind w:left="0" w:firstLine="0"/>
        <w:contextualSpacing/>
        <w:jc w:val="both"/>
        <w:rPr>
          <w:rFonts w:ascii="Arial" w:hAnsi="Arial" w:cs="Arial"/>
        </w:rPr>
      </w:pPr>
      <w:r w:rsidRPr="00CF0640">
        <w:rPr>
          <w:rFonts w:ascii="Arial" w:hAnsi="Arial" w:cs="Arial"/>
        </w:rPr>
        <w:t>Ângulo de tombamento</w:t>
      </w:r>
      <w:r w:rsidR="002B3AA4" w:rsidRPr="00CF0640">
        <w:rPr>
          <w:rFonts w:ascii="Arial" w:hAnsi="Arial" w:cs="Arial"/>
        </w:rPr>
        <w:t>: de acordo com a norma EN-1846.</w:t>
      </w:r>
    </w:p>
    <w:p w:rsidR="002B3AA4" w:rsidRPr="00CF0640" w:rsidRDefault="002B3AA4" w:rsidP="00CF0640">
      <w:pPr>
        <w:spacing w:line="276" w:lineRule="auto"/>
        <w:contextualSpacing/>
        <w:jc w:val="both"/>
        <w:rPr>
          <w:rFonts w:ascii="Arial" w:hAnsi="Arial" w:cs="Arial"/>
        </w:rPr>
      </w:pPr>
    </w:p>
    <w:p w:rsidR="00573887" w:rsidRPr="00CF0640" w:rsidRDefault="006B5526" w:rsidP="00CF0640">
      <w:pPr>
        <w:numPr>
          <w:ilvl w:val="0"/>
          <w:numId w:val="5"/>
        </w:numPr>
        <w:pBdr>
          <w:top w:val="single" w:sz="4" w:space="1" w:color="auto"/>
          <w:bottom w:val="single" w:sz="4" w:space="1" w:color="auto"/>
        </w:pBdr>
        <w:spacing w:line="276" w:lineRule="auto"/>
        <w:ind w:left="0" w:firstLine="0"/>
        <w:contextualSpacing/>
        <w:jc w:val="both"/>
        <w:rPr>
          <w:rFonts w:ascii="Arial" w:hAnsi="Arial" w:cs="Arial"/>
        </w:rPr>
      </w:pPr>
      <w:r w:rsidRPr="00CF0640">
        <w:rPr>
          <w:rFonts w:ascii="Arial" w:hAnsi="Arial" w:cs="Arial"/>
          <w:b/>
        </w:rPr>
        <w:t>CHASSI</w:t>
      </w:r>
    </w:p>
    <w:p w:rsidR="002B3AA4" w:rsidRPr="00CF0640" w:rsidRDefault="002B3AA4" w:rsidP="00CF0640">
      <w:pPr>
        <w:pStyle w:val="PargrafodaLista"/>
        <w:numPr>
          <w:ilvl w:val="0"/>
          <w:numId w:val="6"/>
        </w:numPr>
        <w:suppressAutoHyphens/>
        <w:autoSpaceDE w:val="0"/>
        <w:spacing w:after="0"/>
        <w:contextualSpacing/>
        <w:jc w:val="both"/>
        <w:rPr>
          <w:rFonts w:ascii="Arial" w:eastAsia="Times New Roman" w:hAnsi="Arial" w:cs="Arial"/>
          <w:b/>
          <w:vanish/>
          <w:sz w:val="20"/>
          <w:szCs w:val="20"/>
          <w:lang w:eastAsia="ar-SA"/>
        </w:rPr>
      </w:pPr>
    </w:p>
    <w:p w:rsidR="00573887" w:rsidRPr="00CF0640" w:rsidRDefault="00573887" w:rsidP="00CF0640">
      <w:pPr>
        <w:numPr>
          <w:ilvl w:val="1"/>
          <w:numId w:val="6"/>
        </w:numPr>
        <w:spacing w:line="276" w:lineRule="auto"/>
        <w:ind w:left="0" w:firstLine="0"/>
        <w:contextualSpacing/>
        <w:jc w:val="both"/>
        <w:rPr>
          <w:rFonts w:ascii="Arial" w:hAnsi="Arial" w:cs="Arial"/>
          <w:b/>
        </w:rPr>
      </w:pPr>
      <w:r w:rsidRPr="00CF0640">
        <w:rPr>
          <w:rFonts w:ascii="Arial" w:hAnsi="Arial" w:cs="Arial"/>
          <w:b/>
        </w:rPr>
        <w:t>Estrutura do chassi:</w:t>
      </w:r>
    </w:p>
    <w:p w:rsidR="00573887" w:rsidRPr="00CF0640" w:rsidRDefault="00573887" w:rsidP="00CF0640">
      <w:pPr>
        <w:numPr>
          <w:ilvl w:val="2"/>
          <w:numId w:val="6"/>
        </w:numPr>
        <w:spacing w:line="276" w:lineRule="auto"/>
        <w:ind w:left="0" w:firstLine="0"/>
        <w:contextualSpacing/>
        <w:jc w:val="both"/>
        <w:rPr>
          <w:rFonts w:ascii="Arial" w:hAnsi="Arial" w:cs="Arial"/>
        </w:rPr>
      </w:pPr>
      <w:r w:rsidRPr="00CF0640">
        <w:rPr>
          <w:rFonts w:ascii="Arial" w:hAnsi="Arial" w:cs="Arial"/>
        </w:rPr>
        <w:t>Deverá suportar ao menos um peso bruto total (PBT) técnico de 19.000 kg.</w:t>
      </w:r>
    </w:p>
    <w:p w:rsidR="00573887" w:rsidRPr="00CF0640" w:rsidRDefault="00573887" w:rsidP="00CF0640">
      <w:pPr>
        <w:numPr>
          <w:ilvl w:val="2"/>
          <w:numId w:val="6"/>
        </w:numPr>
        <w:spacing w:line="276" w:lineRule="auto"/>
        <w:ind w:left="0" w:firstLine="0"/>
        <w:contextualSpacing/>
        <w:jc w:val="both"/>
        <w:rPr>
          <w:rFonts w:ascii="Arial" w:hAnsi="Arial" w:cs="Arial"/>
        </w:rPr>
      </w:pPr>
      <w:r w:rsidRPr="00CF0640">
        <w:rPr>
          <w:rFonts w:ascii="Arial" w:hAnsi="Arial" w:cs="Arial"/>
        </w:rPr>
        <w:t>O veiculo carregado com todos os agentes extintores, materiais e tripulação não deverá ultrapassar em nenhum caso o 90% do peso bruto total técnico.</w:t>
      </w:r>
    </w:p>
    <w:p w:rsidR="00573887" w:rsidRPr="00CF0640" w:rsidRDefault="00573887" w:rsidP="00CF0640">
      <w:pPr>
        <w:numPr>
          <w:ilvl w:val="2"/>
          <w:numId w:val="6"/>
        </w:numPr>
        <w:spacing w:line="276" w:lineRule="auto"/>
        <w:ind w:left="0" w:firstLine="0"/>
        <w:contextualSpacing/>
        <w:jc w:val="both"/>
        <w:rPr>
          <w:rFonts w:ascii="Arial" w:hAnsi="Arial" w:cs="Arial"/>
        </w:rPr>
      </w:pPr>
      <w:r w:rsidRPr="00CF0640">
        <w:rPr>
          <w:rFonts w:ascii="Arial" w:hAnsi="Arial" w:cs="Arial"/>
        </w:rPr>
        <w:t>Deverá ter tração de rodas (tipo de tração) 4x2.</w:t>
      </w:r>
    </w:p>
    <w:p w:rsidR="00573887" w:rsidRPr="00CF0640" w:rsidRDefault="00573887" w:rsidP="00CF0640">
      <w:pPr>
        <w:numPr>
          <w:ilvl w:val="1"/>
          <w:numId w:val="6"/>
        </w:numPr>
        <w:spacing w:line="276" w:lineRule="auto"/>
        <w:ind w:left="0" w:firstLine="0"/>
        <w:contextualSpacing/>
        <w:jc w:val="both"/>
        <w:rPr>
          <w:rFonts w:ascii="Arial" w:hAnsi="Arial" w:cs="Arial"/>
          <w:b/>
        </w:rPr>
      </w:pPr>
      <w:r w:rsidRPr="00CF0640">
        <w:rPr>
          <w:rFonts w:ascii="Arial" w:hAnsi="Arial" w:cs="Arial"/>
          <w:b/>
        </w:rPr>
        <w:t>Eixos e suspensões:</w:t>
      </w:r>
    </w:p>
    <w:p w:rsidR="00573887" w:rsidRPr="00CF0640" w:rsidRDefault="00573887" w:rsidP="00CF0640">
      <w:pPr>
        <w:numPr>
          <w:ilvl w:val="2"/>
          <w:numId w:val="6"/>
        </w:numPr>
        <w:spacing w:line="276" w:lineRule="auto"/>
        <w:ind w:left="0" w:firstLine="0"/>
        <w:contextualSpacing/>
        <w:jc w:val="both"/>
        <w:rPr>
          <w:rFonts w:ascii="Arial" w:hAnsi="Arial" w:cs="Arial"/>
        </w:rPr>
      </w:pPr>
      <w:r w:rsidRPr="00CF0640">
        <w:rPr>
          <w:rFonts w:ascii="Arial" w:hAnsi="Arial" w:cs="Arial"/>
        </w:rPr>
        <w:t>A capacidade técnica do eixo dianteiro deverá ser de no mínimo 7.500 kg.</w:t>
      </w:r>
    </w:p>
    <w:p w:rsidR="00573887" w:rsidRPr="00CF0640" w:rsidRDefault="00573887" w:rsidP="00CF0640">
      <w:pPr>
        <w:numPr>
          <w:ilvl w:val="2"/>
          <w:numId w:val="6"/>
        </w:numPr>
        <w:spacing w:line="276" w:lineRule="auto"/>
        <w:ind w:left="0" w:firstLine="0"/>
        <w:contextualSpacing/>
        <w:jc w:val="both"/>
        <w:rPr>
          <w:rFonts w:ascii="Arial" w:hAnsi="Arial" w:cs="Arial"/>
        </w:rPr>
      </w:pPr>
      <w:r w:rsidRPr="00CF0640">
        <w:rPr>
          <w:rFonts w:ascii="Arial" w:hAnsi="Arial" w:cs="Arial"/>
        </w:rPr>
        <w:t>A capacidade técnica do eixo traseiro deverá ser de no mínimo 11.500 kg.</w:t>
      </w:r>
    </w:p>
    <w:p w:rsidR="00573887" w:rsidRPr="00CF0640" w:rsidRDefault="00573887" w:rsidP="00CF0640">
      <w:pPr>
        <w:numPr>
          <w:ilvl w:val="2"/>
          <w:numId w:val="6"/>
        </w:numPr>
        <w:spacing w:line="276" w:lineRule="auto"/>
        <w:ind w:left="0" w:firstLine="0"/>
        <w:contextualSpacing/>
        <w:jc w:val="both"/>
        <w:rPr>
          <w:rFonts w:ascii="Arial" w:hAnsi="Arial" w:cs="Arial"/>
        </w:rPr>
      </w:pPr>
      <w:r w:rsidRPr="00CF0640">
        <w:rPr>
          <w:rFonts w:ascii="Arial" w:hAnsi="Arial" w:cs="Arial"/>
        </w:rPr>
        <w:t>Deverá possuir suspensão dianteira por molas parabólicas</w:t>
      </w:r>
      <w:r w:rsidR="00F946D7" w:rsidRPr="00CF0640">
        <w:rPr>
          <w:rFonts w:ascii="Arial" w:hAnsi="Arial" w:cs="Arial"/>
        </w:rPr>
        <w:t xml:space="preserve"> com </w:t>
      </w:r>
      <w:proofErr w:type="gramStart"/>
      <w:r w:rsidR="00F946D7" w:rsidRPr="00CF0640">
        <w:rPr>
          <w:rFonts w:ascii="Arial" w:hAnsi="Arial" w:cs="Arial"/>
          <w:b/>
        </w:rPr>
        <w:t>3</w:t>
      </w:r>
      <w:proofErr w:type="gramEnd"/>
      <w:r w:rsidR="00F946D7" w:rsidRPr="00CF0640">
        <w:rPr>
          <w:rFonts w:ascii="Arial" w:hAnsi="Arial" w:cs="Arial"/>
          <w:b/>
        </w:rPr>
        <w:t xml:space="preserve"> feixes</w:t>
      </w:r>
      <w:r w:rsidRPr="00CF0640">
        <w:rPr>
          <w:rFonts w:ascii="Arial" w:hAnsi="Arial" w:cs="Arial"/>
          <w:b/>
        </w:rPr>
        <w:t>.</w:t>
      </w:r>
    </w:p>
    <w:p w:rsidR="00573887" w:rsidRPr="00CF0640" w:rsidRDefault="00573887" w:rsidP="00CF0640">
      <w:pPr>
        <w:numPr>
          <w:ilvl w:val="2"/>
          <w:numId w:val="6"/>
        </w:numPr>
        <w:spacing w:line="276" w:lineRule="auto"/>
        <w:ind w:left="0" w:firstLine="0"/>
        <w:contextualSpacing/>
        <w:jc w:val="both"/>
        <w:rPr>
          <w:rFonts w:ascii="Arial" w:hAnsi="Arial" w:cs="Arial"/>
        </w:rPr>
      </w:pPr>
      <w:r w:rsidRPr="00CF0640">
        <w:rPr>
          <w:rFonts w:ascii="Arial" w:hAnsi="Arial" w:cs="Arial"/>
        </w:rPr>
        <w:t>Deverá possuir suspensão traseira por molas parabólicas</w:t>
      </w:r>
      <w:r w:rsidR="00F946D7" w:rsidRPr="00CF0640">
        <w:rPr>
          <w:rFonts w:ascii="Arial" w:hAnsi="Arial" w:cs="Arial"/>
        </w:rPr>
        <w:t xml:space="preserve"> com </w:t>
      </w:r>
      <w:proofErr w:type="gramStart"/>
      <w:r w:rsidR="00F946D7" w:rsidRPr="00CF0640">
        <w:rPr>
          <w:rFonts w:ascii="Arial" w:hAnsi="Arial" w:cs="Arial"/>
          <w:b/>
        </w:rPr>
        <w:t>3</w:t>
      </w:r>
      <w:proofErr w:type="gramEnd"/>
      <w:r w:rsidR="00F946D7" w:rsidRPr="00CF0640">
        <w:rPr>
          <w:rFonts w:ascii="Arial" w:hAnsi="Arial" w:cs="Arial"/>
          <w:b/>
        </w:rPr>
        <w:t xml:space="preserve"> feixes</w:t>
      </w:r>
      <w:r w:rsidRPr="00CF0640">
        <w:rPr>
          <w:rFonts w:ascii="Arial" w:hAnsi="Arial" w:cs="Arial"/>
        </w:rPr>
        <w:t>.</w:t>
      </w:r>
    </w:p>
    <w:p w:rsidR="00573887" w:rsidRPr="00CF0640" w:rsidRDefault="00573887" w:rsidP="00CF0640">
      <w:pPr>
        <w:numPr>
          <w:ilvl w:val="2"/>
          <w:numId w:val="6"/>
        </w:numPr>
        <w:spacing w:line="276" w:lineRule="auto"/>
        <w:ind w:left="0" w:firstLine="0"/>
        <w:contextualSpacing/>
        <w:jc w:val="both"/>
        <w:rPr>
          <w:rFonts w:ascii="Arial" w:hAnsi="Arial" w:cs="Arial"/>
        </w:rPr>
      </w:pPr>
      <w:r w:rsidRPr="00CF0640">
        <w:rPr>
          <w:rFonts w:ascii="Arial" w:hAnsi="Arial" w:cs="Arial"/>
        </w:rPr>
        <w:t>Deverá possuir barra estabilizadora nos eixos traseiro e dianteiro.</w:t>
      </w:r>
    </w:p>
    <w:p w:rsidR="00573887" w:rsidRPr="00CF0640" w:rsidRDefault="00573887" w:rsidP="00CF0640">
      <w:pPr>
        <w:numPr>
          <w:ilvl w:val="2"/>
          <w:numId w:val="6"/>
        </w:numPr>
        <w:spacing w:line="276" w:lineRule="auto"/>
        <w:ind w:left="0" w:firstLine="0"/>
        <w:contextualSpacing/>
        <w:jc w:val="both"/>
        <w:rPr>
          <w:rFonts w:ascii="Arial" w:hAnsi="Arial" w:cs="Arial"/>
        </w:rPr>
      </w:pPr>
      <w:r w:rsidRPr="00CF0640">
        <w:rPr>
          <w:rFonts w:ascii="Arial" w:hAnsi="Arial" w:cs="Arial"/>
        </w:rPr>
        <w:t>O eixo traseiro deverá ter um bloqueio de diferencial que será acionado manualmente pelo motorista.</w:t>
      </w:r>
    </w:p>
    <w:p w:rsidR="00573887" w:rsidRPr="00CF0640" w:rsidRDefault="00573887" w:rsidP="00CF0640">
      <w:pPr>
        <w:numPr>
          <w:ilvl w:val="1"/>
          <w:numId w:val="6"/>
        </w:numPr>
        <w:spacing w:line="276" w:lineRule="auto"/>
        <w:ind w:left="0" w:firstLine="0"/>
        <w:contextualSpacing/>
        <w:jc w:val="both"/>
        <w:rPr>
          <w:rFonts w:ascii="Arial" w:hAnsi="Arial" w:cs="Arial"/>
          <w:b/>
        </w:rPr>
      </w:pPr>
      <w:r w:rsidRPr="00CF0640">
        <w:rPr>
          <w:rFonts w:ascii="Arial" w:hAnsi="Arial" w:cs="Arial"/>
          <w:b/>
        </w:rPr>
        <w:t>Sistema de freio:</w:t>
      </w:r>
    </w:p>
    <w:p w:rsidR="00573887" w:rsidRPr="00CF0640" w:rsidRDefault="00573887" w:rsidP="00CF0640">
      <w:pPr>
        <w:numPr>
          <w:ilvl w:val="2"/>
          <w:numId w:val="6"/>
        </w:numPr>
        <w:spacing w:line="276" w:lineRule="auto"/>
        <w:ind w:left="0" w:firstLine="0"/>
        <w:contextualSpacing/>
        <w:jc w:val="both"/>
        <w:rPr>
          <w:rFonts w:ascii="Arial" w:hAnsi="Arial" w:cs="Arial"/>
        </w:rPr>
      </w:pPr>
      <w:r w:rsidRPr="00CF0640">
        <w:rPr>
          <w:rFonts w:ascii="Arial" w:hAnsi="Arial" w:cs="Arial"/>
        </w:rPr>
        <w:t>Deverá ter uns freios de serviço tipo EBS (</w:t>
      </w:r>
      <w:proofErr w:type="spellStart"/>
      <w:r w:rsidRPr="00CF0640">
        <w:rPr>
          <w:rFonts w:ascii="Arial" w:hAnsi="Arial" w:cs="Arial"/>
        </w:rPr>
        <w:t>Electronic</w:t>
      </w:r>
      <w:proofErr w:type="spellEnd"/>
      <w:r w:rsidRPr="00CF0640">
        <w:rPr>
          <w:rFonts w:ascii="Arial" w:hAnsi="Arial" w:cs="Arial"/>
        </w:rPr>
        <w:t xml:space="preserve"> </w:t>
      </w:r>
      <w:proofErr w:type="spellStart"/>
      <w:r w:rsidRPr="00CF0640">
        <w:rPr>
          <w:rFonts w:ascii="Arial" w:hAnsi="Arial" w:cs="Arial"/>
        </w:rPr>
        <w:t>Brake</w:t>
      </w:r>
      <w:proofErr w:type="spellEnd"/>
      <w:r w:rsidRPr="00CF0640">
        <w:rPr>
          <w:rFonts w:ascii="Arial" w:hAnsi="Arial" w:cs="Arial"/>
        </w:rPr>
        <w:t xml:space="preserve"> System) que inclui o sistema de frenagem antitravamento, do tipo ABS, e controle de tração.</w:t>
      </w:r>
    </w:p>
    <w:p w:rsidR="00573887" w:rsidRPr="00CF0640" w:rsidRDefault="00573887" w:rsidP="00CF0640">
      <w:pPr>
        <w:numPr>
          <w:ilvl w:val="2"/>
          <w:numId w:val="6"/>
        </w:numPr>
        <w:spacing w:line="276" w:lineRule="auto"/>
        <w:ind w:left="0" w:firstLine="0"/>
        <w:contextualSpacing/>
        <w:jc w:val="both"/>
        <w:rPr>
          <w:rFonts w:ascii="Arial" w:hAnsi="Arial" w:cs="Arial"/>
        </w:rPr>
      </w:pPr>
      <w:r w:rsidRPr="00CF0640">
        <w:rPr>
          <w:rFonts w:ascii="Arial" w:hAnsi="Arial" w:cs="Arial"/>
        </w:rPr>
        <w:t>Freios a disco nas 04 rodas.</w:t>
      </w:r>
    </w:p>
    <w:p w:rsidR="00573887" w:rsidRPr="00CF0640" w:rsidRDefault="00573887" w:rsidP="00CF0640">
      <w:pPr>
        <w:numPr>
          <w:ilvl w:val="1"/>
          <w:numId w:val="6"/>
        </w:numPr>
        <w:spacing w:line="276" w:lineRule="auto"/>
        <w:ind w:left="0" w:firstLine="0"/>
        <w:contextualSpacing/>
        <w:jc w:val="both"/>
        <w:rPr>
          <w:rFonts w:ascii="Arial" w:hAnsi="Arial" w:cs="Arial"/>
          <w:b/>
        </w:rPr>
      </w:pPr>
      <w:r w:rsidRPr="00CF0640">
        <w:rPr>
          <w:rFonts w:ascii="Arial" w:hAnsi="Arial" w:cs="Arial"/>
          <w:b/>
        </w:rPr>
        <w:t>Motor com as seguintes características:</w:t>
      </w:r>
    </w:p>
    <w:p w:rsidR="00573887" w:rsidRPr="00CF0640" w:rsidRDefault="00573887" w:rsidP="00CF0640">
      <w:pPr>
        <w:numPr>
          <w:ilvl w:val="2"/>
          <w:numId w:val="6"/>
        </w:numPr>
        <w:spacing w:line="276" w:lineRule="auto"/>
        <w:ind w:left="0" w:firstLine="0"/>
        <w:contextualSpacing/>
        <w:jc w:val="both"/>
        <w:rPr>
          <w:rFonts w:ascii="Arial" w:hAnsi="Arial" w:cs="Arial"/>
        </w:rPr>
      </w:pPr>
      <w:r w:rsidRPr="00CF0640">
        <w:rPr>
          <w:rFonts w:ascii="Arial" w:hAnsi="Arial" w:cs="Arial"/>
        </w:rPr>
        <w:t xml:space="preserve">Potência mínima de 310 </w:t>
      </w:r>
      <w:proofErr w:type="spellStart"/>
      <w:proofErr w:type="gramStart"/>
      <w:r w:rsidRPr="00CF0640">
        <w:rPr>
          <w:rFonts w:ascii="Arial" w:hAnsi="Arial" w:cs="Arial"/>
        </w:rPr>
        <w:t>Hp</w:t>
      </w:r>
      <w:proofErr w:type="spellEnd"/>
      <w:proofErr w:type="gramEnd"/>
      <w:r w:rsidRPr="00CF0640">
        <w:rPr>
          <w:rFonts w:ascii="Arial" w:hAnsi="Arial" w:cs="Arial"/>
        </w:rPr>
        <w:t>.</w:t>
      </w:r>
    </w:p>
    <w:p w:rsidR="00573887" w:rsidRPr="00CF0640" w:rsidRDefault="00573887" w:rsidP="00CF0640">
      <w:pPr>
        <w:numPr>
          <w:ilvl w:val="2"/>
          <w:numId w:val="6"/>
        </w:numPr>
        <w:spacing w:line="276" w:lineRule="auto"/>
        <w:ind w:left="0" w:firstLine="0"/>
        <w:contextualSpacing/>
        <w:jc w:val="both"/>
        <w:rPr>
          <w:rFonts w:ascii="Arial" w:hAnsi="Arial" w:cs="Arial"/>
        </w:rPr>
      </w:pPr>
      <w:r w:rsidRPr="00CF0640">
        <w:rPr>
          <w:rFonts w:ascii="Arial" w:hAnsi="Arial" w:cs="Arial"/>
        </w:rPr>
        <w:t xml:space="preserve">Torque mínimo de 1550 </w:t>
      </w:r>
      <w:proofErr w:type="spellStart"/>
      <w:r w:rsidRPr="00CF0640">
        <w:rPr>
          <w:rFonts w:ascii="Arial" w:hAnsi="Arial" w:cs="Arial"/>
        </w:rPr>
        <w:t>Nm</w:t>
      </w:r>
      <w:proofErr w:type="spellEnd"/>
      <w:r w:rsidRPr="00CF0640">
        <w:rPr>
          <w:rFonts w:ascii="Arial" w:hAnsi="Arial" w:cs="Arial"/>
        </w:rPr>
        <w:t>.</w:t>
      </w:r>
    </w:p>
    <w:p w:rsidR="00573887" w:rsidRPr="00CF0640" w:rsidRDefault="00573887" w:rsidP="00CF0640">
      <w:pPr>
        <w:numPr>
          <w:ilvl w:val="2"/>
          <w:numId w:val="6"/>
        </w:numPr>
        <w:spacing w:line="276" w:lineRule="auto"/>
        <w:ind w:left="0" w:firstLine="0"/>
        <w:contextualSpacing/>
        <w:jc w:val="both"/>
        <w:rPr>
          <w:rFonts w:ascii="Arial" w:hAnsi="Arial" w:cs="Arial"/>
        </w:rPr>
      </w:pPr>
      <w:r w:rsidRPr="00CF0640">
        <w:rPr>
          <w:rFonts w:ascii="Arial" w:hAnsi="Arial" w:cs="Arial"/>
        </w:rPr>
        <w:t xml:space="preserve">Freio motor com capacidade máxima de frenagem de 184 </w:t>
      </w:r>
      <w:proofErr w:type="gramStart"/>
      <w:r w:rsidRPr="00CF0640">
        <w:rPr>
          <w:rFonts w:ascii="Arial" w:hAnsi="Arial" w:cs="Arial"/>
        </w:rPr>
        <w:t>kW</w:t>
      </w:r>
      <w:proofErr w:type="gramEnd"/>
      <w:r w:rsidRPr="00CF0640">
        <w:rPr>
          <w:rFonts w:ascii="Arial" w:hAnsi="Arial" w:cs="Arial"/>
        </w:rPr>
        <w:t>.</w:t>
      </w:r>
    </w:p>
    <w:p w:rsidR="00573887" w:rsidRPr="00CF0640" w:rsidRDefault="00573887" w:rsidP="00CF0640">
      <w:pPr>
        <w:numPr>
          <w:ilvl w:val="2"/>
          <w:numId w:val="6"/>
        </w:numPr>
        <w:spacing w:line="276" w:lineRule="auto"/>
        <w:ind w:left="0" w:firstLine="0"/>
        <w:contextualSpacing/>
        <w:jc w:val="both"/>
        <w:rPr>
          <w:rFonts w:ascii="Arial" w:hAnsi="Arial" w:cs="Arial"/>
        </w:rPr>
      </w:pPr>
      <w:r w:rsidRPr="00CF0640">
        <w:rPr>
          <w:rFonts w:ascii="Arial" w:hAnsi="Arial" w:cs="Arial"/>
        </w:rPr>
        <w:t>Filtro do ar de admissão do motor em material retardador de chama.</w:t>
      </w:r>
    </w:p>
    <w:p w:rsidR="00573887" w:rsidRPr="00CF0640" w:rsidRDefault="00573887" w:rsidP="00CF0640">
      <w:pPr>
        <w:numPr>
          <w:ilvl w:val="2"/>
          <w:numId w:val="6"/>
        </w:numPr>
        <w:spacing w:line="276" w:lineRule="auto"/>
        <w:ind w:left="0" w:firstLine="0"/>
        <w:contextualSpacing/>
        <w:jc w:val="both"/>
        <w:rPr>
          <w:rFonts w:ascii="Arial" w:hAnsi="Arial" w:cs="Arial"/>
        </w:rPr>
      </w:pPr>
      <w:r w:rsidRPr="00CF0640">
        <w:rPr>
          <w:rFonts w:ascii="Arial" w:hAnsi="Arial" w:cs="Arial"/>
        </w:rPr>
        <w:t xml:space="preserve">Nível de emissões máximo EURO </w:t>
      </w:r>
      <w:proofErr w:type="gramStart"/>
      <w:r w:rsidRPr="00CF0640">
        <w:rPr>
          <w:rFonts w:ascii="Arial" w:hAnsi="Arial" w:cs="Arial"/>
        </w:rPr>
        <w:t>5</w:t>
      </w:r>
      <w:proofErr w:type="gramEnd"/>
      <w:r w:rsidRPr="00CF0640">
        <w:rPr>
          <w:rFonts w:ascii="Arial" w:hAnsi="Arial" w:cs="Arial"/>
        </w:rPr>
        <w:t xml:space="preserve"> (Proconve-7) ou equivalente.</w:t>
      </w:r>
    </w:p>
    <w:p w:rsidR="00573887" w:rsidRPr="00CF0640" w:rsidRDefault="00573887" w:rsidP="00CF0640">
      <w:pPr>
        <w:numPr>
          <w:ilvl w:val="2"/>
          <w:numId w:val="6"/>
        </w:numPr>
        <w:spacing w:line="276" w:lineRule="auto"/>
        <w:ind w:left="0" w:firstLine="0"/>
        <w:contextualSpacing/>
        <w:jc w:val="both"/>
        <w:rPr>
          <w:rFonts w:ascii="Arial" w:hAnsi="Arial" w:cs="Arial"/>
        </w:rPr>
      </w:pPr>
      <w:r w:rsidRPr="00CF0640">
        <w:rPr>
          <w:rFonts w:ascii="Arial" w:hAnsi="Arial" w:cs="Arial"/>
        </w:rPr>
        <w:t>Deverá ter 09 litros de tamanho.</w:t>
      </w:r>
    </w:p>
    <w:p w:rsidR="00573887" w:rsidRPr="00CF0640" w:rsidRDefault="00573887" w:rsidP="00CF0640">
      <w:pPr>
        <w:numPr>
          <w:ilvl w:val="2"/>
          <w:numId w:val="6"/>
        </w:numPr>
        <w:spacing w:line="276" w:lineRule="auto"/>
        <w:ind w:left="0" w:firstLine="0"/>
        <w:contextualSpacing/>
        <w:jc w:val="both"/>
        <w:rPr>
          <w:rFonts w:ascii="Arial" w:hAnsi="Arial" w:cs="Arial"/>
        </w:rPr>
      </w:pPr>
      <w:r w:rsidRPr="00CF0640">
        <w:rPr>
          <w:rFonts w:ascii="Arial" w:hAnsi="Arial" w:cs="Arial"/>
        </w:rPr>
        <w:t>Deverá possuir 05 cilindros.</w:t>
      </w:r>
    </w:p>
    <w:p w:rsidR="00573887" w:rsidRPr="00CF0640" w:rsidRDefault="00573887" w:rsidP="00CF0640">
      <w:pPr>
        <w:numPr>
          <w:ilvl w:val="1"/>
          <w:numId w:val="6"/>
        </w:numPr>
        <w:spacing w:line="276" w:lineRule="auto"/>
        <w:ind w:left="0" w:firstLine="0"/>
        <w:contextualSpacing/>
        <w:jc w:val="both"/>
        <w:rPr>
          <w:rFonts w:ascii="Arial" w:hAnsi="Arial" w:cs="Arial"/>
          <w:b/>
        </w:rPr>
      </w:pPr>
      <w:r w:rsidRPr="00CF0640">
        <w:rPr>
          <w:rFonts w:ascii="Arial" w:hAnsi="Arial" w:cs="Arial"/>
          <w:b/>
        </w:rPr>
        <w:t>Transmissão:</w:t>
      </w:r>
    </w:p>
    <w:p w:rsidR="00573887" w:rsidRPr="00CF0640" w:rsidRDefault="00573887" w:rsidP="00CF0640">
      <w:pPr>
        <w:numPr>
          <w:ilvl w:val="2"/>
          <w:numId w:val="6"/>
        </w:numPr>
        <w:spacing w:line="276" w:lineRule="auto"/>
        <w:ind w:left="0" w:firstLine="0"/>
        <w:contextualSpacing/>
        <w:jc w:val="both"/>
        <w:rPr>
          <w:rFonts w:ascii="Arial" w:hAnsi="Arial" w:cs="Arial"/>
        </w:rPr>
      </w:pPr>
      <w:r w:rsidRPr="00CF0640">
        <w:rPr>
          <w:rFonts w:ascii="Arial" w:hAnsi="Arial" w:cs="Arial"/>
        </w:rPr>
        <w:t>Totalmente automática com conversor de torque.</w:t>
      </w:r>
    </w:p>
    <w:p w:rsidR="00573887" w:rsidRPr="00CF0640" w:rsidRDefault="00573887" w:rsidP="00CF0640">
      <w:pPr>
        <w:numPr>
          <w:ilvl w:val="2"/>
          <w:numId w:val="6"/>
        </w:numPr>
        <w:spacing w:line="276" w:lineRule="auto"/>
        <w:ind w:left="0" w:firstLine="0"/>
        <w:contextualSpacing/>
        <w:jc w:val="both"/>
        <w:rPr>
          <w:rFonts w:ascii="Arial" w:hAnsi="Arial" w:cs="Arial"/>
        </w:rPr>
      </w:pPr>
      <w:r w:rsidRPr="00CF0640">
        <w:rPr>
          <w:rFonts w:ascii="Arial" w:hAnsi="Arial" w:cs="Arial"/>
        </w:rPr>
        <w:t>Deverá oferecer opção de montagem de 01 ou 02 tomadas de força (PTO) para acionamento da bomba contra incêndios e outros possíveis equipamentos.</w:t>
      </w:r>
    </w:p>
    <w:p w:rsidR="00573887" w:rsidRPr="00CF0640" w:rsidRDefault="00573887" w:rsidP="00CF0640">
      <w:pPr>
        <w:numPr>
          <w:ilvl w:val="1"/>
          <w:numId w:val="6"/>
        </w:numPr>
        <w:spacing w:line="276" w:lineRule="auto"/>
        <w:ind w:left="0" w:firstLine="0"/>
        <w:contextualSpacing/>
        <w:jc w:val="both"/>
        <w:rPr>
          <w:rFonts w:ascii="Arial" w:hAnsi="Arial" w:cs="Arial"/>
          <w:b/>
        </w:rPr>
      </w:pPr>
      <w:r w:rsidRPr="00CF0640">
        <w:rPr>
          <w:rFonts w:ascii="Arial" w:hAnsi="Arial" w:cs="Arial"/>
          <w:b/>
        </w:rPr>
        <w:t>Tanque do combustível:</w:t>
      </w:r>
    </w:p>
    <w:p w:rsidR="00573887" w:rsidRPr="00CF0640" w:rsidRDefault="00573887" w:rsidP="00CF0640">
      <w:pPr>
        <w:numPr>
          <w:ilvl w:val="2"/>
          <w:numId w:val="6"/>
        </w:numPr>
        <w:spacing w:line="276" w:lineRule="auto"/>
        <w:ind w:left="0" w:firstLine="0"/>
        <w:contextualSpacing/>
        <w:jc w:val="both"/>
        <w:rPr>
          <w:rFonts w:ascii="Arial" w:hAnsi="Arial" w:cs="Arial"/>
          <w:b/>
        </w:rPr>
      </w:pPr>
      <w:r w:rsidRPr="00CF0640">
        <w:rPr>
          <w:rFonts w:ascii="Arial" w:hAnsi="Arial" w:cs="Arial"/>
        </w:rPr>
        <w:t xml:space="preserve">Deverá possuir </w:t>
      </w:r>
      <w:proofErr w:type="gramStart"/>
      <w:r w:rsidRPr="00CF0640">
        <w:rPr>
          <w:rFonts w:ascii="Arial" w:hAnsi="Arial" w:cs="Arial"/>
        </w:rPr>
        <w:t>capacidade mínima de 200 litros, em aço ou alumínio e localizado no lado</w:t>
      </w:r>
      <w:proofErr w:type="gramEnd"/>
      <w:r w:rsidRPr="00CF0640">
        <w:rPr>
          <w:rFonts w:ascii="Arial" w:hAnsi="Arial" w:cs="Arial"/>
        </w:rPr>
        <w:t xml:space="preserve"> direito ou esquerdo.</w:t>
      </w:r>
    </w:p>
    <w:p w:rsidR="00573887" w:rsidRPr="00CF0640" w:rsidRDefault="00573887" w:rsidP="00CF0640">
      <w:pPr>
        <w:numPr>
          <w:ilvl w:val="1"/>
          <w:numId w:val="6"/>
        </w:numPr>
        <w:spacing w:line="276" w:lineRule="auto"/>
        <w:ind w:left="0" w:firstLine="0"/>
        <w:contextualSpacing/>
        <w:jc w:val="both"/>
        <w:rPr>
          <w:rFonts w:ascii="Arial" w:hAnsi="Arial" w:cs="Arial"/>
          <w:b/>
        </w:rPr>
      </w:pPr>
      <w:r w:rsidRPr="00CF0640">
        <w:rPr>
          <w:rFonts w:ascii="Arial" w:hAnsi="Arial" w:cs="Arial"/>
          <w:b/>
        </w:rPr>
        <w:t>Sistema elétrico com as seguintes características:</w:t>
      </w:r>
    </w:p>
    <w:p w:rsidR="00573887" w:rsidRPr="00CF0640" w:rsidRDefault="00573887" w:rsidP="00CF0640">
      <w:pPr>
        <w:numPr>
          <w:ilvl w:val="2"/>
          <w:numId w:val="6"/>
        </w:numPr>
        <w:spacing w:line="276" w:lineRule="auto"/>
        <w:ind w:left="0" w:firstLine="0"/>
        <w:contextualSpacing/>
        <w:jc w:val="both"/>
        <w:rPr>
          <w:rFonts w:ascii="Arial" w:hAnsi="Arial" w:cs="Arial"/>
          <w:b/>
        </w:rPr>
      </w:pPr>
      <w:r w:rsidRPr="00CF0640">
        <w:rPr>
          <w:rFonts w:ascii="Arial" w:hAnsi="Arial" w:cs="Arial"/>
        </w:rPr>
        <w:t>02 (duas) baterias de 180 Ah.</w:t>
      </w:r>
    </w:p>
    <w:p w:rsidR="00573887" w:rsidRPr="00CF0640" w:rsidRDefault="00573887" w:rsidP="00CF0640">
      <w:pPr>
        <w:numPr>
          <w:ilvl w:val="2"/>
          <w:numId w:val="6"/>
        </w:numPr>
        <w:spacing w:line="276" w:lineRule="auto"/>
        <w:ind w:left="0" w:firstLine="0"/>
        <w:contextualSpacing/>
        <w:jc w:val="both"/>
        <w:rPr>
          <w:rFonts w:ascii="Arial" w:hAnsi="Arial" w:cs="Arial"/>
        </w:rPr>
      </w:pPr>
      <w:r w:rsidRPr="00CF0640">
        <w:rPr>
          <w:rFonts w:ascii="Arial" w:hAnsi="Arial" w:cs="Arial"/>
        </w:rPr>
        <w:t>Alternador deverá ser de 150 A.</w:t>
      </w:r>
    </w:p>
    <w:p w:rsidR="00573887" w:rsidRPr="00CF0640" w:rsidRDefault="00573887" w:rsidP="00CF0640">
      <w:pPr>
        <w:numPr>
          <w:ilvl w:val="2"/>
          <w:numId w:val="6"/>
        </w:numPr>
        <w:spacing w:line="276" w:lineRule="auto"/>
        <w:ind w:left="0" w:firstLine="0"/>
        <w:contextualSpacing/>
        <w:jc w:val="both"/>
        <w:rPr>
          <w:rFonts w:ascii="Arial" w:hAnsi="Arial" w:cs="Arial"/>
        </w:rPr>
      </w:pPr>
      <w:r w:rsidRPr="00CF0640">
        <w:rPr>
          <w:rFonts w:ascii="Arial" w:hAnsi="Arial" w:cs="Arial"/>
        </w:rPr>
        <w:t>Interruptor mestre da bateria instalado no painel de instrumentos.</w:t>
      </w:r>
    </w:p>
    <w:p w:rsidR="00573887" w:rsidRPr="00CF0640" w:rsidRDefault="00573887" w:rsidP="00CF0640">
      <w:pPr>
        <w:numPr>
          <w:ilvl w:val="2"/>
          <w:numId w:val="6"/>
        </w:numPr>
        <w:spacing w:line="276" w:lineRule="auto"/>
        <w:ind w:left="0" w:firstLine="0"/>
        <w:contextualSpacing/>
        <w:jc w:val="both"/>
        <w:rPr>
          <w:rFonts w:ascii="Arial" w:hAnsi="Arial" w:cs="Arial"/>
        </w:rPr>
      </w:pPr>
      <w:r w:rsidRPr="00CF0640">
        <w:rPr>
          <w:rFonts w:ascii="Arial" w:hAnsi="Arial" w:cs="Arial"/>
        </w:rPr>
        <w:t>Interface CAN e compatível com o padrão de comunicação internacional SAE J1939.</w:t>
      </w:r>
    </w:p>
    <w:p w:rsidR="00573887" w:rsidRDefault="00573887" w:rsidP="00CF0640">
      <w:pPr>
        <w:pStyle w:val="PargrafodaLista"/>
        <w:spacing w:after="0"/>
        <w:ind w:left="0"/>
        <w:rPr>
          <w:rFonts w:ascii="Arial" w:hAnsi="Arial" w:cs="Arial"/>
          <w:sz w:val="20"/>
          <w:szCs w:val="20"/>
        </w:rPr>
      </w:pPr>
    </w:p>
    <w:p w:rsidR="00CF0640" w:rsidRPr="00CF0640" w:rsidRDefault="00CF0640" w:rsidP="00CF0640">
      <w:pPr>
        <w:pStyle w:val="PargrafodaLista"/>
        <w:spacing w:after="0"/>
        <w:ind w:left="0"/>
        <w:rPr>
          <w:rFonts w:ascii="Arial" w:hAnsi="Arial" w:cs="Arial"/>
          <w:sz w:val="20"/>
          <w:szCs w:val="20"/>
        </w:rPr>
      </w:pPr>
    </w:p>
    <w:p w:rsidR="00573887" w:rsidRPr="00CF0640" w:rsidRDefault="002B3AA4" w:rsidP="00CF0640">
      <w:pPr>
        <w:numPr>
          <w:ilvl w:val="0"/>
          <w:numId w:val="5"/>
        </w:numPr>
        <w:pBdr>
          <w:top w:val="single" w:sz="4" w:space="1" w:color="auto"/>
          <w:bottom w:val="single" w:sz="4" w:space="1" w:color="auto"/>
        </w:pBdr>
        <w:spacing w:line="276" w:lineRule="auto"/>
        <w:ind w:left="0" w:firstLine="0"/>
        <w:contextualSpacing/>
        <w:jc w:val="both"/>
        <w:rPr>
          <w:rFonts w:ascii="Arial" w:hAnsi="Arial" w:cs="Arial"/>
          <w:b/>
        </w:rPr>
      </w:pPr>
      <w:r w:rsidRPr="00CF0640">
        <w:rPr>
          <w:rFonts w:ascii="Arial" w:hAnsi="Arial" w:cs="Arial"/>
          <w:b/>
        </w:rPr>
        <w:lastRenderedPageBreak/>
        <w:t>SOBRECHASSI</w:t>
      </w:r>
    </w:p>
    <w:p w:rsidR="002B3AA4" w:rsidRPr="00CF0640" w:rsidRDefault="002B3AA4" w:rsidP="00CF0640">
      <w:pPr>
        <w:pStyle w:val="PargrafodaLista"/>
        <w:numPr>
          <w:ilvl w:val="0"/>
          <w:numId w:val="7"/>
        </w:numPr>
        <w:suppressAutoHyphens/>
        <w:autoSpaceDE w:val="0"/>
        <w:spacing w:after="0"/>
        <w:contextualSpacing/>
        <w:jc w:val="both"/>
        <w:rPr>
          <w:rFonts w:ascii="Arial" w:eastAsia="Times New Roman" w:hAnsi="Arial" w:cs="Arial"/>
          <w:b/>
          <w:vanish/>
          <w:sz w:val="20"/>
          <w:szCs w:val="20"/>
          <w:lang w:eastAsia="ar-SA"/>
        </w:rPr>
      </w:pPr>
    </w:p>
    <w:p w:rsidR="002B3AA4" w:rsidRPr="00CF0640" w:rsidRDefault="002B3AA4" w:rsidP="00CF0640">
      <w:pPr>
        <w:pStyle w:val="PargrafodaLista"/>
        <w:numPr>
          <w:ilvl w:val="0"/>
          <w:numId w:val="7"/>
        </w:numPr>
        <w:suppressAutoHyphens/>
        <w:autoSpaceDE w:val="0"/>
        <w:spacing w:after="0"/>
        <w:contextualSpacing/>
        <w:jc w:val="both"/>
        <w:rPr>
          <w:rFonts w:ascii="Arial" w:eastAsia="Times New Roman" w:hAnsi="Arial" w:cs="Arial"/>
          <w:b/>
          <w:vanish/>
          <w:sz w:val="20"/>
          <w:szCs w:val="20"/>
          <w:lang w:eastAsia="ar-SA"/>
        </w:rPr>
      </w:pPr>
    </w:p>
    <w:p w:rsidR="002B3AA4" w:rsidRPr="00CF0640" w:rsidRDefault="002B3AA4" w:rsidP="00CF0640">
      <w:pPr>
        <w:pStyle w:val="PargrafodaLista"/>
        <w:numPr>
          <w:ilvl w:val="0"/>
          <w:numId w:val="7"/>
        </w:numPr>
        <w:suppressAutoHyphens/>
        <w:autoSpaceDE w:val="0"/>
        <w:spacing w:after="0"/>
        <w:contextualSpacing/>
        <w:jc w:val="both"/>
        <w:rPr>
          <w:rFonts w:ascii="Arial" w:eastAsia="Times New Roman" w:hAnsi="Arial" w:cs="Arial"/>
          <w:b/>
          <w:vanish/>
          <w:sz w:val="20"/>
          <w:szCs w:val="20"/>
          <w:lang w:eastAsia="ar-SA"/>
        </w:rPr>
      </w:pPr>
    </w:p>
    <w:p w:rsidR="00DB1FA5" w:rsidRPr="00CF0640" w:rsidRDefault="00DB1FA5" w:rsidP="00CF0640">
      <w:pPr>
        <w:numPr>
          <w:ilvl w:val="1"/>
          <w:numId w:val="7"/>
        </w:numPr>
        <w:spacing w:line="276" w:lineRule="auto"/>
        <w:ind w:left="0" w:firstLine="0"/>
        <w:contextualSpacing/>
        <w:jc w:val="both"/>
        <w:rPr>
          <w:rFonts w:ascii="Arial" w:hAnsi="Arial" w:cs="Arial"/>
          <w:b/>
        </w:rPr>
      </w:pPr>
      <w:r w:rsidRPr="00CF0640">
        <w:rPr>
          <w:rFonts w:ascii="Arial" w:hAnsi="Arial" w:cs="Arial"/>
        </w:rPr>
        <w:t xml:space="preserve">Deverá ser instalado um </w:t>
      </w:r>
      <w:proofErr w:type="spellStart"/>
      <w:proofErr w:type="gramStart"/>
      <w:r w:rsidRPr="00CF0640">
        <w:rPr>
          <w:rFonts w:ascii="Arial" w:hAnsi="Arial" w:cs="Arial"/>
        </w:rPr>
        <w:t>sobre-chassi</w:t>
      </w:r>
      <w:proofErr w:type="spellEnd"/>
      <w:proofErr w:type="gramEnd"/>
      <w:r w:rsidRPr="00CF0640">
        <w:rPr>
          <w:rFonts w:ascii="Arial" w:hAnsi="Arial" w:cs="Arial"/>
        </w:rPr>
        <w:t xml:space="preserve"> (quadro auxiliar) sobre as longarinas do chassi que </w:t>
      </w:r>
      <w:r w:rsidRPr="00CF0640">
        <w:rPr>
          <w:rFonts w:ascii="Arial" w:hAnsi="Arial" w:cs="Arial"/>
          <w:bCs/>
        </w:rPr>
        <w:t>p</w:t>
      </w:r>
      <w:r w:rsidRPr="00CF0640">
        <w:rPr>
          <w:rFonts w:ascii="Arial" w:hAnsi="Arial" w:cs="Arial"/>
        </w:rPr>
        <w:t>ermita a perfeita adequação do equipamento ao chassi, evitando que se transfiram esforços gerados pelo chassi ao equipamento de maneira incorreta e, ou vice-versa.</w:t>
      </w:r>
      <w:r w:rsidRPr="00CF0640">
        <w:rPr>
          <w:rFonts w:ascii="Arial" w:hAnsi="Arial" w:cs="Arial"/>
          <w:lang w:eastAsia="pt-BR"/>
        </w:rPr>
        <w:t xml:space="preserve"> </w:t>
      </w:r>
    </w:p>
    <w:p w:rsidR="0049663A" w:rsidRPr="00CF0640" w:rsidRDefault="00DB1FA5" w:rsidP="00CF0640">
      <w:pPr>
        <w:numPr>
          <w:ilvl w:val="1"/>
          <w:numId w:val="7"/>
        </w:numPr>
        <w:spacing w:line="276" w:lineRule="auto"/>
        <w:ind w:left="0" w:firstLine="0"/>
        <w:contextualSpacing/>
        <w:jc w:val="both"/>
        <w:rPr>
          <w:rFonts w:ascii="Arial" w:hAnsi="Arial" w:cs="Arial"/>
        </w:rPr>
      </w:pPr>
      <w:r w:rsidRPr="00CF0640">
        <w:rPr>
          <w:rFonts w:ascii="Arial" w:hAnsi="Arial" w:cs="Arial"/>
        </w:rPr>
        <w:t xml:space="preserve">Este quadro deve ser de aço carbono com limite de resistência à tração mínima de 460 Mpa, e seguir o padrão de classificação </w:t>
      </w:r>
      <w:r w:rsidR="0049663A" w:rsidRPr="00CF0640">
        <w:rPr>
          <w:rFonts w:ascii="Arial" w:hAnsi="Arial" w:cs="Arial"/>
        </w:rPr>
        <w:t>ML 420 conforme NBR 14965:2003 ou</w:t>
      </w:r>
      <w:r w:rsidRPr="00CF0640">
        <w:rPr>
          <w:rFonts w:ascii="Arial" w:hAnsi="Arial" w:cs="Arial"/>
        </w:rPr>
        <w:t xml:space="preserve"> </w:t>
      </w:r>
      <w:r w:rsidR="0049663A" w:rsidRPr="00CF0640">
        <w:rPr>
          <w:rFonts w:ascii="Arial" w:hAnsi="Arial" w:cs="Arial"/>
        </w:rPr>
        <w:t xml:space="preserve">padrão de classificação </w:t>
      </w:r>
      <w:r w:rsidRPr="00CF0640">
        <w:rPr>
          <w:rFonts w:ascii="Arial" w:hAnsi="Arial" w:cs="Arial"/>
        </w:rPr>
        <w:t xml:space="preserve">NBR 6656. </w:t>
      </w:r>
      <w:r w:rsidRPr="00CF0640">
        <w:rPr>
          <w:rFonts w:ascii="Arial" w:hAnsi="Arial" w:cs="Arial"/>
          <w:bCs/>
        </w:rPr>
        <w:t>As longarinas e travessas do quadro auxiliar devem ser unidas entre si por</w:t>
      </w:r>
      <w:r w:rsidRPr="00CF0640">
        <w:rPr>
          <w:rFonts w:ascii="Arial" w:hAnsi="Arial" w:cs="Arial"/>
        </w:rPr>
        <w:t xml:space="preserve"> processo de solda elétrica com proteção de gás inerte. O eletrodo utilizado no processo deve atender a norma AWS 70S-6</w:t>
      </w:r>
      <w:r w:rsidR="0049663A" w:rsidRPr="00CF0640">
        <w:rPr>
          <w:rFonts w:ascii="Arial" w:hAnsi="Arial" w:cs="Arial"/>
        </w:rPr>
        <w:t>.</w:t>
      </w:r>
    </w:p>
    <w:p w:rsidR="0049663A" w:rsidRPr="00CF0640" w:rsidRDefault="0049663A" w:rsidP="00CF0640">
      <w:pPr>
        <w:numPr>
          <w:ilvl w:val="1"/>
          <w:numId w:val="7"/>
        </w:numPr>
        <w:spacing w:line="276" w:lineRule="auto"/>
        <w:ind w:left="0" w:firstLine="0"/>
        <w:contextualSpacing/>
        <w:jc w:val="both"/>
        <w:rPr>
          <w:rFonts w:ascii="Arial" w:hAnsi="Arial" w:cs="Arial"/>
        </w:rPr>
      </w:pPr>
      <w:r w:rsidRPr="00CF0640">
        <w:rPr>
          <w:rFonts w:ascii="Arial" w:hAnsi="Arial" w:cs="Arial"/>
        </w:rPr>
        <w:t>O quadro deve ser fixado ao chassi através de fixações rígidas e flexíveis conforme as recomendações do fabricante do chassi.  Nos pontos onde é necessária uma fixação rígida devem ser utilizadas talas parafusadas. Nos pontos onde a fixação não deve ser rígida devem ser utilizados grampos do tipo “U” ou consoles com parafusos e molas. Entre os grampos “U” e a longarina do chassi devem ser utilizados calços de alumínio fundido para evitar que o aperto do grampo “U” deforme a aba da longarina. Os parafusos utilizados devem ser de classe 8.8, ou superior, com tratamento de zincagem branca, padrão DIN 6921.</w:t>
      </w:r>
    </w:p>
    <w:p w:rsidR="0049663A" w:rsidRPr="00CF0640" w:rsidRDefault="0049663A" w:rsidP="00CF0640">
      <w:pPr>
        <w:numPr>
          <w:ilvl w:val="1"/>
          <w:numId w:val="7"/>
        </w:numPr>
        <w:spacing w:line="276" w:lineRule="auto"/>
        <w:ind w:left="0" w:firstLine="0"/>
        <w:contextualSpacing/>
        <w:jc w:val="both"/>
        <w:rPr>
          <w:rFonts w:ascii="Arial" w:hAnsi="Arial" w:cs="Arial"/>
          <w:b/>
        </w:rPr>
      </w:pPr>
      <w:r w:rsidRPr="00CF0640">
        <w:rPr>
          <w:rFonts w:ascii="Arial" w:hAnsi="Arial" w:cs="Arial"/>
        </w:rPr>
        <w:t xml:space="preserve">Após soldado, o quadro deve ser submetido ao jateamento com granalha de aço, até atingir o padrão de grau Sa </w:t>
      </w:r>
      <w:proofErr w:type="gramStart"/>
      <w:r w:rsidRPr="00CF0640">
        <w:rPr>
          <w:rFonts w:ascii="Arial" w:hAnsi="Arial" w:cs="Arial"/>
        </w:rPr>
        <w:t>2</w:t>
      </w:r>
      <w:proofErr w:type="gramEnd"/>
      <w:r w:rsidRPr="00CF0640">
        <w:rPr>
          <w:rFonts w:ascii="Arial" w:hAnsi="Arial" w:cs="Arial"/>
        </w:rPr>
        <w:t xml:space="preserve"> ½ da norma ISO 8501-1. Em seguida, deve ser pintado com uma demão de tinta fundo tipo primer à base de zinco, com película de espessura mínima de 30 µm. Depois deve receber pintura de acabamento com tinta a base de poliuretano, em duas demãos, resultando numa espessura final seca de no mínimo 80 </w:t>
      </w:r>
      <w:proofErr w:type="spellStart"/>
      <w:r w:rsidRPr="00CF0640">
        <w:rPr>
          <w:rFonts w:ascii="Arial" w:hAnsi="Arial" w:cs="Arial"/>
        </w:rPr>
        <w:t>μm</w:t>
      </w:r>
      <w:proofErr w:type="spellEnd"/>
      <w:r w:rsidRPr="00CF0640">
        <w:rPr>
          <w:rFonts w:ascii="Arial" w:hAnsi="Arial" w:cs="Arial"/>
        </w:rPr>
        <w:t>, de cor preta.</w:t>
      </w:r>
    </w:p>
    <w:p w:rsidR="00573887" w:rsidRPr="00CF0640" w:rsidRDefault="00573887" w:rsidP="00CF0640">
      <w:pPr>
        <w:pStyle w:val="PargrafodaLista"/>
        <w:spacing w:after="0"/>
        <w:ind w:left="0"/>
        <w:jc w:val="both"/>
        <w:rPr>
          <w:rFonts w:ascii="Arial" w:hAnsi="Arial" w:cs="Arial"/>
          <w:sz w:val="20"/>
          <w:szCs w:val="20"/>
        </w:rPr>
      </w:pPr>
    </w:p>
    <w:p w:rsidR="002B3AA4" w:rsidRPr="00CF0640" w:rsidRDefault="002B3AA4" w:rsidP="00CF0640">
      <w:pPr>
        <w:numPr>
          <w:ilvl w:val="0"/>
          <w:numId w:val="5"/>
        </w:numPr>
        <w:pBdr>
          <w:top w:val="single" w:sz="4" w:space="1" w:color="auto"/>
          <w:bottom w:val="single" w:sz="4" w:space="1" w:color="auto"/>
        </w:pBdr>
        <w:spacing w:line="276" w:lineRule="auto"/>
        <w:ind w:left="0" w:firstLine="0"/>
        <w:contextualSpacing/>
        <w:jc w:val="both"/>
        <w:rPr>
          <w:rFonts w:ascii="Arial" w:hAnsi="Arial" w:cs="Arial"/>
          <w:b/>
        </w:rPr>
      </w:pPr>
      <w:r w:rsidRPr="00CF0640">
        <w:rPr>
          <w:rFonts w:ascii="Arial" w:hAnsi="Arial" w:cs="Arial"/>
          <w:b/>
        </w:rPr>
        <w:t>PÁRA-LAMAS</w:t>
      </w:r>
    </w:p>
    <w:p w:rsidR="002B3AA4" w:rsidRPr="00CF0640" w:rsidRDefault="002B3AA4" w:rsidP="00CF0640">
      <w:pPr>
        <w:pStyle w:val="PargrafodaLista"/>
        <w:numPr>
          <w:ilvl w:val="0"/>
          <w:numId w:val="7"/>
        </w:numPr>
        <w:suppressAutoHyphens/>
        <w:autoSpaceDE w:val="0"/>
        <w:spacing w:after="0"/>
        <w:jc w:val="both"/>
        <w:rPr>
          <w:rFonts w:ascii="Arial" w:eastAsia="Times New Roman" w:hAnsi="Arial" w:cs="Arial"/>
          <w:vanish/>
          <w:sz w:val="20"/>
          <w:szCs w:val="20"/>
          <w:lang w:eastAsia="ar-SA"/>
        </w:rPr>
      </w:pPr>
    </w:p>
    <w:p w:rsidR="00573887" w:rsidRPr="00CF0640" w:rsidRDefault="002B3AA4" w:rsidP="00CF0640">
      <w:pPr>
        <w:numPr>
          <w:ilvl w:val="1"/>
          <w:numId w:val="7"/>
        </w:numPr>
        <w:spacing w:line="276" w:lineRule="auto"/>
        <w:ind w:left="0" w:firstLine="0"/>
        <w:jc w:val="both"/>
        <w:rPr>
          <w:rFonts w:ascii="Arial" w:hAnsi="Arial" w:cs="Arial"/>
        </w:rPr>
      </w:pPr>
      <w:r w:rsidRPr="00CF0640">
        <w:rPr>
          <w:rFonts w:ascii="Arial" w:hAnsi="Arial" w:cs="Arial"/>
        </w:rPr>
        <w:t>Deverão existir para-lamas atrás das rodas dianteiras e traseiras.</w:t>
      </w:r>
    </w:p>
    <w:p w:rsidR="002B3AA4" w:rsidRPr="00CF0640" w:rsidRDefault="002B3AA4" w:rsidP="00CF0640">
      <w:pPr>
        <w:spacing w:line="276" w:lineRule="auto"/>
        <w:jc w:val="both"/>
        <w:rPr>
          <w:rFonts w:ascii="Arial" w:hAnsi="Arial" w:cs="Arial"/>
        </w:rPr>
      </w:pPr>
    </w:p>
    <w:p w:rsidR="005C6B6A" w:rsidRPr="00CF0640" w:rsidRDefault="005C6B6A" w:rsidP="00CF0640">
      <w:pPr>
        <w:numPr>
          <w:ilvl w:val="0"/>
          <w:numId w:val="5"/>
        </w:numPr>
        <w:pBdr>
          <w:top w:val="single" w:sz="4" w:space="1" w:color="auto"/>
          <w:bottom w:val="single" w:sz="4" w:space="1" w:color="auto"/>
        </w:pBdr>
        <w:spacing w:line="276" w:lineRule="auto"/>
        <w:ind w:left="0" w:firstLine="0"/>
        <w:contextualSpacing/>
        <w:jc w:val="both"/>
        <w:rPr>
          <w:rFonts w:ascii="Arial" w:hAnsi="Arial" w:cs="Arial"/>
          <w:b/>
        </w:rPr>
      </w:pPr>
      <w:r w:rsidRPr="00CF0640">
        <w:rPr>
          <w:rFonts w:ascii="Arial" w:hAnsi="Arial" w:cs="Arial"/>
          <w:b/>
        </w:rPr>
        <w:t>CALÇOS DE RODAS</w:t>
      </w:r>
    </w:p>
    <w:p w:rsidR="005C6B6A" w:rsidRPr="00CF0640" w:rsidRDefault="005C6B6A" w:rsidP="00CF0640">
      <w:pPr>
        <w:pStyle w:val="PargrafodaLista"/>
        <w:numPr>
          <w:ilvl w:val="0"/>
          <w:numId w:val="7"/>
        </w:numPr>
        <w:suppressAutoHyphens/>
        <w:autoSpaceDE w:val="0"/>
        <w:spacing w:after="0"/>
        <w:jc w:val="both"/>
        <w:rPr>
          <w:rFonts w:ascii="Arial" w:eastAsia="Times New Roman" w:hAnsi="Arial" w:cs="Arial"/>
          <w:vanish/>
          <w:sz w:val="20"/>
          <w:szCs w:val="20"/>
          <w:lang w:eastAsia="ar-SA"/>
        </w:rPr>
      </w:pPr>
    </w:p>
    <w:p w:rsidR="002B3AA4" w:rsidRPr="00CF0640" w:rsidRDefault="005C6B6A" w:rsidP="00CF0640">
      <w:pPr>
        <w:numPr>
          <w:ilvl w:val="1"/>
          <w:numId w:val="7"/>
        </w:numPr>
        <w:spacing w:line="276" w:lineRule="auto"/>
        <w:ind w:left="0" w:firstLine="0"/>
        <w:jc w:val="both"/>
        <w:rPr>
          <w:rFonts w:ascii="Arial" w:hAnsi="Arial" w:cs="Arial"/>
        </w:rPr>
      </w:pPr>
      <w:r w:rsidRPr="00CF0640">
        <w:rPr>
          <w:rFonts w:ascii="Arial" w:hAnsi="Arial" w:cs="Arial"/>
        </w:rPr>
        <w:t>A viatura deverá possuir dois calços de rodas, em alumínio, montados em locais acessíveis. Tais calços deverão ter a função de manter a viatura totalmente parada em solo liso, com inclinação de até 20%, com a transmissão em neutro e sem acionamento do freio de estacionamento.</w:t>
      </w:r>
    </w:p>
    <w:p w:rsidR="005C6B6A" w:rsidRPr="00CF0640" w:rsidRDefault="005C6B6A" w:rsidP="00CF0640">
      <w:pPr>
        <w:numPr>
          <w:ilvl w:val="0"/>
          <w:numId w:val="5"/>
        </w:numPr>
        <w:pBdr>
          <w:top w:val="single" w:sz="4" w:space="1" w:color="auto"/>
          <w:bottom w:val="single" w:sz="4" w:space="1" w:color="auto"/>
        </w:pBdr>
        <w:spacing w:line="276" w:lineRule="auto"/>
        <w:ind w:left="0" w:firstLine="0"/>
        <w:contextualSpacing/>
        <w:jc w:val="both"/>
        <w:rPr>
          <w:rFonts w:ascii="Arial" w:hAnsi="Arial" w:cs="Arial"/>
          <w:b/>
        </w:rPr>
      </w:pPr>
      <w:r w:rsidRPr="00CF0640">
        <w:rPr>
          <w:rFonts w:ascii="Arial" w:hAnsi="Arial" w:cs="Arial"/>
          <w:b/>
        </w:rPr>
        <w:t>DA CABINE</w:t>
      </w:r>
    </w:p>
    <w:p w:rsidR="005C6B6A" w:rsidRPr="00CF0640" w:rsidRDefault="005C6B6A" w:rsidP="00CF0640">
      <w:pPr>
        <w:pStyle w:val="PargrafodaLista"/>
        <w:numPr>
          <w:ilvl w:val="0"/>
          <w:numId w:val="7"/>
        </w:numPr>
        <w:suppressAutoHyphens/>
        <w:autoSpaceDE w:val="0"/>
        <w:spacing w:after="0"/>
        <w:jc w:val="both"/>
        <w:rPr>
          <w:rFonts w:ascii="Arial" w:eastAsia="Times New Roman" w:hAnsi="Arial" w:cs="Arial"/>
          <w:vanish/>
          <w:sz w:val="20"/>
          <w:szCs w:val="20"/>
          <w:lang w:eastAsia="ar-SA"/>
        </w:rPr>
      </w:pPr>
    </w:p>
    <w:p w:rsidR="00A47077" w:rsidRPr="00CF0640" w:rsidRDefault="005C6B6A" w:rsidP="00CF0640">
      <w:pPr>
        <w:numPr>
          <w:ilvl w:val="1"/>
          <w:numId w:val="7"/>
        </w:numPr>
        <w:spacing w:line="276" w:lineRule="auto"/>
        <w:ind w:left="0" w:firstLine="0"/>
        <w:jc w:val="both"/>
        <w:rPr>
          <w:rFonts w:ascii="Arial" w:hAnsi="Arial" w:cs="Arial"/>
        </w:rPr>
      </w:pPr>
      <w:r w:rsidRPr="00CF0640">
        <w:rPr>
          <w:rFonts w:ascii="Arial" w:hAnsi="Arial" w:cs="Arial"/>
          <w:color w:val="000000" w:themeColor="text1"/>
        </w:rPr>
        <w:t>As dimensões internas da cabine, das portas e dos aces</w:t>
      </w:r>
      <w:r w:rsidR="00751F9A" w:rsidRPr="00CF0640">
        <w:rPr>
          <w:rFonts w:ascii="Arial" w:hAnsi="Arial" w:cs="Arial"/>
          <w:color w:val="000000" w:themeColor="text1"/>
        </w:rPr>
        <w:t>s</w:t>
      </w:r>
      <w:r w:rsidRPr="00CF0640">
        <w:rPr>
          <w:rFonts w:ascii="Arial" w:hAnsi="Arial" w:cs="Arial"/>
          <w:color w:val="000000" w:themeColor="text1"/>
        </w:rPr>
        <w:t xml:space="preserve">os </w:t>
      </w:r>
      <w:proofErr w:type="gramStart"/>
      <w:r w:rsidRPr="00CF0640">
        <w:rPr>
          <w:rFonts w:ascii="Arial" w:hAnsi="Arial" w:cs="Arial"/>
          <w:color w:val="000000" w:themeColor="text1"/>
        </w:rPr>
        <w:t>a</w:t>
      </w:r>
      <w:proofErr w:type="gramEnd"/>
      <w:r w:rsidRPr="00CF0640">
        <w:rPr>
          <w:rFonts w:ascii="Arial" w:hAnsi="Arial" w:cs="Arial"/>
          <w:color w:val="000000" w:themeColor="text1"/>
        </w:rPr>
        <w:t xml:space="preserve"> cabine deverão </w:t>
      </w:r>
      <w:r w:rsidR="00565898" w:rsidRPr="00CF0640">
        <w:rPr>
          <w:rFonts w:ascii="Arial" w:hAnsi="Arial" w:cs="Arial"/>
          <w:color w:val="000000" w:themeColor="text1"/>
        </w:rPr>
        <w:t>propiciar boas condições de ergonomia</w:t>
      </w:r>
      <w:r w:rsidR="00A47077" w:rsidRPr="00CF0640">
        <w:rPr>
          <w:rFonts w:ascii="Arial" w:hAnsi="Arial" w:cs="Arial"/>
          <w:color w:val="000000" w:themeColor="text1"/>
        </w:rPr>
        <w:t xml:space="preserve">.  </w:t>
      </w:r>
      <w:r w:rsidR="00A47077" w:rsidRPr="00CF0640">
        <w:rPr>
          <w:rFonts w:ascii="Arial" w:hAnsi="Arial" w:cs="Arial"/>
        </w:rPr>
        <w:t>As aberturas das portas traseiras deverão permitir a saída do militar equipado com Equipamento de Proteção Respiratório Autônomo.</w:t>
      </w:r>
      <w:r w:rsidR="000C09AF" w:rsidRPr="00CF0640">
        <w:rPr>
          <w:rFonts w:ascii="Arial" w:hAnsi="Arial" w:cs="Arial"/>
        </w:rPr>
        <w:t xml:space="preserve"> A cabine deverá ser dupla com capacidade mínima de 05 (cinco) ocupantes: 02 (dois) na frente e 03 (três) na parte traseira.</w:t>
      </w:r>
    </w:p>
    <w:p w:rsidR="005C6B6A" w:rsidRPr="00CF0640" w:rsidRDefault="005C6B6A" w:rsidP="00CF0640">
      <w:pPr>
        <w:numPr>
          <w:ilvl w:val="1"/>
          <w:numId w:val="7"/>
        </w:numPr>
        <w:spacing w:line="276" w:lineRule="auto"/>
        <w:ind w:left="0" w:firstLine="0"/>
        <w:jc w:val="both"/>
        <w:rPr>
          <w:rFonts w:ascii="Arial" w:hAnsi="Arial" w:cs="Arial"/>
        </w:rPr>
      </w:pPr>
      <w:r w:rsidRPr="00CF0640">
        <w:rPr>
          <w:rFonts w:ascii="Arial" w:hAnsi="Arial" w:cs="Arial"/>
        </w:rPr>
        <w:t>O assento do chefe da guarnição e os 03 (três) assentos da parte traseira deverão possuir suportes para EPR com sistema de travamento (segurança). Os sistemas de desbloqueio dos EPR serão automáticos mediante alavanca (ou sistema similar). Os suportes deverão possuir certificação internacional que comprove que os equipamentos EPR suportam uma força de desaceleração de 10 G (segundo a norma EN-1846). O certificado deverá ser apresentado na entrega do veículo.</w:t>
      </w:r>
    </w:p>
    <w:p w:rsidR="005C6B6A" w:rsidRPr="00CF0640" w:rsidRDefault="005C6B6A" w:rsidP="00CF0640">
      <w:pPr>
        <w:numPr>
          <w:ilvl w:val="1"/>
          <w:numId w:val="7"/>
        </w:numPr>
        <w:spacing w:line="276" w:lineRule="auto"/>
        <w:ind w:left="0" w:firstLine="0"/>
        <w:jc w:val="both"/>
        <w:rPr>
          <w:rFonts w:ascii="Arial" w:hAnsi="Arial" w:cs="Arial"/>
        </w:rPr>
      </w:pPr>
      <w:r w:rsidRPr="00CF0640">
        <w:rPr>
          <w:rFonts w:ascii="Arial" w:hAnsi="Arial" w:cs="Arial"/>
        </w:rPr>
        <w:t>O assento do motorista deverá possuir regulagem com sistema pneumático.</w:t>
      </w:r>
    </w:p>
    <w:p w:rsidR="005C6B6A" w:rsidRPr="00CF0640" w:rsidRDefault="005C6B6A" w:rsidP="00CF0640">
      <w:pPr>
        <w:numPr>
          <w:ilvl w:val="1"/>
          <w:numId w:val="7"/>
        </w:numPr>
        <w:spacing w:line="276" w:lineRule="auto"/>
        <w:ind w:left="0" w:firstLine="0"/>
        <w:jc w:val="both"/>
        <w:rPr>
          <w:rFonts w:ascii="Arial" w:hAnsi="Arial" w:cs="Arial"/>
        </w:rPr>
      </w:pPr>
      <w:r w:rsidRPr="00CF0640">
        <w:rPr>
          <w:rFonts w:ascii="Arial" w:hAnsi="Arial" w:cs="Arial"/>
        </w:rPr>
        <w:t>Deverá possuir regulagem do volante com ajuste de profundidade e inclinação, original de fábrica.</w:t>
      </w:r>
    </w:p>
    <w:p w:rsidR="005C6B6A" w:rsidRPr="00CF0640" w:rsidRDefault="005C6B6A" w:rsidP="00CF0640">
      <w:pPr>
        <w:numPr>
          <w:ilvl w:val="1"/>
          <w:numId w:val="7"/>
        </w:numPr>
        <w:spacing w:line="276" w:lineRule="auto"/>
        <w:ind w:left="0" w:firstLine="0"/>
        <w:jc w:val="both"/>
        <w:rPr>
          <w:rFonts w:ascii="Arial" w:hAnsi="Arial" w:cs="Arial"/>
        </w:rPr>
      </w:pPr>
      <w:r w:rsidRPr="00CF0640">
        <w:rPr>
          <w:rFonts w:ascii="Arial" w:hAnsi="Arial" w:cs="Arial"/>
        </w:rPr>
        <w:t>Os cintos de segurança deverão ser de três pontos.</w:t>
      </w:r>
    </w:p>
    <w:p w:rsidR="005C6B6A" w:rsidRPr="00CF0640" w:rsidRDefault="005C6B6A" w:rsidP="00CF0640">
      <w:pPr>
        <w:numPr>
          <w:ilvl w:val="1"/>
          <w:numId w:val="7"/>
        </w:numPr>
        <w:spacing w:line="276" w:lineRule="auto"/>
        <w:ind w:left="0" w:firstLine="0"/>
        <w:jc w:val="both"/>
        <w:rPr>
          <w:rFonts w:ascii="Arial" w:hAnsi="Arial" w:cs="Arial"/>
        </w:rPr>
      </w:pPr>
      <w:r w:rsidRPr="00CF0640">
        <w:rPr>
          <w:rFonts w:ascii="Arial" w:hAnsi="Arial" w:cs="Arial"/>
        </w:rPr>
        <w:t>Os espelhos retrovisores deverão possuir controle elétrico.</w:t>
      </w:r>
    </w:p>
    <w:p w:rsidR="005C6B6A" w:rsidRPr="00CF0640" w:rsidRDefault="005C6B6A" w:rsidP="00CF0640">
      <w:pPr>
        <w:numPr>
          <w:ilvl w:val="1"/>
          <w:numId w:val="7"/>
        </w:numPr>
        <w:spacing w:line="276" w:lineRule="auto"/>
        <w:ind w:left="0" w:firstLine="0"/>
        <w:jc w:val="both"/>
        <w:rPr>
          <w:rFonts w:ascii="Arial" w:hAnsi="Arial" w:cs="Arial"/>
        </w:rPr>
      </w:pPr>
      <w:r w:rsidRPr="00CF0640">
        <w:rPr>
          <w:rFonts w:ascii="Arial" w:hAnsi="Arial" w:cs="Arial"/>
        </w:rPr>
        <w:t>O espelho retrovisor deverá ser de meio-fio do lado direito.</w:t>
      </w:r>
    </w:p>
    <w:p w:rsidR="005C6B6A" w:rsidRPr="00CF0640" w:rsidRDefault="005C6B6A" w:rsidP="00CF0640">
      <w:pPr>
        <w:numPr>
          <w:ilvl w:val="1"/>
          <w:numId w:val="7"/>
        </w:numPr>
        <w:spacing w:line="276" w:lineRule="auto"/>
        <w:ind w:left="0" w:firstLine="0"/>
        <w:jc w:val="both"/>
        <w:rPr>
          <w:rFonts w:ascii="Arial" w:hAnsi="Arial" w:cs="Arial"/>
        </w:rPr>
      </w:pPr>
      <w:r w:rsidRPr="00CF0640">
        <w:rPr>
          <w:rFonts w:ascii="Arial" w:hAnsi="Arial" w:cs="Arial"/>
        </w:rPr>
        <w:t>O ar acondicionado deverá ser original de fábrica.</w:t>
      </w:r>
    </w:p>
    <w:p w:rsidR="002B3AA4" w:rsidRPr="00CF0640" w:rsidRDefault="005C6B6A" w:rsidP="00CF0640">
      <w:pPr>
        <w:numPr>
          <w:ilvl w:val="1"/>
          <w:numId w:val="7"/>
        </w:numPr>
        <w:spacing w:line="276" w:lineRule="auto"/>
        <w:ind w:left="0" w:firstLine="0"/>
        <w:jc w:val="both"/>
        <w:rPr>
          <w:rFonts w:ascii="Arial" w:hAnsi="Arial" w:cs="Arial"/>
        </w:rPr>
      </w:pPr>
      <w:proofErr w:type="gramStart"/>
      <w:r w:rsidRPr="00CF0640">
        <w:rPr>
          <w:rFonts w:ascii="Arial" w:hAnsi="Arial" w:cs="Arial"/>
        </w:rPr>
        <w:t>O porta-objetos (porta-luvas)</w:t>
      </w:r>
      <w:proofErr w:type="gramEnd"/>
      <w:r w:rsidRPr="00CF0640">
        <w:rPr>
          <w:rFonts w:ascii="Arial" w:hAnsi="Arial" w:cs="Arial"/>
        </w:rPr>
        <w:t xml:space="preserve"> dianteiro deverá estar em frente do assento do chefe de guarnição.</w:t>
      </w:r>
    </w:p>
    <w:p w:rsidR="005C6B6A" w:rsidRPr="00CF0640" w:rsidRDefault="005C6B6A" w:rsidP="00CF0640">
      <w:pPr>
        <w:spacing w:line="276" w:lineRule="auto"/>
        <w:jc w:val="both"/>
        <w:rPr>
          <w:rFonts w:ascii="Arial" w:hAnsi="Arial" w:cs="Arial"/>
        </w:rPr>
      </w:pPr>
    </w:p>
    <w:p w:rsidR="005C6B6A" w:rsidRPr="00CF0640" w:rsidRDefault="005C6B6A" w:rsidP="00CF0640">
      <w:pPr>
        <w:numPr>
          <w:ilvl w:val="0"/>
          <w:numId w:val="5"/>
        </w:numPr>
        <w:pBdr>
          <w:top w:val="single" w:sz="4" w:space="1" w:color="auto"/>
          <w:bottom w:val="single" w:sz="4" w:space="1" w:color="auto"/>
        </w:pBdr>
        <w:spacing w:line="276" w:lineRule="auto"/>
        <w:ind w:left="0" w:firstLine="0"/>
        <w:contextualSpacing/>
        <w:jc w:val="both"/>
        <w:rPr>
          <w:rFonts w:ascii="Arial" w:hAnsi="Arial" w:cs="Arial"/>
          <w:b/>
        </w:rPr>
      </w:pPr>
      <w:r w:rsidRPr="00CF0640">
        <w:rPr>
          <w:rFonts w:ascii="Arial" w:hAnsi="Arial" w:cs="Arial"/>
          <w:b/>
        </w:rPr>
        <w:t>SISTEMA DE CÂMERAS</w:t>
      </w:r>
    </w:p>
    <w:p w:rsidR="005C6B6A" w:rsidRPr="00CF0640" w:rsidRDefault="005C6B6A" w:rsidP="00CF0640">
      <w:pPr>
        <w:pStyle w:val="PargrafodaLista"/>
        <w:numPr>
          <w:ilvl w:val="0"/>
          <w:numId w:val="7"/>
        </w:numPr>
        <w:suppressAutoHyphens/>
        <w:autoSpaceDE w:val="0"/>
        <w:spacing w:after="0"/>
        <w:jc w:val="both"/>
        <w:rPr>
          <w:rFonts w:ascii="Arial" w:eastAsia="Times New Roman" w:hAnsi="Arial" w:cs="Arial"/>
          <w:vanish/>
          <w:sz w:val="20"/>
          <w:szCs w:val="20"/>
          <w:lang w:eastAsia="ar-SA"/>
        </w:rPr>
      </w:pPr>
    </w:p>
    <w:p w:rsidR="005C6B6A" w:rsidRPr="00CF0640" w:rsidRDefault="005C6B6A" w:rsidP="00CF0640">
      <w:pPr>
        <w:numPr>
          <w:ilvl w:val="1"/>
          <w:numId w:val="7"/>
        </w:numPr>
        <w:spacing w:line="276" w:lineRule="auto"/>
        <w:ind w:left="0" w:firstLine="0"/>
        <w:jc w:val="both"/>
        <w:rPr>
          <w:rFonts w:ascii="Arial" w:hAnsi="Arial" w:cs="Arial"/>
        </w:rPr>
      </w:pPr>
      <w:r w:rsidRPr="00CF0640">
        <w:rPr>
          <w:rFonts w:ascii="Arial" w:hAnsi="Arial" w:cs="Arial"/>
        </w:rPr>
        <w:t>Deverá haver um sistema de câmeras, com monitor instalado no painel de instrumentos do condutor que possibilite visão traseira e outros “pontos mortos”.</w:t>
      </w:r>
    </w:p>
    <w:p w:rsidR="005C6B6A" w:rsidRPr="00CF0640" w:rsidRDefault="005C6B6A" w:rsidP="00CF0640">
      <w:pPr>
        <w:numPr>
          <w:ilvl w:val="1"/>
          <w:numId w:val="7"/>
        </w:numPr>
        <w:spacing w:line="276" w:lineRule="auto"/>
        <w:ind w:left="0" w:firstLine="0"/>
        <w:jc w:val="both"/>
        <w:rPr>
          <w:rFonts w:ascii="Arial" w:hAnsi="Arial" w:cs="Arial"/>
        </w:rPr>
      </w:pPr>
      <w:r w:rsidRPr="00CF0640">
        <w:rPr>
          <w:rFonts w:ascii="Arial" w:hAnsi="Arial" w:cs="Arial"/>
        </w:rPr>
        <w:t xml:space="preserve">O sistema de visão traseira deverá ser ativado automaticamente quando acionada a marcha à ré. </w:t>
      </w:r>
    </w:p>
    <w:p w:rsidR="005C6B6A" w:rsidRPr="00CF0640" w:rsidRDefault="005C6B6A" w:rsidP="00CF0640">
      <w:pPr>
        <w:spacing w:line="276" w:lineRule="auto"/>
        <w:jc w:val="both"/>
        <w:rPr>
          <w:rFonts w:ascii="Arial" w:hAnsi="Arial" w:cs="Arial"/>
        </w:rPr>
      </w:pPr>
    </w:p>
    <w:p w:rsidR="005C6B6A" w:rsidRPr="00CF0640" w:rsidRDefault="005C6B6A" w:rsidP="00CF0640">
      <w:pPr>
        <w:numPr>
          <w:ilvl w:val="0"/>
          <w:numId w:val="5"/>
        </w:numPr>
        <w:pBdr>
          <w:top w:val="single" w:sz="4" w:space="1" w:color="auto"/>
          <w:bottom w:val="single" w:sz="4" w:space="1" w:color="auto"/>
        </w:pBdr>
        <w:spacing w:line="276" w:lineRule="auto"/>
        <w:ind w:left="0" w:firstLine="0"/>
        <w:contextualSpacing/>
        <w:jc w:val="both"/>
        <w:rPr>
          <w:rFonts w:ascii="Arial" w:hAnsi="Arial" w:cs="Arial"/>
          <w:b/>
        </w:rPr>
      </w:pPr>
      <w:r w:rsidRPr="00CF0640">
        <w:rPr>
          <w:rFonts w:ascii="Arial" w:hAnsi="Arial" w:cs="Arial"/>
          <w:b/>
        </w:rPr>
        <w:t>OS ASSENTOS</w:t>
      </w:r>
    </w:p>
    <w:p w:rsidR="005C6B6A" w:rsidRPr="00CF0640" w:rsidRDefault="005C6B6A" w:rsidP="00CF0640">
      <w:pPr>
        <w:pStyle w:val="PargrafodaLista"/>
        <w:numPr>
          <w:ilvl w:val="0"/>
          <w:numId w:val="7"/>
        </w:numPr>
        <w:suppressAutoHyphens/>
        <w:autoSpaceDE w:val="0"/>
        <w:spacing w:after="0"/>
        <w:jc w:val="both"/>
        <w:rPr>
          <w:rFonts w:ascii="Arial" w:eastAsia="Times New Roman" w:hAnsi="Arial" w:cs="Arial"/>
          <w:vanish/>
          <w:sz w:val="20"/>
          <w:szCs w:val="20"/>
          <w:lang w:eastAsia="ar-SA"/>
        </w:rPr>
      </w:pPr>
    </w:p>
    <w:p w:rsidR="005C6B6A" w:rsidRPr="00CF0640" w:rsidRDefault="005C6B6A" w:rsidP="00CF0640">
      <w:pPr>
        <w:numPr>
          <w:ilvl w:val="1"/>
          <w:numId w:val="7"/>
        </w:numPr>
        <w:spacing w:line="276" w:lineRule="auto"/>
        <w:ind w:left="0" w:firstLine="0"/>
        <w:jc w:val="both"/>
        <w:rPr>
          <w:rFonts w:ascii="Arial" w:hAnsi="Arial" w:cs="Arial"/>
        </w:rPr>
      </w:pPr>
      <w:r w:rsidRPr="00CF0640">
        <w:rPr>
          <w:rFonts w:ascii="Arial" w:hAnsi="Arial" w:cs="Arial"/>
        </w:rPr>
        <w:t>Os assentos traseiros deverão possuir cintos de segurança de 03 (três) pontos.</w:t>
      </w:r>
    </w:p>
    <w:p w:rsidR="005C6B6A" w:rsidRPr="00CF0640" w:rsidRDefault="005C6B6A" w:rsidP="00CF0640">
      <w:pPr>
        <w:numPr>
          <w:ilvl w:val="1"/>
          <w:numId w:val="7"/>
        </w:numPr>
        <w:spacing w:line="276" w:lineRule="auto"/>
        <w:ind w:left="0" w:firstLine="0"/>
        <w:jc w:val="both"/>
        <w:rPr>
          <w:rFonts w:ascii="Arial" w:hAnsi="Arial" w:cs="Arial"/>
        </w:rPr>
      </w:pPr>
      <w:r w:rsidRPr="00CF0640">
        <w:rPr>
          <w:rFonts w:ascii="Arial" w:hAnsi="Arial" w:cs="Arial"/>
        </w:rPr>
        <w:t>Os assentos traseiros deverão possuir encostos de cabeça.</w:t>
      </w:r>
    </w:p>
    <w:p w:rsidR="005C6B6A" w:rsidRPr="00CF0640" w:rsidRDefault="005C6B6A" w:rsidP="00CF0640">
      <w:pPr>
        <w:numPr>
          <w:ilvl w:val="1"/>
          <w:numId w:val="7"/>
        </w:numPr>
        <w:spacing w:line="276" w:lineRule="auto"/>
        <w:ind w:left="0" w:firstLine="0"/>
        <w:jc w:val="both"/>
        <w:rPr>
          <w:rFonts w:ascii="Arial" w:hAnsi="Arial" w:cs="Arial"/>
        </w:rPr>
      </w:pPr>
      <w:r w:rsidRPr="00CF0640">
        <w:rPr>
          <w:rFonts w:ascii="Arial" w:hAnsi="Arial" w:cs="Arial"/>
        </w:rPr>
        <w:t xml:space="preserve">Os assentos traseiros deverão ser projetadas para </w:t>
      </w:r>
      <w:proofErr w:type="gramStart"/>
      <w:r w:rsidRPr="00CF0640">
        <w:rPr>
          <w:rFonts w:ascii="Arial" w:hAnsi="Arial" w:cs="Arial"/>
        </w:rPr>
        <w:t>ser utilizadas com o EPR (equipamento de proteção respiratória)</w:t>
      </w:r>
      <w:proofErr w:type="gramEnd"/>
      <w:r w:rsidRPr="00CF0640">
        <w:rPr>
          <w:rFonts w:ascii="Arial" w:hAnsi="Arial" w:cs="Arial"/>
        </w:rPr>
        <w:t xml:space="preserve"> já sujeito ao bombeiro, sendo o cilindro acoplado ao encosto para rápida saída. Os suportes deverão possuir certificação internacional que comprove que os equipamentos EPR suportam uma força de desaceleração de 10G (segundo a norma EN-1846). O certificado deverá ser apresentado na entrega do veículo.</w:t>
      </w:r>
    </w:p>
    <w:p w:rsidR="005C6B6A" w:rsidRPr="00CF0640" w:rsidRDefault="005C6B6A" w:rsidP="00CF0640">
      <w:pPr>
        <w:spacing w:line="276" w:lineRule="auto"/>
        <w:jc w:val="both"/>
        <w:rPr>
          <w:rFonts w:ascii="Arial" w:hAnsi="Arial" w:cs="Arial"/>
        </w:rPr>
      </w:pPr>
    </w:p>
    <w:p w:rsidR="005C6B6A" w:rsidRPr="00CF0640" w:rsidRDefault="005C6B6A" w:rsidP="00CF0640">
      <w:pPr>
        <w:numPr>
          <w:ilvl w:val="0"/>
          <w:numId w:val="5"/>
        </w:numPr>
        <w:pBdr>
          <w:top w:val="single" w:sz="4" w:space="1" w:color="auto"/>
          <w:bottom w:val="single" w:sz="4" w:space="1" w:color="auto"/>
        </w:pBdr>
        <w:spacing w:line="276" w:lineRule="auto"/>
        <w:ind w:left="0" w:firstLine="0"/>
        <w:contextualSpacing/>
        <w:jc w:val="both"/>
        <w:rPr>
          <w:rFonts w:ascii="Arial" w:hAnsi="Arial" w:cs="Arial"/>
          <w:b/>
        </w:rPr>
      </w:pPr>
      <w:r w:rsidRPr="00CF0640">
        <w:rPr>
          <w:rFonts w:ascii="Arial" w:hAnsi="Arial" w:cs="Arial"/>
          <w:b/>
        </w:rPr>
        <w:t>OS FIXADORES DE EQUIPAMENTOS DE PROTEÇÃO</w:t>
      </w:r>
    </w:p>
    <w:p w:rsidR="005C6B6A" w:rsidRPr="00CF0640" w:rsidRDefault="005C6B6A" w:rsidP="00CF0640">
      <w:pPr>
        <w:pStyle w:val="PargrafodaLista"/>
        <w:numPr>
          <w:ilvl w:val="0"/>
          <w:numId w:val="7"/>
        </w:numPr>
        <w:suppressAutoHyphens/>
        <w:autoSpaceDE w:val="0"/>
        <w:spacing w:after="0"/>
        <w:jc w:val="both"/>
        <w:rPr>
          <w:rFonts w:ascii="Arial" w:eastAsia="Times New Roman" w:hAnsi="Arial" w:cs="Arial"/>
          <w:vanish/>
          <w:sz w:val="20"/>
          <w:szCs w:val="20"/>
          <w:lang w:eastAsia="ar-SA"/>
        </w:rPr>
      </w:pPr>
    </w:p>
    <w:p w:rsidR="005C6B6A" w:rsidRPr="00CF0640" w:rsidRDefault="005C6B6A" w:rsidP="00CF0640">
      <w:pPr>
        <w:numPr>
          <w:ilvl w:val="1"/>
          <w:numId w:val="7"/>
        </w:numPr>
        <w:spacing w:line="276" w:lineRule="auto"/>
        <w:ind w:left="0" w:firstLine="0"/>
        <w:jc w:val="both"/>
        <w:rPr>
          <w:rFonts w:ascii="Arial" w:hAnsi="Arial" w:cs="Arial"/>
        </w:rPr>
      </w:pPr>
      <w:r w:rsidRPr="00CF0640">
        <w:rPr>
          <w:rFonts w:ascii="Arial" w:hAnsi="Arial" w:cs="Arial"/>
        </w:rPr>
        <w:t>Todos os locais para os EPR na cabine deverão ser acomodados com travamento segundo os diferentes tamanhos de equipamentos, isto é, cilindros de 06 a 09 litros e deverão estar de acordo com a norma EN 1846.</w:t>
      </w:r>
    </w:p>
    <w:p w:rsidR="005C6B6A" w:rsidRPr="00CF0640" w:rsidRDefault="005C6B6A" w:rsidP="00CF0640">
      <w:pPr>
        <w:spacing w:line="276" w:lineRule="auto"/>
        <w:jc w:val="both"/>
        <w:rPr>
          <w:rFonts w:ascii="Arial" w:hAnsi="Arial" w:cs="Arial"/>
        </w:rPr>
      </w:pPr>
    </w:p>
    <w:p w:rsidR="00B64203" w:rsidRPr="00CF0640" w:rsidRDefault="00B64203" w:rsidP="00CF0640">
      <w:pPr>
        <w:numPr>
          <w:ilvl w:val="0"/>
          <w:numId w:val="5"/>
        </w:numPr>
        <w:pBdr>
          <w:top w:val="single" w:sz="4" w:space="1" w:color="auto"/>
          <w:bottom w:val="single" w:sz="4" w:space="1" w:color="auto"/>
        </w:pBdr>
        <w:spacing w:line="276" w:lineRule="auto"/>
        <w:ind w:left="0" w:firstLine="0"/>
        <w:contextualSpacing/>
        <w:jc w:val="both"/>
        <w:rPr>
          <w:rFonts w:ascii="Arial" w:hAnsi="Arial" w:cs="Arial"/>
          <w:b/>
        </w:rPr>
      </w:pPr>
      <w:r w:rsidRPr="00CF0640">
        <w:rPr>
          <w:rFonts w:ascii="Arial" w:hAnsi="Arial" w:cs="Arial"/>
          <w:b/>
        </w:rPr>
        <w:t>ACONDICIONAMENTO DE CAPACETE DE INCÊNDIO</w:t>
      </w:r>
    </w:p>
    <w:p w:rsidR="00B64203" w:rsidRPr="00CF0640" w:rsidRDefault="00B64203" w:rsidP="00CF0640">
      <w:pPr>
        <w:pStyle w:val="PargrafodaLista"/>
        <w:numPr>
          <w:ilvl w:val="0"/>
          <w:numId w:val="7"/>
        </w:numPr>
        <w:suppressAutoHyphens/>
        <w:autoSpaceDE w:val="0"/>
        <w:spacing w:after="0"/>
        <w:jc w:val="both"/>
        <w:rPr>
          <w:rFonts w:ascii="Arial" w:eastAsia="Times New Roman" w:hAnsi="Arial" w:cs="Arial"/>
          <w:vanish/>
          <w:sz w:val="20"/>
          <w:szCs w:val="20"/>
          <w:lang w:eastAsia="ar-SA"/>
        </w:rPr>
      </w:pPr>
    </w:p>
    <w:p w:rsidR="00B64203" w:rsidRPr="00CF0640" w:rsidRDefault="00B64203" w:rsidP="00CF0640">
      <w:pPr>
        <w:numPr>
          <w:ilvl w:val="1"/>
          <w:numId w:val="7"/>
        </w:numPr>
        <w:spacing w:line="276" w:lineRule="auto"/>
        <w:ind w:left="0" w:firstLine="0"/>
        <w:jc w:val="both"/>
        <w:rPr>
          <w:rFonts w:ascii="Arial" w:hAnsi="Arial" w:cs="Arial"/>
        </w:rPr>
      </w:pPr>
      <w:r w:rsidRPr="00CF0640">
        <w:rPr>
          <w:rFonts w:ascii="Arial" w:hAnsi="Arial" w:cs="Arial"/>
        </w:rPr>
        <w:t>Deverá haver um local de acondicionamento de 05 (cinco) capacetes de incêndio, no interior da cabine, que será definido no projeto inicial.</w:t>
      </w:r>
    </w:p>
    <w:p w:rsidR="005C6B6A" w:rsidRPr="00CF0640" w:rsidRDefault="005C6B6A" w:rsidP="00CF0640">
      <w:pPr>
        <w:spacing w:line="276" w:lineRule="auto"/>
        <w:jc w:val="both"/>
        <w:rPr>
          <w:rFonts w:ascii="Arial" w:hAnsi="Arial" w:cs="Arial"/>
        </w:rPr>
      </w:pPr>
    </w:p>
    <w:p w:rsidR="00B64203" w:rsidRPr="00CF0640" w:rsidRDefault="00B64203" w:rsidP="00CF0640">
      <w:pPr>
        <w:numPr>
          <w:ilvl w:val="0"/>
          <w:numId w:val="5"/>
        </w:numPr>
        <w:pBdr>
          <w:top w:val="single" w:sz="4" w:space="1" w:color="auto"/>
          <w:bottom w:val="single" w:sz="4" w:space="1" w:color="auto"/>
        </w:pBdr>
        <w:spacing w:line="276" w:lineRule="auto"/>
        <w:ind w:left="0" w:firstLine="0"/>
        <w:contextualSpacing/>
        <w:jc w:val="both"/>
        <w:rPr>
          <w:rFonts w:ascii="Arial" w:hAnsi="Arial" w:cs="Arial"/>
          <w:b/>
        </w:rPr>
      </w:pPr>
      <w:r w:rsidRPr="00CF0640">
        <w:rPr>
          <w:rFonts w:ascii="Arial" w:hAnsi="Arial" w:cs="Arial"/>
          <w:b/>
        </w:rPr>
        <w:t>LUZES DA CABINE</w:t>
      </w:r>
    </w:p>
    <w:p w:rsidR="00B64203" w:rsidRPr="00CF0640" w:rsidRDefault="00B64203" w:rsidP="00CF0640">
      <w:pPr>
        <w:pStyle w:val="PargrafodaLista"/>
        <w:numPr>
          <w:ilvl w:val="0"/>
          <w:numId w:val="7"/>
        </w:numPr>
        <w:suppressAutoHyphens/>
        <w:autoSpaceDE w:val="0"/>
        <w:spacing w:after="0"/>
        <w:jc w:val="both"/>
        <w:rPr>
          <w:rFonts w:ascii="Arial" w:eastAsia="Times New Roman" w:hAnsi="Arial" w:cs="Arial"/>
          <w:vanish/>
          <w:sz w:val="20"/>
          <w:szCs w:val="20"/>
          <w:lang w:eastAsia="ar-SA"/>
        </w:rPr>
      </w:pPr>
    </w:p>
    <w:p w:rsidR="00B64203" w:rsidRPr="00CF0640" w:rsidRDefault="00B64203" w:rsidP="00CF0640">
      <w:pPr>
        <w:numPr>
          <w:ilvl w:val="1"/>
          <w:numId w:val="7"/>
        </w:numPr>
        <w:spacing w:line="276" w:lineRule="auto"/>
        <w:ind w:left="0" w:firstLine="0"/>
        <w:jc w:val="both"/>
        <w:rPr>
          <w:rFonts w:ascii="Arial" w:hAnsi="Arial" w:cs="Arial"/>
        </w:rPr>
      </w:pPr>
      <w:r w:rsidRPr="00CF0640">
        <w:rPr>
          <w:rFonts w:ascii="Arial" w:hAnsi="Arial" w:cs="Arial"/>
        </w:rPr>
        <w:t>Deverá existir iluminação individual para as posições dianteiras e iluminação geral para os ocupantes na parte traseira.</w:t>
      </w:r>
    </w:p>
    <w:p w:rsidR="00B64203" w:rsidRPr="00CF0640" w:rsidRDefault="00B64203" w:rsidP="00CF0640">
      <w:pPr>
        <w:numPr>
          <w:ilvl w:val="1"/>
          <w:numId w:val="7"/>
        </w:numPr>
        <w:spacing w:line="276" w:lineRule="auto"/>
        <w:ind w:left="0" w:firstLine="0"/>
        <w:jc w:val="both"/>
        <w:rPr>
          <w:rFonts w:ascii="Arial" w:hAnsi="Arial" w:cs="Arial"/>
        </w:rPr>
      </w:pPr>
      <w:r w:rsidRPr="00CF0640">
        <w:rPr>
          <w:rFonts w:ascii="Arial" w:hAnsi="Arial" w:cs="Arial"/>
        </w:rPr>
        <w:t>O chefe de guarnição devera dispor de iluminação especial do tipo “luz de mapa” com braço articulado.</w:t>
      </w:r>
    </w:p>
    <w:p w:rsidR="00B64203" w:rsidRPr="00CF0640" w:rsidRDefault="00B64203" w:rsidP="00CF0640">
      <w:pPr>
        <w:numPr>
          <w:ilvl w:val="1"/>
          <w:numId w:val="7"/>
        </w:numPr>
        <w:spacing w:line="276" w:lineRule="auto"/>
        <w:ind w:left="0" w:firstLine="0"/>
        <w:jc w:val="both"/>
        <w:rPr>
          <w:rFonts w:ascii="Arial" w:hAnsi="Arial" w:cs="Arial"/>
        </w:rPr>
      </w:pPr>
      <w:r w:rsidRPr="00CF0640">
        <w:rPr>
          <w:rFonts w:ascii="Arial" w:hAnsi="Arial" w:cs="Arial"/>
        </w:rPr>
        <w:t>Sobre as quatro portas deverão existir luzes de degrau, com acionamento automático no momento de abertura das portas.</w:t>
      </w:r>
    </w:p>
    <w:p w:rsidR="00B64203" w:rsidRPr="00CF0640" w:rsidRDefault="00B64203" w:rsidP="00CF0640">
      <w:pPr>
        <w:spacing w:line="276" w:lineRule="auto"/>
        <w:jc w:val="both"/>
        <w:rPr>
          <w:rFonts w:ascii="Arial" w:hAnsi="Arial" w:cs="Arial"/>
        </w:rPr>
      </w:pPr>
    </w:p>
    <w:p w:rsidR="00B64203" w:rsidRPr="00CF0640" w:rsidRDefault="00B64203" w:rsidP="00CF0640">
      <w:pPr>
        <w:numPr>
          <w:ilvl w:val="0"/>
          <w:numId w:val="5"/>
        </w:numPr>
        <w:pBdr>
          <w:top w:val="single" w:sz="4" w:space="1" w:color="auto"/>
          <w:bottom w:val="single" w:sz="4" w:space="1" w:color="auto"/>
        </w:pBdr>
        <w:spacing w:line="276" w:lineRule="auto"/>
        <w:ind w:left="0" w:firstLine="0"/>
        <w:contextualSpacing/>
        <w:jc w:val="both"/>
        <w:rPr>
          <w:rFonts w:ascii="Arial" w:hAnsi="Arial" w:cs="Arial"/>
          <w:b/>
        </w:rPr>
      </w:pPr>
      <w:r w:rsidRPr="00CF0640">
        <w:rPr>
          <w:rFonts w:ascii="Arial" w:hAnsi="Arial" w:cs="Arial"/>
          <w:b/>
        </w:rPr>
        <w:t>DO SISTEMA DE BATERIA</w:t>
      </w:r>
    </w:p>
    <w:p w:rsidR="00B64203" w:rsidRPr="00CF0640" w:rsidRDefault="00B64203" w:rsidP="00CF0640">
      <w:pPr>
        <w:pStyle w:val="PargrafodaLista"/>
        <w:numPr>
          <w:ilvl w:val="0"/>
          <w:numId w:val="7"/>
        </w:numPr>
        <w:suppressAutoHyphens/>
        <w:autoSpaceDE w:val="0"/>
        <w:spacing w:after="0"/>
        <w:jc w:val="both"/>
        <w:rPr>
          <w:rFonts w:ascii="Arial" w:eastAsia="Times New Roman" w:hAnsi="Arial" w:cs="Arial"/>
          <w:vanish/>
          <w:sz w:val="20"/>
          <w:szCs w:val="20"/>
          <w:lang w:eastAsia="ar-SA"/>
        </w:rPr>
      </w:pPr>
    </w:p>
    <w:p w:rsidR="00B64203" w:rsidRPr="00CF0640" w:rsidRDefault="00B64203" w:rsidP="00CF0640">
      <w:pPr>
        <w:numPr>
          <w:ilvl w:val="1"/>
          <w:numId w:val="7"/>
        </w:numPr>
        <w:spacing w:line="276" w:lineRule="auto"/>
        <w:ind w:left="0" w:firstLine="0"/>
        <w:jc w:val="both"/>
        <w:rPr>
          <w:rFonts w:ascii="Arial" w:hAnsi="Arial" w:cs="Arial"/>
        </w:rPr>
      </w:pPr>
      <w:r w:rsidRPr="00CF0640">
        <w:rPr>
          <w:rFonts w:ascii="Arial" w:hAnsi="Arial" w:cs="Arial"/>
        </w:rPr>
        <w:t>Deverá ser instalado um botão tipo chave geral com a função (liga/desliga) para acionamento do circuito de baterias de lado de fora da cabine.</w:t>
      </w:r>
    </w:p>
    <w:p w:rsidR="00B64203" w:rsidRPr="00CF0640" w:rsidRDefault="00B64203" w:rsidP="00CF0640">
      <w:pPr>
        <w:spacing w:line="276" w:lineRule="auto"/>
        <w:jc w:val="both"/>
        <w:rPr>
          <w:rFonts w:ascii="Arial" w:hAnsi="Arial" w:cs="Arial"/>
        </w:rPr>
      </w:pPr>
    </w:p>
    <w:p w:rsidR="00B64203" w:rsidRPr="00CF0640" w:rsidRDefault="00B64203" w:rsidP="00CF0640">
      <w:pPr>
        <w:numPr>
          <w:ilvl w:val="0"/>
          <w:numId w:val="5"/>
        </w:numPr>
        <w:pBdr>
          <w:top w:val="single" w:sz="4" w:space="1" w:color="auto"/>
          <w:bottom w:val="single" w:sz="4" w:space="1" w:color="auto"/>
        </w:pBdr>
        <w:spacing w:line="276" w:lineRule="auto"/>
        <w:ind w:left="0" w:firstLine="0"/>
        <w:contextualSpacing/>
        <w:jc w:val="both"/>
        <w:rPr>
          <w:rFonts w:ascii="Arial" w:hAnsi="Arial" w:cs="Arial"/>
          <w:b/>
        </w:rPr>
      </w:pPr>
      <w:r w:rsidRPr="00CF0640">
        <w:rPr>
          <w:rFonts w:ascii="Arial" w:hAnsi="Arial" w:cs="Arial"/>
          <w:b/>
        </w:rPr>
        <w:t>DO CARREGADOR DA BATERIA</w:t>
      </w:r>
    </w:p>
    <w:p w:rsidR="00B64203" w:rsidRPr="00CF0640" w:rsidRDefault="00B64203" w:rsidP="00CF0640">
      <w:pPr>
        <w:pStyle w:val="PargrafodaLista"/>
        <w:numPr>
          <w:ilvl w:val="0"/>
          <w:numId w:val="7"/>
        </w:numPr>
        <w:suppressAutoHyphens/>
        <w:autoSpaceDE w:val="0"/>
        <w:spacing w:after="0"/>
        <w:jc w:val="both"/>
        <w:rPr>
          <w:rFonts w:ascii="Arial" w:eastAsia="Times New Roman" w:hAnsi="Arial" w:cs="Arial"/>
          <w:vanish/>
          <w:sz w:val="20"/>
          <w:szCs w:val="20"/>
          <w:lang w:eastAsia="ar-SA"/>
        </w:rPr>
      </w:pPr>
    </w:p>
    <w:p w:rsidR="00B64203" w:rsidRPr="00CF0640" w:rsidRDefault="00B64203" w:rsidP="00CF0640">
      <w:pPr>
        <w:numPr>
          <w:ilvl w:val="1"/>
          <w:numId w:val="7"/>
        </w:numPr>
        <w:spacing w:line="276" w:lineRule="auto"/>
        <w:ind w:left="0" w:firstLine="0"/>
        <w:jc w:val="both"/>
        <w:rPr>
          <w:rFonts w:ascii="Arial" w:hAnsi="Arial" w:cs="Arial"/>
        </w:rPr>
      </w:pPr>
      <w:r w:rsidRPr="00CF0640">
        <w:rPr>
          <w:rFonts w:ascii="Arial" w:hAnsi="Arial" w:cs="Arial"/>
        </w:rPr>
        <w:t>Deverá ser fornecido um carregador de baterias, com sistema de carregamento automático, quando ligado na rede elétrica e cujo plugue seja ejetado automaticamente no momento da partida da viatura. Este dispositivo deverá possuir um cabo de 15 metros para conexão, padrão brasileiro, na rede elétrica de 220VAC. Este sistema deverá estar em conformidade com a Norma 2006/95/EG.</w:t>
      </w:r>
    </w:p>
    <w:p w:rsidR="00B64203" w:rsidRPr="00CF0640" w:rsidRDefault="00B64203" w:rsidP="00CF0640">
      <w:pPr>
        <w:numPr>
          <w:ilvl w:val="1"/>
          <w:numId w:val="7"/>
        </w:numPr>
        <w:spacing w:line="276" w:lineRule="auto"/>
        <w:ind w:left="0" w:firstLine="0"/>
        <w:jc w:val="both"/>
        <w:rPr>
          <w:rFonts w:ascii="Arial" w:hAnsi="Arial" w:cs="Arial"/>
        </w:rPr>
      </w:pPr>
      <w:r w:rsidRPr="00CF0640">
        <w:rPr>
          <w:rFonts w:ascii="Arial" w:hAnsi="Arial" w:cs="Arial"/>
        </w:rPr>
        <w:t xml:space="preserve">Caso existir descarga das baterias que impedia a partida do motor, devera existir um plugo para conexão de uma bateria adicional sem a necessidade de conectar diretamente sob os polos para evitar erros acidentais que danifiquem as baterias instaladas na viatura. </w:t>
      </w:r>
    </w:p>
    <w:p w:rsidR="00B64203" w:rsidRPr="00CF0640" w:rsidRDefault="00B64203" w:rsidP="00CF0640">
      <w:pPr>
        <w:spacing w:line="276" w:lineRule="auto"/>
        <w:jc w:val="both"/>
        <w:rPr>
          <w:rFonts w:ascii="Arial" w:hAnsi="Arial" w:cs="Arial"/>
        </w:rPr>
      </w:pPr>
    </w:p>
    <w:p w:rsidR="00B64203" w:rsidRPr="00CF0640" w:rsidRDefault="00B64203" w:rsidP="00CF0640">
      <w:pPr>
        <w:numPr>
          <w:ilvl w:val="0"/>
          <w:numId w:val="5"/>
        </w:numPr>
        <w:pBdr>
          <w:top w:val="single" w:sz="4" w:space="1" w:color="auto"/>
          <w:bottom w:val="single" w:sz="4" w:space="1" w:color="auto"/>
        </w:pBdr>
        <w:spacing w:line="276" w:lineRule="auto"/>
        <w:ind w:left="0" w:firstLine="0"/>
        <w:contextualSpacing/>
        <w:jc w:val="both"/>
        <w:rPr>
          <w:rFonts w:ascii="Arial" w:hAnsi="Arial" w:cs="Arial"/>
          <w:b/>
        </w:rPr>
      </w:pPr>
      <w:r w:rsidRPr="00CF0640">
        <w:rPr>
          <w:rFonts w:ascii="Arial" w:hAnsi="Arial" w:cs="Arial"/>
          <w:b/>
        </w:rPr>
        <w:t>DO TANQUE DE ÁGUA</w:t>
      </w:r>
    </w:p>
    <w:p w:rsidR="00B64203" w:rsidRPr="00CF0640" w:rsidRDefault="00B64203" w:rsidP="00CF0640">
      <w:pPr>
        <w:pStyle w:val="PargrafodaLista"/>
        <w:numPr>
          <w:ilvl w:val="0"/>
          <w:numId w:val="7"/>
        </w:numPr>
        <w:suppressAutoHyphens/>
        <w:autoSpaceDE w:val="0"/>
        <w:spacing w:after="0"/>
        <w:jc w:val="both"/>
        <w:rPr>
          <w:rFonts w:ascii="Arial" w:eastAsia="Times New Roman" w:hAnsi="Arial" w:cs="Arial"/>
          <w:vanish/>
          <w:sz w:val="20"/>
          <w:szCs w:val="20"/>
          <w:lang w:eastAsia="ar-SA"/>
        </w:rPr>
      </w:pPr>
    </w:p>
    <w:p w:rsidR="00B64203" w:rsidRPr="00CF0640" w:rsidRDefault="00B64203" w:rsidP="00CF0640">
      <w:pPr>
        <w:numPr>
          <w:ilvl w:val="1"/>
          <w:numId w:val="7"/>
        </w:numPr>
        <w:spacing w:line="276" w:lineRule="auto"/>
        <w:ind w:left="0" w:firstLine="0"/>
        <w:jc w:val="both"/>
        <w:rPr>
          <w:rFonts w:ascii="Arial" w:hAnsi="Arial" w:cs="Arial"/>
        </w:rPr>
      </w:pPr>
      <w:r w:rsidRPr="00CF0640">
        <w:rPr>
          <w:rFonts w:ascii="Arial" w:hAnsi="Arial" w:cs="Arial"/>
        </w:rPr>
        <w:t xml:space="preserve">O tanque de água deverá ter capacidade de ao menos </w:t>
      </w:r>
      <w:r w:rsidR="00850DDA" w:rsidRPr="00CF0640">
        <w:rPr>
          <w:rFonts w:ascii="Arial" w:hAnsi="Arial" w:cs="Arial"/>
          <w:b/>
        </w:rPr>
        <w:t>4</w:t>
      </w:r>
      <w:r w:rsidR="009D176A" w:rsidRPr="00CF0640">
        <w:rPr>
          <w:rFonts w:ascii="Arial" w:hAnsi="Arial" w:cs="Arial"/>
          <w:b/>
        </w:rPr>
        <w:t>.</w:t>
      </w:r>
      <w:r w:rsidRPr="00CF0640">
        <w:rPr>
          <w:rFonts w:ascii="Arial" w:hAnsi="Arial" w:cs="Arial"/>
          <w:b/>
        </w:rPr>
        <w:t>000 litros</w:t>
      </w:r>
      <w:r w:rsidRPr="00CF0640">
        <w:rPr>
          <w:rFonts w:ascii="Arial" w:hAnsi="Arial" w:cs="Arial"/>
        </w:rPr>
        <w:t xml:space="preserve"> (admitida </w:t>
      </w:r>
      <w:proofErr w:type="gramStart"/>
      <w:r w:rsidRPr="00CF0640">
        <w:rPr>
          <w:rFonts w:ascii="Arial" w:hAnsi="Arial" w:cs="Arial"/>
        </w:rPr>
        <w:t>a</w:t>
      </w:r>
      <w:proofErr w:type="gramEnd"/>
      <w:r w:rsidRPr="00CF0640">
        <w:rPr>
          <w:rFonts w:ascii="Arial" w:hAnsi="Arial" w:cs="Arial"/>
        </w:rPr>
        <w:t xml:space="preserve"> variação de ±3%), em formato retangular, e poderá ser construído em material copolímero com módulo de elasticidade superior a 1.100 MPa (admitida a variação de ±5%) conforme ISO 527, espessura mínima de 12 mm </w:t>
      </w:r>
      <w:r w:rsidRPr="00CF0640">
        <w:rPr>
          <w:rFonts w:ascii="Arial" w:hAnsi="Arial" w:cs="Arial"/>
          <w:b/>
        </w:rPr>
        <w:t>ou</w:t>
      </w:r>
      <w:r w:rsidRPr="00CF0640">
        <w:rPr>
          <w:rFonts w:ascii="Arial" w:hAnsi="Arial" w:cs="Arial"/>
        </w:rPr>
        <w:t xml:space="preserve"> construído em chapas de aço inoxidável do tipo AISI 316</w:t>
      </w:r>
      <w:r w:rsidR="00751F9A" w:rsidRPr="00CF0640">
        <w:rPr>
          <w:rFonts w:ascii="Arial" w:hAnsi="Arial" w:cs="Arial"/>
        </w:rPr>
        <w:t xml:space="preserve"> ou AISI 304</w:t>
      </w:r>
      <w:r w:rsidRPr="00CF0640">
        <w:rPr>
          <w:rFonts w:ascii="Arial" w:hAnsi="Arial" w:cs="Arial"/>
        </w:rPr>
        <w:t xml:space="preserve">, dobradas a frio com cantos arredondados e espessura mínima de 04 </w:t>
      </w:r>
      <w:proofErr w:type="spellStart"/>
      <w:r w:rsidRPr="00CF0640">
        <w:rPr>
          <w:rFonts w:ascii="Arial" w:hAnsi="Arial" w:cs="Arial"/>
        </w:rPr>
        <w:t>mm.</w:t>
      </w:r>
      <w:proofErr w:type="spellEnd"/>
    </w:p>
    <w:p w:rsidR="00B64203" w:rsidRPr="00CF0640" w:rsidRDefault="00B64203" w:rsidP="00CF0640">
      <w:pPr>
        <w:numPr>
          <w:ilvl w:val="2"/>
          <w:numId w:val="7"/>
        </w:numPr>
        <w:spacing w:line="276" w:lineRule="auto"/>
        <w:ind w:left="0" w:firstLine="0"/>
        <w:jc w:val="both"/>
        <w:rPr>
          <w:rFonts w:ascii="Arial" w:hAnsi="Arial" w:cs="Arial"/>
        </w:rPr>
      </w:pPr>
      <w:r w:rsidRPr="00CF0640">
        <w:rPr>
          <w:rFonts w:ascii="Arial" w:hAnsi="Arial" w:cs="Arial"/>
        </w:rPr>
        <w:t>Se o tanque for fabricado em aço inoxidável, as uniões deverão ser do tipo soldados eletricamente (MIG) com arame para a solda em conformidade com as normas 5.18-79 ER 70 S-6 e DIN 8559. Também deverá ser realizada a limpeza e a passivação das áreas soldadas.</w:t>
      </w:r>
    </w:p>
    <w:p w:rsidR="00B64203" w:rsidRPr="00CF0640" w:rsidRDefault="00B64203" w:rsidP="00CF0640">
      <w:pPr>
        <w:numPr>
          <w:ilvl w:val="1"/>
          <w:numId w:val="7"/>
        </w:numPr>
        <w:spacing w:line="276" w:lineRule="auto"/>
        <w:ind w:left="0" w:firstLine="0"/>
        <w:jc w:val="both"/>
        <w:rPr>
          <w:rFonts w:ascii="Arial" w:hAnsi="Arial" w:cs="Arial"/>
        </w:rPr>
      </w:pPr>
      <w:r w:rsidRPr="00CF0640">
        <w:rPr>
          <w:rFonts w:ascii="Arial" w:hAnsi="Arial" w:cs="Arial"/>
        </w:rPr>
        <w:lastRenderedPageBreak/>
        <w:t>Deverá estar localizado entre os compartimentos dianteiros e o compartimento da bomba, sobre o eixo traseiro e com as laterais aparentes.</w:t>
      </w:r>
    </w:p>
    <w:p w:rsidR="00B64203" w:rsidRPr="00CF0640" w:rsidRDefault="00B64203" w:rsidP="00CF0640">
      <w:pPr>
        <w:numPr>
          <w:ilvl w:val="1"/>
          <w:numId w:val="7"/>
        </w:numPr>
        <w:spacing w:line="276" w:lineRule="auto"/>
        <w:ind w:left="0" w:firstLine="0"/>
        <w:jc w:val="both"/>
        <w:rPr>
          <w:rFonts w:ascii="Arial" w:hAnsi="Arial" w:cs="Arial"/>
        </w:rPr>
      </w:pPr>
      <w:r w:rsidRPr="00CF0640">
        <w:rPr>
          <w:rFonts w:ascii="Arial" w:hAnsi="Arial" w:cs="Arial"/>
        </w:rPr>
        <w:t>O tanque deverá ser compartimentado por meio de quebra-ondas transversais e longitudinais, com espessura adequada ao formato do tanque, soldados com o mesmo processo utilizado na fabricação do tanque e construídos segundo a norma ABNT NBR 14096 ou EN-1846.</w:t>
      </w:r>
    </w:p>
    <w:p w:rsidR="00B64203" w:rsidRPr="00CF0640" w:rsidRDefault="00B64203" w:rsidP="00CF0640">
      <w:pPr>
        <w:numPr>
          <w:ilvl w:val="1"/>
          <w:numId w:val="7"/>
        </w:numPr>
        <w:spacing w:line="276" w:lineRule="auto"/>
        <w:ind w:left="0" w:firstLine="0"/>
        <w:jc w:val="both"/>
        <w:rPr>
          <w:rFonts w:ascii="Arial" w:hAnsi="Arial" w:cs="Arial"/>
        </w:rPr>
      </w:pPr>
      <w:r w:rsidRPr="00CF0640">
        <w:rPr>
          <w:rFonts w:ascii="Arial" w:hAnsi="Arial" w:cs="Arial"/>
        </w:rPr>
        <w:t xml:space="preserve">Deverá ser feita uma caixa </w:t>
      </w:r>
      <w:proofErr w:type="spellStart"/>
      <w:r w:rsidRPr="00CF0640">
        <w:rPr>
          <w:rFonts w:ascii="Arial" w:hAnsi="Arial" w:cs="Arial"/>
        </w:rPr>
        <w:t>anti-vórtice</w:t>
      </w:r>
      <w:proofErr w:type="spellEnd"/>
      <w:r w:rsidRPr="00CF0640">
        <w:rPr>
          <w:rFonts w:ascii="Arial" w:hAnsi="Arial" w:cs="Arial"/>
        </w:rPr>
        <w:t xml:space="preserve"> no mesmo material que o tanque, no fundo do tanque, provida de dreno para esvaziamento do tanque por meio de junta </w:t>
      </w:r>
      <w:proofErr w:type="spellStart"/>
      <w:r w:rsidRPr="00CF0640">
        <w:rPr>
          <w:rFonts w:ascii="Arial" w:hAnsi="Arial" w:cs="Arial"/>
        </w:rPr>
        <w:t>rosqueável</w:t>
      </w:r>
      <w:proofErr w:type="spellEnd"/>
      <w:r w:rsidRPr="00CF0640">
        <w:rPr>
          <w:rFonts w:ascii="Arial" w:hAnsi="Arial" w:cs="Arial"/>
        </w:rPr>
        <w:t xml:space="preserve">, válvula de </w:t>
      </w:r>
      <w:proofErr w:type="gramStart"/>
      <w:r w:rsidRPr="00CF0640">
        <w:rPr>
          <w:rFonts w:ascii="Arial" w:hAnsi="Arial" w:cs="Arial"/>
        </w:rPr>
        <w:t>2</w:t>
      </w:r>
      <w:proofErr w:type="gramEnd"/>
      <w:r w:rsidRPr="00CF0640">
        <w:rPr>
          <w:rFonts w:ascii="Arial" w:hAnsi="Arial" w:cs="Arial"/>
        </w:rPr>
        <w:t>½” em aço inoxidável para limpeza e drenagem do tanque.</w:t>
      </w:r>
    </w:p>
    <w:p w:rsidR="00B64203" w:rsidRPr="00CF0640" w:rsidRDefault="00B64203" w:rsidP="00CF0640">
      <w:pPr>
        <w:numPr>
          <w:ilvl w:val="1"/>
          <w:numId w:val="7"/>
        </w:numPr>
        <w:spacing w:line="276" w:lineRule="auto"/>
        <w:ind w:left="0" w:firstLine="0"/>
        <w:jc w:val="both"/>
        <w:rPr>
          <w:rFonts w:ascii="Arial" w:hAnsi="Arial" w:cs="Arial"/>
        </w:rPr>
      </w:pPr>
      <w:r w:rsidRPr="00CF0640">
        <w:rPr>
          <w:rFonts w:ascii="Arial" w:hAnsi="Arial" w:cs="Arial"/>
        </w:rPr>
        <w:t>Caso o tanque não seja integrado na superestrutura, deverá ser montado com coxins de borracha ou sistema declaradamente superior, para evitar esforços laterais de torção do chassi.</w:t>
      </w:r>
    </w:p>
    <w:p w:rsidR="00B64203" w:rsidRPr="00CF0640" w:rsidRDefault="00B64203" w:rsidP="00CF0640">
      <w:pPr>
        <w:numPr>
          <w:ilvl w:val="1"/>
          <w:numId w:val="7"/>
        </w:numPr>
        <w:spacing w:line="276" w:lineRule="auto"/>
        <w:ind w:left="0" w:firstLine="0"/>
        <w:jc w:val="both"/>
        <w:rPr>
          <w:rFonts w:ascii="Arial" w:hAnsi="Arial" w:cs="Arial"/>
        </w:rPr>
      </w:pPr>
      <w:r w:rsidRPr="00CF0640">
        <w:rPr>
          <w:rFonts w:ascii="Arial" w:hAnsi="Arial" w:cs="Arial"/>
        </w:rPr>
        <w:t xml:space="preserve">O bocal de enchimento principal do tanque deverá ser retangular ou circular, com dimensão suficiente que permita abastecer o tanque por gravidade com uma mangueira ou </w:t>
      </w:r>
      <w:proofErr w:type="spellStart"/>
      <w:r w:rsidRPr="00CF0640">
        <w:rPr>
          <w:rFonts w:ascii="Arial" w:hAnsi="Arial" w:cs="Arial"/>
        </w:rPr>
        <w:t>mangote</w:t>
      </w:r>
      <w:proofErr w:type="spellEnd"/>
      <w:r w:rsidRPr="00CF0640">
        <w:rPr>
          <w:rFonts w:ascii="Arial" w:hAnsi="Arial" w:cs="Arial"/>
        </w:rPr>
        <w:t xml:space="preserve"> (de até 06 polegadas de diâmetro) e possuir uma tela articulada de aço inoxidável do tipo AISI 316.</w:t>
      </w:r>
    </w:p>
    <w:p w:rsidR="00B64203" w:rsidRPr="00CF0640" w:rsidRDefault="00B64203" w:rsidP="00CF0640">
      <w:pPr>
        <w:numPr>
          <w:ilvl w:val="1"/>
          <w:numId w:val="7"/>
        </w:numPr>
        <w:spacing w:line="276" w:lineRule="auto"/>
        <w:ind w:left="0" w:firstLine="0"/>
        <w:jc w:val="both"/>
        <w:rPr>
          <w:rFonts w:ascii="Arial" w:hAnsi="Arial" w:cs="Arial"/>
        </w:rPr>
      </w:pPr>
      <w:r w:rsidRPr="00CF0640">
        <w:rPr>
          <w:rFonts w:ascii="Arial" w:hAnsi="Arial" w:cs="Arial"/>
        </w:rPr>
        <w:t xml:space="preserve">Deverá possuir também 02 (duas) tomadas com junta STORZ de </w:t>
      </w:r>
      <w:proofErr w:type="gramStart"/>
      <w:r w:rsidRPr="00CF0640">
        <w:rPr>
          <w:rFonts w:ascii="Arial" w:hAnsi="Arial" w:cs="Arial"/>
        </w:rPr>
        <w:t>2</w:t>
      </w:r>
      <w:proofErr w:type="gramEnd"/>
      <w:r w:rsidRPr="00CF0640">
        <w:rPr>
          <w:rFonts w:ascii="Arial" w:hAnsi="Arial" w:cs="Arial"/>
        </w:rPr>
        <w:t>½” (63,5 mm) de diâmetro para abastecimento por hidrante, sendo uma no ponto superior e outra na altura do para-choque traseiro com válvula 2½” em aço inox, ambas entrando pela parte superior do tanque, de modo que ambas permitam abastecimento simultâneo. As tomadas deverão estar dotadas de válvula de retenção, tampas, filtros e correntes de fixação das tampas. Este sistema deverá possuir um sistema de drenagem e alívio de pressão.</w:t>
      </w:r>
    </w:p>
    <w:p w:rsidR="00B64203" w:rsidRPr="00CF0640" w:rsidRDefault="00B64203" w:rsidP="00CF0640">
      <w:pPr>
        <w:numPr>
          <w:ilvl w:val="1"/>
          <w:numId w:val="7"/>
        </w:numPr>
        <w:spacing w:line="276" w:lineRule="auto"/>
        <w:ind w:left="0" w:firstLine="0"/>
        <w:jc w:val="both"/>
        <w:rPr>
          <w:rFonts w:ascii="Arial" w:hAnsi="Arial" w:cs="Arial"/>
        </w:rPr>
      </w:pPr>
      <w:r w:rsidRPr="00CF0640">
        <w:rPr>
          <w:rFonts w:ascii="Arial" w:hAnsi="Arial" w:cs="Arial"/>
        </w:rPr>
        <w:t xml:space="preserve">Deverá ser instalada no tanque, na parte superior, uma tampa do mesmo material que o tanque que possibilite o acesso em todas as compartimentações do tanque e conte com vedação hermética do tipo removível para inspeção, limpeza e manutenção. A tampa deverá possuir diâmetro mínimo de 450 mm e grade interna em aço inox. </w:t>
      </w:r>
      <w:proofErr w:type="gramStart"/>
      <w:r w:rsidRPr="00CF0640">
        <w:rPr>
          <w:rFonts w:ascii="Arial" w:hAnsi="Arial" w:cs="Arial"/>
        </w:rPr>
        <w:t>Os quebra-ondas</w:t>
      </w:r>
      <w:proofErr w:type="gramEnd"/>
      <w:r w:rsidRPr="00CF0640">
        <w:rPr>
          <w:rFonts w:ascii="Arial" w:hAnsi="Arial" w:cs="Arial"/>
        </w:rPr>
        <w:t xml:space="preserve"> terão tampas desmontáveis do mesmo material que os quebra-ondas para permitir o aceso para inspeção e manutenção do a todos os compartimentos do tanque.</w:t>
      </w:r>
    </w:p>
    <w:p w:rsidR="00B64203" w:rsidRPr="00CF0640" w:rsidRDefault="00B64203" w:rsidP="00CF0640">
      <w:pPr>
        <w:numPr>
          <w:ilvl w:val="1"/>
          <w:numId w:val="7"/>
        </w:numPr>
        <w:spacing w:line="276" w:lineRule="auto"/>
        <w:ind w:left="0" w:firstLine="0"/>
        <w:jc w:val="both"/>
        <w:rPr>
          <w:rFonts w:ascii="Arial" w:hAnsi="Arial" w:cs="Arial"/>
        </w:rPr>
      </w:pPr>
      <w:r w:rsidRPr="00CF0640">
        <w:rPr>
          <w:rFonts w:ascii="Arial" w:hAnsi="Arial" w:cs="Arial"/>
        </w:rPr>
        <w:t>Deverá possuir ladrão de água do tanque, em polipropileno ou aço inoxidável, a ser instalado no meio da torre de enchimento. Este dispositivo deverá drenar o excesso de água para baixo do quadro principal do chassi, evitando que a água se acumule em cima do quadro principal. A água deverá ser canalizada para trás das rodas traseiras. O ladrão devera permitir a entrada e saída de ar no interior do tanque.</w:t>
      </w:r>
    </w:p>
    <w:p w:rsidR="00B64203" w:rsidRPr="00CF0640" w:rsidRDefault="00B64203" w:rsidP="00CF0640">
      <w:pPr>
        <w:numPr>
          <w:ilvl w:val="1"/>
          <w:numId w:val="7"/>
        </w:numPr>
        <w:spacing w:line="276" w:lineRule="auto"/>
        <w:ind w:left="0" w:firstLine="0"/>
        <w:jc w:val="both"/>
        <w:rPr>
          <w:rFonts w:ascii="Arial" w:hAnsi="Arial" w:cs="Arial"/>
        </w:rPr>
      </w:pPr>
      <w:r w:rsidRPr="00CF0640">
        <w:rPr>
          <w:rFonts w:ascii="Arial" w:hAnsi="Arial" w:cs="Arial"/>
        </w:rPr>
        <w:t>O tanque deverá ser projetado com sistema que evite danos causados pelo enchimento por fonte externa a alta pressão e volume.</w:t>
      </w:r>
    </w:p>
    <w:p w:rsidR="00751F9A" w:rsidRPr="00CF0640" w:rsidRDefault="00751F9A" w:rsidP="00CF0640">
      <w:pPr>
        <w:numPr>
          <w:ilvl w:val="1"/>
          <w:numId w:val="7"/>
        </w:numPr>
        <w:spacing w:line="276" w:lineRule="auto"/>
        <w:ind w:left="0" w:firstLine="0"/>
        <w:jc w:val="both"/>
        <w:rPr>
          <w:rFonts w:ascii="Arial" w:hAnsi="Arial" w:cs="Arial"/>
        </w:rPr>
      </w:pPr>
      <w:r w:rsidRPr="00CF0640">
        <w:rPr>
          <w:rFonts w:ascii="Arial" w:hAnsi="Arial" w:cs="Arial"/>
        </w:rPr>
        <w:t xml:space="preserve">O indicador do nível de água do tanque deverá ser elétrico e indicar a porcentagem de água existente em tempo real. Deverá possuir </w:t>
      </w:r>
      <w:proofErr w:type="spellStart"/>
      <w:r w:rsidRPr="00CF0640">
        <w:rPr>
          <w:rFonts w:ascii="Arial" w:hAnsi="Arial" w:cs="Arial"/>
        </w:rPr>
        <w:t>LEDs</w:t>
      </w:r>
      <w:proofErr w:type="spellEnd"/>
      <w:r w:rsidRPr="00CF0640">
        <w:rPr>
          <w:rFonts w:ascii="Arial" w:hAnsi="Arial" w:cs="Arial"/>
        </w:rPr>
        <w:t xml:space="preserve"> de alto brilho, amplo ângulo de visão mesmo </w:t>
      </w:r>
      <w:proofErr w:type="gramStart"/>
      <w:r w:rsidRPr="00CF0640">
        <w:rPr>
          <w:rFonts w:ascii="Arial" w:hAnsi="Arial" w:cs="Arial"/>
        </w:rPr>
        <w:t>sob luz</w:t>
      </w:r>
      <w:proofErr w:type="gramEnd"/>
      <w:r w:rsidRPr="00CF0640">
        <w:rPr>
          <w:rFonts w:ascii="Arial" w:hAnsi="Arial" w:cs="Arial"/>
        </w:rPr>
        <w:t xml:space="preserve"> do sol. O indicador deverá ter um alarme visual para baixo nível (aprox. ¼ do volume).</w:t>
      </w:r>
    </w:p>
    <w:p w:rsidR="00B64203" w:rsidRPr="00CF0640" w:rsidRDefault="00B64203" w:rsidP="00CF0640">
      <w:pPr>
        <w:numPr>
          <w:ilvl w:val="1"/>
          <w:numId w:val="7"/>
        </w:numPr>
        <w:spacing w:line="276" w:lineRule="auto"/>
        <w:ind w:left="0" w:firstLine="0"/>
        <w:jc w:val="both"/>
        <w:rPr>
          <w:rFonts w:ascii="Arial" w:hAnsi="Arial" w:cs="Arial"/>
        </w:rPr>
      </w:pPr>
      <w:r w:rsidRPr="00CF0640">
        <w:rPr>
          <w:rFonts w:ascii="Arial" w:hAnsi="Arial" w:cs="Arial"/>
        </w:rPr>
        <w:t xml:space="preserve">Deverá ser instalado um sinal acústico (alarme) com acionamento automático quando o nível de água estiver por embaixo </w:t>
      </w:r>
      <w:proofErr w:type="gramStart"/>
      <w:r w:rsidRPr="00CF0640">
        <w:rPr>
          <w:rFonts w:ascii="Arial" w:hAnsi="Arial" w:cs="Arial"/>
        </w:rPr>
        <w:t>do 25</w:t>
      </w:r>
      <w:proofErr w:type="gramEnd"/>
      <w:r w:rsidRPr="00CF0640">
        <w:rPr>
          <w:rFonts w:ascii="Arial" w:hAnsi="Arial" w:cs="Arial"/>
        </w:rPr>
        <w:t>%. Esse dispositivo poderá ser desligado manualmente.</w:t>
      </w:r>
    </w:p>
    <w:p w:rsidR="00B64203" w:rsidRPr="00CF0640" w:rsidRDefault="00B64203" w:rsidP="00CF0640">
      <w:pPr>
        <w:numPr>
          <w:ilvl w:val="1"/>
          <w:numId w:val="7"/>
        </w:numPr>
        <w:spacing w:line="276" w:lineRule="auto"/>
        <w:ind w:left="0" w:firstLine="0"/>
        <w:jc w:val="both"/>
        <w:rPr>
          <w:rFonts w:ascii="Arial" w:hAnsi="Arial" w:cs="Arial"/>
        </w:rPr>
      </w:pPr>
      <w:r w:rsidRPr="00CF0640">
        <w:rPr>
          <w:rFonts w:ascii="Arial" w:hAnsi="Arial" w:cs="Arial"/>
        </w:rPr>
        <w:t>O tanque deverá possuir aplicação de pintura externa com procedimentos de lixamento, aplicação de primer sintético-óxido e aplicação de esmalte sintético de acabamento, na cor vermelha padrão Corpo de Bombeiros de Goiás.</w:t>
      </w:r>
    </w:p>
    <w:p w:rsidR="00B64203" w:rsidRPr="00CF0640" w:rsidRDefault="00B64203" w:rsidP="00CF0640">
      <w:pPr>
        <w:numPr>
          <w:ilvl w:val="1"/>
          <w:numId w:val="7"/>
        </w:numPr>
        <w:spacing w:line="276" w:lineRule="auto"/>
        <w:ind w:left="0" w:firstLine="0"/>
        <w:jc w:val="both"/>
        <w:rPr>
          <w:rFonts w:ascii="Arial" w:hAnsi="Arial" w:cs="Arial"/>
        </w:rPr>
      </w:pPr>
      <w:r w:rsidRPr="00CF0640">
        <w:rPr>
          <w:rFonts w:ascii="Arial" w:hAnsi="Arial" w:cs="Arial"/>
        </w:rPr>
        <w:t>O tanque deverá possuir uma tomada para a instalação do sensor do indicador de nível elétrico e outra para o nível de água da mangueira.</w:t>
      </w:r>
    </w:p>
    <w:p w:rsidR="00B64203" w:rsidRPr="00CF0640" w:rsidRDefault="00B64203" w:rsidP="00CF0640">
      <w:pPr>
        <w:spacing w:line="276" w:lineRule="auto"/>
        <w:jc w:val="both"/>
        <w:rPr>
          <w:rFonts w:ascii="Arial" w:hAnsi="Arial" w:cs="Arial"/>
        </w:rPr>
      </w:pPr>
    </w:p>
    <w:p w:rsidR="00B64203" w:rsidRPr="00CF0640" w:rsidRDefault="00B64203" w:rsidP="00CF0640">
      <w:pPr>
        <w:numPr>
          <w:ilvl w:val="0"/>
          <w:numId w:val="5"/>
        </w:numPr>
        <w:pBdr>
          <w:top w:val="single" w:sz="4" w:space="1" w:color="auto"/>
          <w:bottom w:val="single" w:sz="4" w:space="1" w:color="auto"/>
        </w:pBdr>
        <w:spacing w:line="276" w:lineRule="auto"/>
        <w:ind w:left="0" w:firstLine="0"/>
        <w:contextualSpacing/>
        <w:jc w:val="both"/>
        <w:rPr>
          <w:rFonts w:ascii="Arial" w:hAnsi="Arial" w:cs="Arial"/>
          <w:b/>
        </w:rPr>
      </w:pPr>
      <w:r w:rsidRPr="00CF0640">
        <w:rPr>
          <w:rFonts w:ascii="Arial" w:hAnsi="Arial" w:cs="Arial"/>
          <w:b/>
        </w:rPr>
        <w:t>DO TANQUE DE LGE</w:t>
      </w:r>
    </w:p>
    <w:p w:rsidR="00B64203" w:rsidRPr="00CF0640" w:rsidRDefault="00B64203" w:rsidP="00CF0640">
      <w:pPr>
        <w:pStyle w:val="PargrafodaLista"/>
        <w:numPr>
          <w:ilvl w:val="0"/>
          <w:numId w:val="7"/>
        </w:numPr>
        <w:suppressAutoHyphens/>
        <w:autoSpaceDE w:val="0"/>
        <w:spacing w:after="0"/>
        <w:jc w:val="both"/>
        <w:rPr>
          <w:rFonts w:ascii="Arial" w:eastAsia="Times New Roman" w:hAnsi="Arial" w:cs="Arial"/>
          <w:vanish/>
          <w:sz w:val="20"/>
          <w:szCs w:val="20"/>
          <w:lang w:eastAsia="ar-SA"/>
        </w:rPr>
      </w:pPr>
    </w:p>
    <w:p w:rsidR="005B1AA7" w:rsidRPr="00CF0640" w:rsidRDefault="00B64203" w:rsidP="00CF0640">
      <w:pPr>
        <w:numPr>
          <w:ilvl w:val="1"/>
          <w:numId w:val="7"/>
        </w:numPr>
        <w:spacing w:line="276" w:lineRule="auto"/>
        <w:ind w:left="0" w:firstLine="0"/>
        <w:jc w:val="both"/>
        <w:rPr>
          <w:rFonts w:ascii="Arial" w:hAnsi="Arial" w:cs="Arial"/>
        </w:rPr>
      </w:pPr>
      <w:r w:rsidRPr="00CF0640">
        <w:rPr>
          <w:rFonts w:ascii="Arial" w:hAnsi="Arial" w:cs="Arial"/>
        </w:rPr>
        <w:t xml:space="preserve">O tanque de LGE deverá ter capacidade de </w:t>
      </w:r>
      <w:r w:rsidRPr="00CF0640">
        <w:rPr>
          <w:rFonts w:ascii="Arial" w:hAnsi="Arial" w:cs="Arial"/>
          <w:b/>
        </w:rPr>
        <w:t>100 litros</w:t>
      </w:r>
      <w:r w:rsidRPr="00CF0640">
        <w:rPr>
          <w:rFonts w:ascii="Arial" w:hAnsi="Arial" w:cs="Arial"/>
        </w:rPr>
        <w:t xml:space="preserve"> (admitida variação de ±3%), em formato paralelepípedo ou cúbico que, incorporado ao tanque de água, constitui-se de um compartimento isolado dentro deste.</w:t>
      </w:r>
    </w:p>
    <w:p w:rsidR="005B1AA7" w:rsidRPr="00CF0640" w:rsidRDefault="00B64203" w:rsidP="00CF0640">
      <w:pPr>
        <w:numPr>
          <w:ilvl w:val="1"/>
          <w:numId w:val="7"/>
        </w:numPr>
        <w:spacing w:line="276" w:lineRule="auto"/>
        <w:ind w:left="0" w:firstLine="0"/>
        <w:jc w:val="both"/>
        <w:rPr>
          <w:rFonts w:ascii="Arial" w:hAnsi="Arial" w:cs="Arial"/>
        </w:rPr>
      </w:pPr>
      <w:r w:rsidRPr="00CF0640">
        <w:rPr>
          <w:rFonts w:ascii="Arial" w:hAnsi="Arial" w:cs="Arial"/>
        </w:rPr>
        <w:t xml:space="preserve">Deverá ser construído em material copolímero, com módulo de elasticidade superior a 1.100 </w:t>
      </w:r>
      <w:proofErr w:type="gramStart"/>
      <w:r w:rsidRPr="00CF0640">
        <w:rPr>
          <w:rFonts w:ascii="Arial" w:hAnsi="Arial" w:cs="Arial"/>
        </w:rPr>
        <w:t>MPa</w:t>
      </w:r>
      <w:proofErr w:type="gramEnd"/>
      <w:r w:rsidRPr="00CF0640">
        <w:rPr>
          <w:rFonts w:ascii="Arial" w:hAnsi="Arial" w:cs="Arial"/>
        </w:rPr>
        <w:t xml:space="preserve"> (admitida a variação de ±5%) conforme ISO 527, ou construído em chapas de aço inoxidável do tipo AISI 316, dobradas a frio com cantos arredondados e espessura mínima de 04 </w:t>
      </w:r>
      <w:proofErr w:type="spellStart"/>
      <w:r w:rsidRPr="00CF0640">
        <w:rPr>
          <w:rFonts w:ascii="Arial" w:hAnsi="Arial" w:cs="Arial"/>
        </w:rPr>
        <w:t>mm.</w:t>
      </w:r>
      <w:proofErr w:type="spellEnd"/>
    </w:p>
    <w:p w:rsidR="005B1AA7" w:rsidRPr="00CF0640" w:rsidRDefault="00B64203" w:rsidP="00CF0640">
      <w:pPr>
        <w:numPr>
          <w:ilvl w:val="2"/>
          <w:numId w:val="7"/>
        </w:numPr>
        <w:spacing w:line="276" w:lineRule="auto"/>
        <w:ind w:left="0" w:firstLine="0"/>
        <w:jc w:val="both"/>
        <w:rPr>
          <w:rFonts w:ascii="Arial" w:hAnsi="Arial" w:cs="Arial"/>
        </w:rPr>
      </w:pPr>
      <w:r w:rsidRPr="00CF0640">
        <w:rPr>
          <w:rFonts w:ascii="Arial" w:hAnsi="Arial" w:cs="Arial"/>
        </w:rPr>
        <w:t>Se o tanque for fabricado em aço inoxidável, as uniões deverão ser do tipo soldados eletricamente (MIG) com arame para solda em conformidade com as Normas 5.18-79 ER 70 S-6 e DIN 8559. Também deverá ser realizada a limpeza e a passivação das áreas soldadas.</w:t>
      </w:r>
    </w:p>
    <w:p w:rsidR="00751F9A" w:rsidRPr="00CF0640" w:rsidRDefault="00751F9A" w:rsidP="00CF0640">
      <w:pPr>
        <w:numPr>
          <w:ilvl w:val="1"/>
          <w:numId w:val="7"/>
        </w:numPr>
        <w:spacing w:line="276" w:lineRule="auto"/>
        <w:ind w:left="0" w:firstLine="0"/>
        <w:jc w:val="both"/>
        <w:rPr>
          <w:rFonts w:ascii="Arial" w:hAnsi="Arial" w:cs="Arial"/>
        </w:rPr>
      </w:pPr>
      <w:r w:rsidRPr="00CF0640">
        <w:rPr>
          <w:rFonts w:ascii="Arial" w:hAnsi="Arial" w:cs="Arial"/>
        </w:rPr>
        <w:lastRenderedPageBreak/>
        <w:t xml:space="preserve">O indicador do nível de LGE do tanque deverá ser elétrico e indicar a porcentagem de LGE existente em tempo real. Deverá possuir </w:t>
      </w:r>
      <w:proofErr w:type="spellStart"/>
      <w:r w:rsidRPr="00CF0640">
        <w:rPr>
          <w:rFonts w:ascii="Arial" w:hAnsi="Arial" w:cs="Arial"/>
        </w:rPr>
        <w:t>LEDs</w:t>
      </w:r>
      <w:proofErr w:type="spellEnd"/>
      <w:r w:rsidRPr="00CF0640">
        <w:rPr>
          <w:rFonts w:ascii="Arial" w:hAnsi="Arial" w:cs="Arial"/>
        </w:rPr>
        <w:t xml:space="preserve"> de alto brilho, amplo ângulo de visão mesmo </w:t>
      </w:r>
      <w:proofErr w:type="gramStart"/>
      <w:r w:rsidRPr="00CF0640">
        <w:rPr>
          <w:rFonts w:ascii="Arial" w:hAnsi="Arial" w:cs="Arial"/>
        </w:rPr>
        <w:t>sob luz</w:t>
      </w:r>
      <w:proofErr w:type="gramEnd"/>
      <w:r w:rsidRPr="00CF0640">
        <w:rPr>
          <w:rFonts w:ascii="Arial" w:hAnsi="Arial" w:cs="Arial"/>
        </w:rPr>
        <w:t xml:space="preserve"> do sol. </w:t>
      </w:r>
    </w:p>
    <w:p w:rsidR="005B1AA7" w:rsidRPr="00CF0640" w:rsidRDefault="00B64203" w:rsidP="00CF0640">
      <w:pPr>
        <w:numPr>
          <w:ilvl w:val="1"/>
          <w:numId w:val="7"/>
        </w:numPr>
        <w:spacing w:line="276" w:lineRule="auto"/>
        <w:ind w:left="0" w:firstLine="0"/>
        <w:jc w:val="both"/>
        <w:rPr>
          <w:rFonts w:ascii="Arial" w:hAnsi="Arial" w:cs="Arial"/>
        </w:rPr>
      </w:pPr>
      <w:r w:rsidRPr="00CF0640">
        <w:rPr>
          <w:rFonts w:ascii="Arial" w:hAnsi="Arial" w:cs="Arial"/>
        </w:rPr>
        <w:t>Deverá ser instalada no tanque, na parte superior, uma tampa do mesmo material que o tanque sobre juntas de borracha do tipo removível garantindo vedação hermética e que permita o acesso para manutenção do interior do tanque.</w:t>
      </w:r>
    </w:p>
    <w:p w:rsidR="005B1AA7" w:rsidRPr="00CF0640" w:rsidRDefault="00B64203" w:rsidP="00CF0640">
      <w:pPr>
        <w:numPr>
          <w:ilvl w:val="1"/>
          <w:numId w:val="7"/>
        </w:numPr>
        <w:spacing w:line="276" w:lineRule="auto"/>
        <w:ind w:left="0" w:firstLine="0"/>
        <w:jc w:val="both"/>
        <w:rPr>
          <w:rFonts w:ascii="Arial" w:hAnsi="Arial" w:cs="Arial"/>
        </w:rPr>
      </w:pPr>
      <w:r w:rsidRPr="00CF0640">
        <w:rPr>
          <w:rFonts w:ascii="Arial" w:hAnsi="Arial" w:cs="Arial"/>
        </w:rPr>
        <w:t xml:space="preserve">Deverá possuir 01 (um) bocal STORZ de </w:t>
      </w:r>
      <w:proofErr w:type="gramStart"/>
      <w:r w:rsidRPr="00CF0640">
        <w:rPr>
          <w:rFonts w:ascii="Arial" w:hAnsi="Arial" w:cs="Arial"/>
        </w:rPr>
        <w:t>2</w:t>
      </w:r>
      <w:proofErr w:type="gramEnd"/>
      <w:r w:rsidRPr="00CF0640">
        <w:rPr>
          <w:rFonts w:ascii="Arial" w:hAnsi="Arial" w:cs="Arial"/>
        </w:rPr>
        <w:t>½” de diâmetro, para abastecimento por gravidade, localizado na parte superior.</w:t>
      </w:r>
    </w:p>
    <w:p w:rsidR="005B1AA7" w:rsidRPr="00CF0640" w:rsidRDefault="00B64203" w:rsidP="00CF0640">
      <w:pPr>
        <w:numPr>
          <w:ilvl w:val="1"/>
          <w:numId w:val="7"/>
        </w:numPr>
        <w:spacing w:line="276" w:lineRule="auto"/>
        <w:ind w:left="0" w:firstLine="0"/>
        <w:jc w:val="both"/>
        <w:rPr>
          <w:rFonts w:ascii="Arial" w:hAnsi="Arial" w:cs="Arial"/>
        </w:rPr>
      </w:pPr>
      <w:r w:rsidRPr="00CF0640">
        <w:rPr>
          <w:rFonts w:ascii="Arial" w:hAnsi="Arial" w:cs="Arial"/>
        </w:rPr>
        <w:t>Deverá ser circundado por uma bacia coletora de eventuais derramamentos durante o abastecimento.</w:t>
      </w:r>
    </w:p>
    <w:p w:rsidR="005B1AA7" w:rsidRPr="00CF0640" w:rsidRDefault="00B64203" w:rsidP="00CF0640">
      <w:pPr>
        <w:numPr>
          <w:ilvl w:val="1"/>
          <w:numId w:val="7"/>
        </w:numPr>
        <w:spacing w:line="276" w:lineRule="auto"/>
        <w:ind w:left="0" w:firstLine="0"/>
        <w:jc w:val="both"/>
        <w:rPr>
          <w:rFonts w:ascii="Arial" w:hAnsi="Arial" w:cs="Arial"/>
        </w:rPr>
      </w:pPr>
      <w:r w:rsidRPr="00CF0640">
        <w:rPr>
          <w:rFonts w:ascii="Arial" w:hAnsi="Arial" w:cs="Arial"/>
        </w:rPr>
        <w:t xml:space="preserve">Deverá possuir 01 (uma) tomada para alimentação do proporcionador de espuma e 01 (uma) tomada para dreno do tanque com válvula de esfera de </w:t>
      </w:r>
      <w:proofErr w:type="gramStart"/>
      <w:r w:rsidRPr="00CF0640">
        <w:rPr>
          <w:rFonts w:ascii="Arial" w:hAnsi="Arial" w:cs="Arial"/>
        </w:rPr>
        <w:t>1</w:t>
      </w:r>
      <w:proofErr w:type="gramEnd"/>
      <w:r w:rsidRPr="00CF0640">
        <w:rPr>
          <w:rFonts w:ascii="Arial" w:hAnsi="Arial" w:cs="Arial"/>
        </w:rPr>
        <w:t>” de diâmetro.</w:t>
      </w:r>
    </w:p>
    <w:p w:rsidR="00B64203" w:rsidRPr="00CF0640" w:rsidRDefault="00B64203" w:rsidP="00CF0640">
      <w:pPr>
        <w:numPr>
          <w:ilvl w:val="1"/>
          <w:numId w:val="7"/>
        </w:numPr>
        <w:spacing w:line="276" w:lineRule="auto"/>
        <w:ind w:left="0" w:firstLine="0"/>
        <w:jc w:val="both"/>
        <w:rPr>
          <w:rFonts w:ascii="Arial" w:hAnsi="Arial" w:cs="Arial"/>
        </w:rPr>
      </w:pPr>
      <w:r w:rsidRPr="00CF0640">
        <w:rPr>
          <w:rFonts w:ascii="Arial" w:hAnsi="Arial" w:cs="Arial"/>
        </w:rPr>
        <w:t>O tanque deverá receber a mesma pintura, tratamento interno e externo aplicado ao tanque de água.</w:t>
      </w:r>
    </w:p>
    <w:p w:rsidR="00B64203" w:rsidRPr="00CF0640" w:rsidRDefault="00B64203" w:rsidP="00CF0640">
      <w:pPr>
        <w:spacing w:line="276" w:lineRule="auto"/>
        <w:jc w:val="both"/>
        <w:rPr>
          <w:rFonts w:ascii="Arial" w:hAnsi="Arial" w:cs="Arial"/>
        </w:rPr>
      </w:pPr>
    </w:p>
    <w:p w:rsidR="005B1AA7" w:rsidRPr="00CF0640" w:rsidRDefault="005B1AA7" w:rsidP="00CF0640">
      <w:pPr>
        <w:numPr>
          <w:ilvl w:val="0"/>
          <w:numId w:val="5"/>
        </w:numPr>
        <w:pBdr>
          <w:top w:val="single" w:sz="4" w:space="1" w:color="auto"/>
          <w:bottom w:val="single" w:sz="4" w:space="1" w:color="auto"/>
        </w:pBdr>
        <w:spacing w:line="276" w:lineRule="auto"/>
        <w:ind w:left="0" w:firstLine="0"/>
        <w:contextualSpacing/>
        <w:jc w:val="both"/>
        <w:rPr>
          <w:rFonts w:ascii="Arial" w:hAnsi="Arial" w:cs="Arial"/>
          <w:b/>
        </w:rPr>
      </w:pPr>
      <w:r w:rsidRPr="00CF0640">
        <w:rPr>
          <w:rFonts w:ascii="Arial" w:hAnsi="Arial" w:cs="Arial"/>
          <w:b/>
        </w:rPr>
        <w:t>DOS ESTRIBOS DOBRÁVEIS</w:t>
      </w:r>
    </w:p>
    <w:p w:rsidR="005B1AA7" w:rsidRPr="00CF0640" w:rsidRDefault="005B1AA7" w:rsidP="00CF0640">
      <w:pPr>
        <w:pStyle w:val="PargrafodaLista"/>
        <w:numPr>
          <w:ilvl w:val="0"/>
          <w:numId w:val="7"/>
        </w:numPr>
        <w:suppressAutoHyphens/>
        <w:autoSpaceDE w:val="0"/>
        <w:spacing w:after="0"/>
        <w:jc w:val="both"/>
        <w:rPr>
          <w:rFonts w:ascii="Arial" w:eastAsia="Times New Roman" w:hAnsi="Arial" w:cs="Arial"/>
          <w:vanish/>
          <w:sz w:val="20"/>
          <w:szCs w:val="20"/>
          <w:lang w:eastAsia="ar-SA"/>
        </w:rPr>
      </w:pPr>
    </w:p>
    <w:p w:rsidR="005B1AA7" w:rsidRPr="00CF0640" w:rsidRDefault="005B1AA7" w:rsidP="00CF0640">
      <w:pPr>
        <w:numPr>
          <w:ilvl w:val="1"/>
          <w:numId w:val="7"/>
        </w:numPr>
        <w:spacing w:line="276" w:lineRule="auto"/>
        <w:ind w:left="0" w:firstLine="0"/>
        <w:jc w:val="both"/>
        <w:rPr>
          <w:rFonts w:ascii="Arial" w:hAnsi="Arial" w:cs="Arial"/>
        </w:rPr>
      </w:pPr>
      <w:r w:rsidRPr="00CF0640">
        <w:rPr>
          <w:rFonts w:ascii="Arial" w:hAnsi="Arial" w:cs="Arial"/>
        </w:rPr>
        <w:t xml:space="preserve">Deverão ser instalados 04 (quatro) estribos dobráveis nos laterais da carroceria com profundidade igual ou superior a 300 mm para facilitar o acesso dos bombeiros às partes altas do </w:t>
      </w:r>
      <w:proofErr w:type="spellStart"/>
      <w:r w:rsidRPr="00CF0640">
        <w:rPr>
          <w:rFonts w:ascii="Arial" w:hAnsi="Arial" w:cs="Arial"/>
        </w:rPr>
        <w:t>encarroçamento</w:t>
      </w:r>
      <w:proofErr w:type="spellEnd"/>
      <w:r w:rsidRPr="00CF0640">
        <w:rPr>
          <w:rFonts w:ascii="Arial" w:hAnsi="Arial" w:cs="Arial"/>
        </w:rPr>
        <w:t>.</w:t>
      </w:r>
    </w:p>
    <w:p w:rsidR="005B1AA7" w:rsidRPr="00CF0640" w:rsidRDefault="005B1AA7" w:rsidP="00CF0640">
      <w:pPr>
        <w:numPr>
          <w:ilvl w:val="1"/>
          <w:numId w:val="7"/>
        </w:numPr>
        <w:spacing w:line="276" w:lineRule="auto"/>
        <w:ind w:left="0" w:firstLine="0"/>
        <w:jc w:val="both"/>
        <w:rPr>
          <w:rFonts w:ascii="Arial" w:hAnsi="Arial" w:cs="Arial"/>
        </w:rPr>
      </w:pPr>
      <w:r w:rsidRPr="00CF0640">
        <w:rPr>
          <w:rFonts w:ascii="Arial" w:hAnsi="Arial" w:cs="Arial"/>
        </w:rPr>
        <w:t>A superfície dos estribos dobráveis deverá ser preparada com alumínio antiderrapante conf</w:t>
      </w:r>
      <w:r w:rsidR="005310CB" w:rsidRPr="00CF0640">
        <w:rPr>
          <w:rFonts w:ascii="Arial" w:hAnsi="Arial" w:cs="Arial"/>
        </w:rPr>
        <w:t xml:space="preserve">orme a Norma DIN 51130 Classe R ou ser revestida com alumínio xadrez antiderrapante </w:t>
      </w:r>
      <w:r w:rsidR="005310CB" w:rsidRPr="00CF0640">
        <w:rPr>
          <w:rFonts w:ascii="Arial" w:hAnsi="Arial" w:cs="Arial"/>
          <w:lang w:eastAsia="pt-BR"/>
        </w:rPr>
        <w:t>de espessura mínima de 3,7 mm (incluso o ressalto) em liga ABNT 3105 H114.</w:t>
      </w:r>
    </w:p>
    <w:p w:rsidR="005B1AA7" w:rsidRPr="00CF0640" w:rsidRDefault="005B1AA7" w:rsidP="00CF0640">
      <w:pPr>
        <w:numPr>
          <w:ilvl w:val="1"/>
          <w:numId w:val="7"/>
        </w:numPr>
        <w:spacing w:line="276" w:lineRule="auto"/>
        <w:ind w:left="0" w:firstLine="0"/>
        <w:jc w:val="both"/>
        <w:rPr>
          <w:rFonts w:ascii="Arial" w:hAnsi="Arial" w:cs="Arial"/>
        </w:rPr>
      </w:pPr>
      <w:r w:rsidRPr="00CF0640">
        <w:rPr>
          <w:rFonts w:ascii="Arial" w:hAnsi="Arial" w:cs="Arial"/>
        </w:rPr>
        <w:t>Enquanto os estribos estiverem abertos, existirá uma advertência luminosa na cabine para evitar que a viatura circule com eles abertos.</w:t>
      </w:r>
    </w:p>
    <w:p w:rsidR="00B64203" w:rsidRDefault="005B1AA7" w:rsidP="00CF0640">
      <w:pPr>
        <w:numPr>
          <w:ilvl w:val="1"/>
          <w:numId w:val="7"/>
        </w:numPr>
        <w:spacing w:line="276" w:lineRule="auto"/>
        <w:ind w:left="0" w:firstLine="0"/>
        <w:jc w:val="both"/>
        <w:rPr>
          <w:rFonts w:ascii="Arial" w:hAnsi="Arial" w:cs="Arial"/>
        </w:rPr>
      </w:pPr>
      <w:r w:rsidRPr="00CF0640">
        <w:rPr>
          <w:rFonts w:ascii="Arial" w:hAnsi="Arial" w:cs="Arial"/>
        </w:rPr>
        <w:t>O sistema de abertura dos estribos deverá ter amortecedores pneumáticos e capacidade para suportar cargas de no mínimo 200 kg.</w:t>
      </w:r>
    </w:p>
    <w:p w:rsidR="00CF0640" w:rsidRPr="00CF0640" w:rsidRDefault="00CF0640" w:rsidP="00CF0640">
      <w:pPr>
        <w:spacing w:line="276" w:lineRule="auto"/>
        <w:jc w:val="both"/>
        <w:rPr>
          <w:rFonts w:ascii="Arial" w:hAnsi="Arial" w:cs="Arial"/>
        </w:rPr>
      </w:pPr>
    </w:p>
    <w:p w:rsidR="005B1AA7" w:rsidRPr="00CF0640" w:rsidRDefault="005B1AA7" w:rsidP="00CF0640">
      <w:pPr>
        <w:numPr>
          <w:ilvl w:val="0"/>
          <w:numId w:val="5"/>
        </w:numPr>
        <w:pBdr>
          <w:top w:val="single" w:sz="4" w:space="1" w:color="auto"/>
          <w:bottom w:val="single" w:sz="4" w:space="1" w:color="auto"/>
        </w:pBdr>
        <w:spacing w:line="276" w:lineRule="auto"/>
        <w:ind w:left="0" w:firstLine="0"/>
        <w:contextualSpacing/>
        <w:jc w:val="both"/>
        <w:rPr>
          <w:rFonts w:ascii="Arial" w:hAnsi="Arial" w:cs="Arial"/>
          <w:b/>
        </w:rPr>
      </w:pPr>
      <w:r w:rsidRPr="00CF0640">
        <w:rPr>
          <w:rFonts w:ascii="Arial" w:hAnsi="Arial" w:cs="Arial"/>
          <w:b/>
        </w:rPr>
        <w:t>DA COMPARTIMENTAÇÃO</w:t>
      </w:r>
    </w:p>
    <w:p w:rsidR="005B1AA7" w:rsidRPr="00CF0640" w:rsidRDefault="005B1AA7" w:rsidP="00CF0640">
      <w:pPr>
        <w:pStyle w:val="PargrafodaLista"/>
        <w:numPr>
          <w:ilvl w:val="0"/>
          <w:numId w:val="7"/>
        </w:numPr>
        <w:suppressAutoHyphens/>
        <w:autoSpaceDE w:val="0"/>
        <w:spacing w:after="0"/>
        <w:jc w:val="both"/>
        <w:rPr>
          <w:rFonts w:ascii="Arial" w:eastAsia="Times New Roman" w:hAnsi="Arial" w:cs="Arial"/>
          <w:vanish/>
          <w:sz w:val="20"/>
          <w:szCs w:val="20"/>
          <w:lang w:eastAsia="ar-SA"/>
        </w:rPr>
      </w:pPr>
    </w:p>
    <w:p w:rsidR="005B1AA7" w:rsidRPr="00CF0640" w:rsidRDefault="005B1AA7" w:rsidP="00CF0640">
      <w:pPr>
        <w:numPr>
          <w:ilvl w:val="1"/>
          <w:numId w:val="7"/>
        </w:numPr>
        <w:spacing w:line="276" w:lineRule="auto"/>
        <w:ind w:left="0" w:firstLine="0"/>
        <w:jc w:val="both"/>
        <w:rPr>
          <w:rFonts w:ascii="Arial" w:hAnsi="Arial" w:cs="Arial"/>
        </w:rPr>
      </w:pPr>
      <w:r w:rsidRPr="00CF0640">
        <w:rPr>
          <w:rFonts w:ascii="Arial" w:hAnsi="Arial" w:cs="Arial"/>
        </w:rPr>
        <w:t>Poderá ser construída em alumínio estrutural 3.3535 (5754)</w:t>
      </w:r>
      <w:r w:rsidR="00F06AA8" w:rsidRPr="00CF0640">
        <w:rPr>
          <w:rFonts w:ascii="Arial" w:hAnsi="Arial" w:cs="Arial"/>
        </w:rPr>
        <w:t xml:space="preserve"> ou 6063</w:t>
      </w:r>
      <w:r w:rsidRPr="00CF0640">
        <w:rPr>
          <w:rFonts w:ascii="Arial" w:hAnsi="Arial" w:cs="Arial"/>
        </w:rPr>
        <w:t xml:space="preserve"> com espessura da parede de no mínimo 0</w:t>
      </w:r>
      <w:r w:rsidR="00F06AA8" w:rsidRPr="00CF0640">
        <w:rPr>
          <w:rFonts w:ascii="Arial" w:hAnsi="Arial" w:cs="Arial"/>
        </w:rPr>
        <w:t>3</w:t>
      </w:r>
      <w:r w:rsidRPr="00CF0640">
        <w:rPr>
          <w:rFonts w:ascii="Arial" w:hAnsi="Arial" w:cs="Arial"/>
        </w:rPr>
        <w:t xml:space="preserve"> mm ou de resistência declaradamente superior ou construída em material copolímero com módulo de elasticidade superior a 1.100 </w:t>
      </w:r>
      <w:proofErr w:type="gramStart"/>
      <w:r w:rsidRPr="00CF0640">
        <w:rPr>
          <w:rFonts w:ascii="Arial" w:hAnsi="Arial" w:cs="Arial"/>
        </w:rPr>
        <w:t>MPa</w:t>
      </w:r>
      <w:proofErr w:type="gramEnd"/>
      <w:r w:rsidRPr="00CF0640">
        <w:rPr>
          <w:rFonts w:ascii="Arial" w:hAnsi="Arial" w:cs="Arial"/>
        </w:rPr>
        <w:t>.</w:t>
      </w:r>
    </w:p>
    <w:p w:rsidR="005B1AA7" w:rsidRPr="00CF0640" w:rsidRDefault="005B1AA7" w:rsidP="00CF0640">
      <w:pPr>
        <w:numPr>
          <w:ilvl w:val="2"/>
          <w:numId w:val="7"/>
        </w:numPr>
        <w:spacing w:line="276" w:lineRule="auto"/>
        <w:ind w:left="0" w:firstLine="0"/>
        <w:jc w:val="both"/>
        <w:rPr>
          <w:rFonts w:ascii="Arial" w:hAnsi="Arial" w:cs="Arial"/>
        </w:rPr>
      </w:pPr>
      <w:r w:rsidRPr="00CF0640">
        <w:rPr>
          <w:rFonts w:ascii="Arial" w:hAnsi="Arial" w:cs="Arial"/>
        </w:rPr>
        <w:t xml:space="preserve">Se as superestruturas são construídas em alumínio, as uniões deverão ser do tipo soldados eletricamente (MIG) com arame para solda em conformidade com as Normas 5.18-79 ER 70 S-6 e DIN 8559 e o revestimento com chapas de alumínio </w:t>
      </w:r>
      <w:r w:rsidR="00F06AA8" w:rsidRPr="00CF0640">
        <w:rPr>
          <w:rFonts w:ascii="Arial" w:hAnsi="Arial" w:cs="Arial"/>
        </w:rPr>
        <w:t>ASTM 1200</w:t>
      </w:r>
      <w:r w:rsidRPr="00CF0640">
        <w:rPr>
          <w:rFonts w:ascii="Arial" w:hAnsi="Arial" w:cs="Arial"/>
        </w:rPr>
        <w:t xml:space="preserve">, ou com resistência declaradamente superior, com </w:t>
      </w:r>
      <w:proofErr w:type="gramStart"/>
      <w:r w:rsidRPr="00CF0640">
        <w:rPr>
          <w:rFonts w:ascii="Arial" w:hAnsi="Arial" w:cs="Arial"/>
        </w:rPr>
        <w:t>uma espessura mínima de 02 mm e fixadas aos perfis por sistema de colagem, não se admitindo a utilização de rebites no sistema de chapeado</w:t>
      </w:r>
      <w:proofErr w:type="gramEnd"/>
      <w:r w:rsidRPr="00CF0640">
        <w:rPr>
          <w:rFonts w:ascii="Arial" w:hAnsi="Arial" w:cs="Arial"/>
        </w:rPr>
        <w:t>.</w:t>
      </w:r>
    </w:p>
    <w:p w:rsidR="005B1AA7" w:rsidRPr="00CF0640" w:rsidRDefault="005B1AA7" w:rsidP="00CF0640">
      <w:pPr>
        <w:numPr>
          <w:ilvl w:val="1"/>
          <w:numId w:val="7"/>
        </w:numPr>
        <w:spacing w:line="276" w:lineRule="auto"/>
        <w:ind w:left="0" w:firstLine="0"/>
        <w:jc w:val="both"/>
        <w:rPr>
          <w:rFonts w:ascii="Arial" w:hAnsi="Arial" w:cs="Arial"/>
        </w:rPr>
      </w:pPr>
      <w:r w:rsidRPr="00CF0640">
        <w:rPr>
          <w:rFonts w:ascii="Arial" w:hAnsi="Arial" w:cs="Arial"/>
        </w:rPr>
        <w:t xml:space="preserve">Os compartimentos deverão possuir iluminação interna por barras LED situadas na parte posterior do perfil da persiana com pontos de iluminação suficientes para toda a área interior do compartimento. As barras LED deverão ter no mínimo 20 (vinte) lâmpadas por barra e as barras e os pontos de iluminação deverão ter classificação (IP67) de proteção contra poeiras e água, com acendimento automático quando alguma das persianas abrirem e um indicador com luz piloto na cabine do motorista para indicar que algum compartimento fica aberto. O número total de compartimentos deverá ser 05 (cinco), sendo a distribuição a seguinte: 02 (dois) no lateral esquerdo, 02 (dois) no lateral direito e 01 (um) na parte traseira da viatura. Todos os compartimentos deverão ter dimensões que </w:t>
      </w:r>
      <w:proofErr w:type="gramStart"/>
      <w:r w:rsidRPr="00CF0640">
        <w:rPr>
          <w:rFonts w:ascii="Arial" w:hAnsi="Arial" w:cs="Arial"/>
        </w:rPr>
        <w:t>otimizem</w:t>
      </w:r>
      <w:proofErr w:type="gramEnd"/>
      <w:r w:rsidRPr="00CF0640">
        <w:rPr>
          <w:rFonts w:ascii="Arial" w:hAnsi="Arial" w:cs="Arial"/>
        </w:rPr>
        <w:t xml:space="preserve"> os espaços da viatura.</w:t>
      </w:r>
    </w:p>
    <w:p w:rsidR="005B1AA7" w:rsidRPr="00CF0640" w:rsidRDefault="005B1AA7" w:rsidP="00CF0640">
      <w:pPr>
        <w:numPr>
          <w:ilvl w:val="2"/>
          <w:numId w:val="7"/>
        </w:numPr>
        <w:spacing w:line="276" w:lineRule="auto"/>
        <w:ind w:left="0" w:firstLine="0"/>
        <w:jc w:val="both"/>
        <w:rPr>
          <w:rFonts w:ascii="Arial" w:hAnsi="Arial" w:cs="Arial"/>
        </w:rPr>
      </w:pPr>
      <w:r w:rsidRPr="00CF0640">
        <w:rPr>
          <w:rFonts w:ascii="Arial" w:hAnsi="Arial" w:cs="Arial"/>
        </w:rPr>
        <w:t>Os dois compartimentos do lado esquerdo deverão possuir cada um uma porta tipo persiana em alumínio até a altura da linha superior da longarina do chassi, contendo os materiais definidos no capitulo “Equipamentos, ferramentas e materiais acessórios” segundo a distribuição definida pelos técnicos de bombeiros de Goiás na visita técnica de seguimento da produção.</w:t>
      </w:r>
    </w:p>
    <w:p w:rsidR="005B1AA7" w:rsidRPr="00CF0640" w:rsidRDefault="005B1AA7" w:rsidP="00CF0640">
      <w:pPr>
        <w:numPr>
          <w:ilvl w:val="2"/>
          <w:numId w:val="7"/>
        </w:numPr>
        <w:spacing w:line="276" w:lineRule="auto"/>
        <w:ind w:left="0" w:firstLine="0"/>
        <w:jc w:val="both"/>
        <w:rPr>
          <w:rFonts w:ascii="Arial" w:hAnsi="Arial" w:cs="Arial"/>
        </w:rPr>
      </w:pPr>
      <w:r w:rsidRPr="00CF0640">
        <w:rPr>
          <w:rFonts w:ascii="Arial" w:hAnsi="Arial" w:cs="Arial"/>
        </w:rPr>
        <w:t>Os dois compartimentos do lado direito deverão possuir cada um uma porta tipo persiana em alumínio até a altura da linha superior da longarina do chassi, contendo os materiais definidos no capitulo “Equipamentos, ferramentas e materiais acessórios” segundo a distribuição definida pelos técnicos de bombeiros de Goiás na visita técnica de seguimento da produção.</w:t>
      </w:r>
    </w:p>
    <w:p w:rsidR="005B1AA7" w:rsidRPr="00CF0640" w:rsidRDefault="005B1AA7" w:rsidP="00CF0640">
      <w:pPr>
        <w:numPr>
          <w:ilvl w:val="2"/>
          <w:numId w:val="7"/>
        </w:numPr>
        <w:spacing w:line="276" w:lineRule="auto"/>
        <w:ind w:left="0" w:firstLine="0"/>
        <w:jc w:val="both"/>
        <w:rPr>
          <w:rFonts w:ascii="Arial" w:hAnsi="Arial" w:cs="Arial"/>
          <w:color w:val="000000" w:themeColor="text1"/>
        </w:rPr>
      </w:pPr>
      <w:r w:rsidRPr="00CF0640">
        <w:rPr>
          <w:rFonts w:ascii="Arial" w:hAnsi="Arial" w:cs="Arial"/>
        </w:rPr>
        <w:lastRenderedPageBreak/>
        <w:t>Na parte traseira deverá ter um compartimento que deverá possuir uma porta tipo persiana em alumínio até a altura da linha superior da longarina do chassi, e possibilitará o acesso a todos os elementos referidos à bomba contra incêndios (impulsões, expulsões, etc.).</w:t>
      </w:r>
      <w:r w:rsidRPr="00CF0640">
        <w:rPr>
          <w:rFonts w:ascii="Arial" w:hAnsi="Arial" w:cs="Arial"/>
          <w:color w:val="FF0000"/>
        </w:rPr>
        <w:t xml:space="preserve"> </w:t>
      </w:r>
      <w:r w:rsidRPr="00CF0640">
        <w:rPr>
          <w:rFonts w:ascii="Arial" w:hAnsi="Arial" w:cs="Arial"/>
          <w:color w:val="000000" w:themeColor="text1"/>
        </w:rPr>
        <w:t>Na mesma parte traseira e junto ao compartimento deverá ter o Painel de Comando Operacional e Instrumentos montado a uma altura acessível para seu uso sem precisar de escadas.</w:t>
      </w:r>
    </w:p>
    <w:p w:rsidR="005B1AA7" w:rsidRPr="00CF0640" w:rsidRDefault="005B1AA7" w:rsidP="00CF0640">
      <w:pPr>
        <w:spacing w:line="276" w:lineRule="auto"/>
        <w:jc w:val="both"/>
        <w:rPr>
          <w:rFonts w:ascii="Arial" w:hAnsi="Arial" w:cs="Arial"/>
        </w:rPr>
      </w:pPr>
    </w:p>
    <w:p w:rsidR="005B1AA7" w:rsidRPr="00CF0640" w:rsidRDefault="005B1AA7" w:rsidP="00CF0640">
      <w:pPr>
        <w:numPr>
          <w:ilvl w:val="0"/>
          <w:numId w:val="5"/>
        </w:numPr>
        <w:pBdr>
          <w:top w:val="single" w:sz="4" w:space="1" w:color="auto"/>
          <w:bottom w:val="single" w:sz="4" w:space="1" w:color="auto"/>
        </w:pBdr>
        <w:spacing w:line="276" w:lineRule="auto"/>
        <w:ind w:left="0" w:firstLine="0"/>
        <w:contextualSpacing/>
        <w:jc w:val="both"/>
        <w:rPr>
          <w:rFonts w:ascii="Arial" w:hAnsi="Arial" w:cs="Arial"/>
          <w:b/>
        </w:rPr>
      </w:pPr>
      <w:r w:rsidRPr="00CF0640">
        <w:rPr>
          <w:rFonts w:ascii="Arial" w:hAnsi="Arial" w:cs="Arial"/>
          <w:b/>
        </w:rPr>
        <w:t>PERSIANAS DOS COMPARTIMENTOS LATERAIS E TRASEIRO</w:t>
      </w:r>
    </w:p>
    <w:p w:rsidR="005B1AA7" w:rsidRPr="00CF0640" w:rsidRDefault="005B1AA7" w:rsidP="00CF0640">
      <w:pPr>
        <w:pStyle w:val="PargrafodaLista"/>
        <w:numPr>
          <w:ilvl w:val="0"/>
          <w:numId w:val="7"/>
        </w:numPr>
        <w:suppressAutoHyphens/>
        <w:autoSpaceDE w:val="0"/>
        <w:spacing w:after="0"/>
        <w:jc w:val="both"/>
        <w:rPr>
          <w:rFonts w:ascii="Arial" w:eastAsia="Times New Roman" w:hAnsi="Arial" w:cs="Arial"/>
          <w:vanish/>
          <w:sz w:val="20"/>
          <w:szCs w:val="20"/>
          <w:lang w:eastAsia="ar-SA"/>
        </w:rPr>
      </w:pPr>
    </w:p>
    <w:p w:rsidR="005B1AA7" w:rsidRPr="00CF0640" w:rsidRDefault="005B1AA7" w:rsidP="00CF0640">
      <w:pPr>
        <w:numPr>
          <w:ilvl w:val="1"/>
          <w:numId w:val="7"/>
        </w:numPr>
        <w:spacing w:line="276" w:lineRule="auto"/>
        <w:ind w:left="0" w:firstLine="0"/>
        <w:jc w:val="both"/>
        <w:rPr>
          <w:rFonts w:ascii="Arial" w:hAnsi="Arial" w:cs="Arial"/>
        </w:rPr>
      </w:pPr>
      <w:r w:rsidRPr="00CF0640">
        <w:rPr>
          <w:rFonts w:ascii="Arial" w:hAnsi="Arial" w:cs="Arial"/>
        </w:rPr>
        <w:t xml:space="preserve">Todas as portas tipo persiana dos compartimentos, deverão ser em perfis de alumínio </w:t>
      </w:r>
      <w:proofErr w:type="spellStart"/>
      <w:r w:rsidRPr="00CF0640">
        <w:rPr>
          <w:rFonts w:ascii="Arial" w:hAnsi="Arial" w:cs="Arial"/>
        </w:rPr>
        <w:t>extrusado</w:t>
      </w:r>
      <w:proofErr w:type="spellEnd"/>
      <w:r w:rsidRPr="00CF0640">
        <w:rPr>
          <w:rFonts w:ascii="Arial" w:hAnsi="Arial" w:cs="Arial"/>
        </w:rPr>
        <w:t xml:space="preserve"> </w:t>
      </w:r>
      <w:proofErr w:type="spellStart"/>
      <w:r w:rsidRPr="00CF0640">
        <w:rPr>
          <w:rFonts w:ascii="Arial" w:hAnsi="Arial" w:cs="Arial"/>
        </w:rPr>
        <w:t>anodizado</w:t>
      </w:r>
      <w:proofErr w:type="spellEnd"/>
      <w:r w:rsidRPr="00CF0640">
        <w:rPr>
          <w:rFonts w:ascii="Arial" w:hAnsi="Arial" w:cs="Arial"/>
        </w:rPr>
        <w:t xml:space="preserve"> com vedação no comprimento definido por material elastômero EPDM e com cursor de deslizamento disposto verticalmente na estrutura.</w:t>
      </w:r>
    </w:p>
    <w:p w:rsidR="005B1AA7" w:rsidRPr="00CF0640" w:rsidRDefault="005B1AA7" w:rsidP="00CF0640">
      <w:pPr>
        <w:numPr>
          <w:ilvl w:val="1"/>
          <w:numId w:val="7"/>
        </w:numPr>
        <w:spacing w:line="276" w:lineRule="auto"/>
        <w:ind w:left="0" w:firstLine="0"/>
        <w:jc w:val="both"/>
        <w:rPr>
          <w:rFonts w:ascii="Arial" w:hAnsi="Arial" w:cs="Arial"/>
        </w:rPr>
      </w:pPr>
      <w:r w:rsidRPr="00CF0640">
        <w:rPr>
          <w:rFonts w:ascii="Arial" w:hAnsi="Arial" w:cs="Arial"/>
        </w:rPr>
        <w:t xml:space="preserve">O perfil da cortina deverá possuir parede dupla, dimensões mínimas de 44,24 mm (altura) x 11,45 mm (largura) x 1,2 mm (espessura) com acabamento </w:t>
      </w:r>
      <w:proofErr w:type="spellStart"/>
      <w:r w:rsidR="00F06AA8" w:rsidRPr="00CF0640">
        <w:rPr>
          <w:rFonts w:ascii="Arial" w:hAnsi="Arial" w:cs="Arial"/>
        </w:rPr>
        <w:t>anodizado</w:t>
      </w:r>
      <w:proofErr w:type="spellEnd"/>
      <w:r w:rsidR="00F06AA8" w:rsidRPr="00CF0640">
        <w:rPr>
          <w:rFonts w:ascii="Arial" w:hAnsi="Arial" w:cs="Arial"/>
        </w:rPr>
        <w:t xml:space="preserve"> liga 6063 T5</w:t>
      </w:r>
      <w:r w:rsidRPr="00CF0640">
        <w:rPr>
          <w:rFonts w:ascii="Arial" w:hAnsi="Arial" w:cs="Arial"/>
        </w:rPr>
        <w:t>. As secções horizontais da cortina -“folhas”- deverão poder ser substituídas individualmente, sem precisar da desmontagem completa da porta.</w:t>
      </w:r>
    </w:p>
    <w:p w:rsidR="005B1AA7" w:rsidRPr="00CF0640" w:rsidRDefault="005B1AA7" w:rsidP="00CF0640">
      <w:pPr>
        <w:numPr>
          <w:ilvl w:val="1"/>
          <w:numId w:val="7"/>
        </w:numPr>
        <w:spacing w:line="276" w:lineRule="auto"/>
        <w:ind w:left="0" w:firstLine="0"/>
        <w:jc w:val="both"/>
        <w:rPr>
          <w:rFonts w:ascii="Arial" w:hAnsi="Arial" w:cs="Arial"/>
        </w:rPr>
      </w:pPr>
      <w:r w:rsidRPr="00CF0640">
        <w:rPr>
          <w:rFonts w:ascii="Arial" w:hAnsi="Arial" w:cs="Arial"/>
        </w:rPr>
        <w:t xml:space="preserve">Entre uma “folha” e outra deverá haver uma separação em seu comprimento, cujo material consiste em mistura polimérica PVC com dureza de no mínimo 70 </w:t>
      </w:r>
      <w:proofErr w:type="spellStart"/>
      <w:r w:rsidRPr="00CF0640">
        <w:rPr>
          <w:rFonts w:ascii="Arial" w:hAnsi="Arial" w:cs="Arial"/>
        </w:rPr>
        <w:t>sh</w:t>
      </w:r>
      <w:proofErr w:type="spellEnd"/>
      <w:r w:rsidRPr="00CF0640">
        <w:rPr>
          <w:rFonts w:ascii="Arial" w:hAnsi="Arial" w:cs="Arial"/>
        </w:rPr>
        <w:t xml:space="preserve"> para evitar o contato metal com metal, o acúmulo de sujeira e a entrada de umidade nos compartimentos. As extremidades deverão ser fixadas com rebites de repuxe de alumínio, terminadas de NYLON-66.</w:t>
      </w:r>
    </w:p>
    <w:p w:rsidR="005B1AA7" w:rsidRPr="00CF0640" w:rsidRDefault="005B1AA7" w:rsidP="00CF0640">
      <w:pPr>
        <w:numPr>
          <w:ilvl w:val="1"/>
          <w:numId w:val="7"/>
        </w:numPr>
        <w:spacing w:line="276" w:lineRule="auto"/>
        <w:ind w:left="0" w:firstLine="0"/>
        <w:jc w:val="both"/>
        <w:rPr>
          <w:rFonts w:ascii="Arial" w:hAnsi="Arial" w:cs="Arial"/>
        </w:rPr>
      </w:pPr>
      <w:r w:rsidRPr="00CF0640">
        <w:rPr>
          <w:rFonts w:ascii="Arial" w:hAnsi="Arial" w:cs="Arial"/>
        </w:rPr>
        <w:t xml:space="preserve">As persianas deverão possuir perfil inferior </w:t>
      </w:r>
      <w:proofErr w:type="spellStart"/>
      <w:r w:rsidR="009D176A" w:rsidRPr="00CF0640">
        <w:rPr>
          <w:rFonts w:ascii="Arial" w:hAnsi="Arial" w:cs="Arial"/>
        </w:rPr>
        <w:t>extrusado</w:t>
      </w:r>
      <w:proofErr w:type="spellEnd"/>
      <w:r w:rsidRPr="00CF0640">
        <w:rPr>
          <w:rFonts w:ascii="Arial" w:hAnsi="Arial" w:cs="Arial"/>
        </w:rPr>
        <w:t xml:space="preserve"> e reforçado com dimensões mínimas de 107,15 mm (Altura) x 55,5 mm (Largura), liga 6060 T5 </w:t>
      </w:r>
      <w:r w:rsidR="00F06AA8" w:rsidRPr="00CF0640">
        <w:rPr>
          <w:rFonts w:ascii="Arial" w:hAnsi="Arial" w:cs="Arial"/>
        </w:rPr>
        <w:t xml:space="preserve">com acabamento de NYLON injetado </w:t>
      </w:r>
      <w:r w:rsidRPr="00CF0640">
        <w:rPr>
          <w:rFonts w:ascii="Arial" w:hAnsi="Arial" w:cs="Arial"/>
        </w:rPr>
        <w:t xml:space="preserve">nas extremidades. O perfil deverá possuir rebite de repuxe em alumínio e barra de travamento em aço inoxidável polido com diâmetro mínimo de 22,22 mm e espessura mínima de 1,2 </w:t>
      </w:r>
      <w:proofErr w:type="spellStart"/>
      <w:r w:rsidRPr="00CF0640">
        <w:rPr>
          <w:rFonts w:ascii="Arial" w:hAnsi="Arial" w:cs="Arial"/>
        </w:rPr>
        <w:t>mm.</w:t>
      </w:r>
      <w:proofErr w:type="spellEnd"/>
    </w:p>
    <w:p w:rsidR="005B1AA7" w:rsidRPr="00CF0640" w:rsidRDefault="005B1AA7" w:rsidP="00CF0640">
      <w:pPr>
        <w:numPr>
          <w:ilvl w:val="1"/>
          <w:numId w:val="7"/>
        </w:numPr>
        <w:spacing w:line="276" w:lineRule="auto"/>
        <w:ind w:left="0" w:firstLine="0"/>
        <w:jc w:val="both"/>
        <w:rPr>
          <w:rFonts w:ascii="Arial" w:hAnsi="Arial" w:cs="Arial"/>
        </w:rPr>
      </w:pPr>
      <w:r w:rsidRPr="00CF0640">
        <w:rPr>
          <w:rFonts w:ascii="Arial" w:hAnsi="Arial" w:cs="Arial"/>
        </w:rPr>
        <w:t>O perfil inferior deverá possuir suporte de nylon para o acondicionamento da barra de travamento com acabamentos plásticos nas extremidades de apoio do perfil superior, na vedação inferior do elastômero EPDM e acabamento traseiro do mesmo material do perfil inferior.</w:t>
      </w:r>
    </w:p>
    <w:p w:rsidR="005B1AA7" w:rsidRPr="00CF0640" w:rsidRDefault="005B1AA7" w:rsidP="00CF0640">
      <w:pPr>
        <w:numPr>
          <w:ilvl w:val="1"/>
          <w:numId w:val="7"/>
        </w:numPr>
        <w:spacing w:line="276" w:lineRule="auto"/>
        <w:ind w:left="0" w:firstLine="0"/>
        <w:jc w:val="both"/>
        <w:rPr>
          <w:rFonts w:ascii="Arial" w:hAnsi="Arial" w:cs="Arial"/>
        </w:rPr>
      </w:pPr>
      <w:r w:rsidRPr="00CF0640">
        <w:rPr>
          <w:rFonts w:ascii="Arial" w:hAnsi="Arial" w:cs="Arial"/>
        </w:rPr>
        <w:t xml:space="preserve">Todas as portas tipo persiana deverão possuir mecanismo formando travas de bloqueio laterais acopladas no perfil inferior com chaves idênticas para todas as portas. Também </w:t>
      </w:r>
      <w:proofErr w:type="gramStart"/>
      <w:r w:rsidRPr="00CF0640">
        <w:rPr>
          <w:rFonts w:ascii="Arial" w:hAnsi="Arial" w:cs="Arial"/>
        </w:rPr>
        <w:t>deverão possuir</w:t>
      </w:r>
      <w:proofErr w:type="gramEnd"/>
      <w:r w:rsidRPr="00CF0640">
        <w:rPr>
          <w:rFonts w:ascii="Arial" w:hAnsi="Arial" w:cs="Arial"/>
        </w:rPr>
        <w:t xml:space="preserve"> perfil </w:t>
      </w:r>
      <w:proofErr w:type="spellStart"/>
      <w:r w:rsidRPr="00CF0640">
        <w:rPr>
          <w:rFonts w:ascii="Arial" w:hAnsi="Arial" w:cs="Arial"/>
        </w:rPr>
        <w:t>anodizado</w:t>
      </w:r>
      <w:proofErr w:type="spellEnd"/>
      <w:r w:rsidRPr="00CF0640">
        <w:rPr>
          <w:rFonts w:ascii="Arial" w:hAnsi="Arial" w:cs="Arial"/>
        </w:rPr>
        <w:t xml:space="preserve"> de alumínio </w:t>
      </w:r>
      <w:proofErr w:type="spellStart"/>
      <w:r w:rsidR="00D84B1A" w:rsidRPr="00CF0640">
        <w:rPr>
          <w:rFonts w:ascii="Arial" w:hAnsi="Arial" w:cs="Arial"/>
        </w:rPr>
        <w:t>extrusado</w:t>
      </w:r>
      <w:proofErr w:type="spellEnd"/>
      <w:r w:rsidRPr="00CF0640">
        <w:rPr>
          <w:rFonts w:ascii="Arial" w:hAnsi="Arial" w:cs="Arial"/>
        </w:rPr>
        <w:t>, denominado calha de chuva, montado na parte superior da persiana cuja montagem final recebe vedação em EPDM na região superior do perfil e na região inferior além de acabamento em PVC na região frontal.</w:t>
      </w:r>
    </w:p>
    <w:p w:rsidR="005B1AA7" w:rsidRPr="00CF0640" w:rsidRDefault="005B1AA7" w:rsidP="00CF0640">
      <w:pPr>
        <w:numPr>
          <w:ilvl w:val="1"/>
          <w:numId w:val="7"/>
        </w:numPr>
        <w:spacing w:line="276" w:lineRule="auto"/>
        <w:ind w:left="0" w:firstLine="0"/>
        <w:jc w:val="both"/>
        <w:rPr>
          <w:rFonts w:ascii="Arial" w:hAnsi="Arial" w:cs="Arial"/>
        </w:rPr>
      </w:pPr>
      <w:r w:rsidRPr="00CF0640">
        <w:rPr>
          <w:rFonts w:ascii="Arial" w:hAnsi="Arial" w:cs="Arial"/>
        </w:rPr>
        <w:t>A persiana deverá possuir um sistema de torção composto basicamente por um eixo central com extremidades conformadas mecanicamente. Deverá incorporar um tipo de mola oleada para cada tamanho da persiana que garanta o perfeito funcionamento do sistema durante o uso severo das viaturas.</w:t>
      </w:r>
    </w:p>
    <w:p w:rsidR="005B1AA7" w:rsidRPr="00CF0640" w:rsidRDefault="005B1AA7" w:rsidP="00CF0640">
      <w:pPr>
        <w:numPr>
          <w:ilvl w:val="1"/>
          <w:numId w:val="7"/>
        </w:numPr>
        <w:spacing w:line="276" w:lineRule="auto"/>
        <w:ind w:left="0" w:firstLine="0"/>
        <w:jc w:val="both"/>
        <w:rPr>
          <w:rFonts w:ascii="Arial" w:hAnsi="Arial" w:cs="Arial"/>
        </w:rPr>
      </w:pPr>
      <w:r w:rsidRPr="00CF0640">
        <w:rPr>
          <w:rFonts w:ascii="Arial" w:hAnsi="Arial" w:cs="Arial"/>
        </w:rPr>
        <w:t xml:space="preserve">As guias laterais deverão ser em perfil de alumínio </w:t>
      </w:r>
      <w:proofErr w:type="spellStart"/>
      <w:r w:rsidR="00D84B1A" w:rsidRPr="00CF0640">
        <w:rPr>
          <w:rFonts w:ascii="Arial" w:hAnsi="Arial" w:cs="Arial"/>
        </w:rPr>
        <w:t>extrusado</w:t>
      </w:r>
      <w:proofErr w:type="spellEnd"/>
      <w:r w:rsidRPr="00CF0640">
        <w:rPr>
          <w:rFonts w:ascii="Arial" w:hAnsi="Arial" w:cs="Arial"/>
        </w:rPr>
        <w:t xml:space="preserve"> </w:t>
      </w:r>
      <w:proofErr w:type="spellStart"/>
      <w:r w:rsidRPr="00CF0640">
        <w:rPr>
          <w:rFonts w:ascii="Arial" w:hAnsi="Arial" w:cs="Arial"/>
        </w:rPr>
        <w:t>anodizado</w:t>
      </w:r>
      <w:proofErr w:type="spellEnd"/>
      <w:r w:rsidRPr="00CF0640">
        <w:rPr>
          <w:rFonts w:ascii="Arial" w:hAnsi="Arial" w:cs="Arial"/>
        </w:rPr>
        <w:t>, liga 6063 T5, com vedação em seu comprimento definido por material elastômero EPDM e incorporar mecanismo automático de acendimento de luz no interior dos compartimentos com interruptor magnético sem contatos situado em local que impossibilite sua danificação por materiais, ferramentas, equipamentos, etc. usados nas operações.</w:t>
      </w:r>
    </w:p>
    <w:p w:rsidR="005B1AA7" w:rsidRPr="00CF0640" w:rsidRDefault="005B1AA7" w:rsidP="00CF0640">
      <w:pPr>
        <w:numPr>
          <w:ilvl w:val="1"/>
          <w:numId w:val="7"/>
        </w:numPr>
        <w:spacing w:line="276" w:lineRule="auto"/>
        <w:ind w:left="0" w:firstLine="0"/>
        <w:jc w:val="both"/>
        <w:rPr>
          <w:rFonts w:ascii="Arial" w:hAnsi="Arial" w:cs="Arial"/>
        </w:rPr>
      </w:pPr>
      <w:r w:rsidRPr="00CF0640">
        <w:rPr>
          <w:rFonts w:ascii="Arial" w:hAnsi="Arial" w:cs="Arial"/>
        </w:rPr>
        <w:t>Cada persiana deverá incorporar uma identificação fixa onde conste o número de série do produto para que possibilite a rastreabilidade e facilite o serviço pós-venda, não somente durante o período de garantia da viatura e senão também durante a totalidade da vida útil da persiana.</w:t>
      </w:r>
    </w:p>
    <w:p w:rsidR="005B1AA7" w:rsidRPr="00CF0640" w:rsidRDefault="005B1AA7" w:rsidP="00CF0640">
      <w:pPr>
        <w:spacing w:line="276" w:lineRule="auto"/>
        <w:jc w:val="both"/>
        <w:rPr>
          <w:rFonts w:ascii="Arial" w:hAnsi="Arial" w:cs="Arial"/>
        </w:rPr>
      </w:pPr>
    </w:p>
    <w:p w:rsidR="005B1AA7" w:rsidRPr="00CF0640" w:rsidRDefault="005B1AA7" w:rsidP="00CF0640">
      <w:pPr>
        <w:numPr>
          <w:ilvl w:val="0"/>
          <w:numId w:val="5"/>
        </w:numPr>
        <w:pBdr>
          <w:top w:val="single" w:sz="4" w:space="1" w:color="auto"/>
          <w:bottom w:val="single" w:sz="4" w:space="1" w:color="auto"/>
        </w:pBdr>
        <w:spacing w:line="276" w:lineRule="auto"/>
        <w:ind w:left="0" w:firstLine="0"/>
        <w:contextualSpacing/>
        <w:jc w:val="both"/>
        <w:rPr>
          <w:rFonts w:ascii="Arial" w:hAnsi="Arial" w:cs="Arial"/>
          <w:b/>
        </w:rPr>
      </w:pPr>
      <w:r w:rsidRPr="00CF0640">
        <w:rPr>
          <w:rFonts w:ascii="Arial" w:hAnsi="Arial" w:cs="Arial"/>
          <w:b/>
        </w:rPr>
        <w:t xml:space="preserve">PRATELEIRAS, BANDEJAS DESLIZANTES E PAINEIS DE FERRAMENTAS DOS COMPARTIMENTOS LATERAIS E </w:t>
      </w:r>
      <w:proofErr w:type="gramStart"/>
      <w:r w:rsidRPr="00CF0640">
        <w:rPr>
          <w:rFonts w:ascii="Arial" w:hAnsi="Arial" w:cs="Arial"/>
          <w:b/>
        </w:rPr>
        <w:t>TRASEIRO</w:t>
      </w:r>
      <w:proofErr w:type="gramEnd"/>
    </w:p>
    <w:p w:rsidR="005B1AA7" w:rsidRPr="00CF0640" w:rsidRDefault="005B1AA7" w:rsidP="00CF0640">
      <w:pPr>
        <w:pStyle w:val="PargrafodaLista"/>
        <w:numPr>
          <w:ilvl w:val="0"/>
          <w:numId w:val="7"/>
        </w:numPr>
        <w:suppressAutoHyphens/>
        <w:autoSpaceDE w:val="0"/>
        <w:spacing w:after="0"/>
        <w:jc w:val="both"/>
        <w:rPr>
          <w:rFonts w:ascii="Arial" w:eastAsia="Times New Roman" w:hAnsi="Arial" w:cs="Arial"/>
          <w:vanish/>
          <w:sz w:val="20"/>
          <w:szCs w:val="20"/>
          <w:lang w:eastAsia="ar-SA"/>
        </w:rPr>
      </w:pPr>
    </w:p>
    <w:p w:rsidR="00601D76" w:rsidRPr="00CF0640" w:rsidRDefault="00601D76" w:rsidP="00CF0640">
      <w:pPr>
        <w:numPr>
          <w:ilvl w:val="1"/>
          <w:numId w:val="7"/>
        </w:numPr>
        <w:spacing w:line="276" w:lineRule="auto"/>
        <w:ind w:left="0" w:firstLine="0"/>
        <w:jc w:val="both"/>
        <w:rPr>
          <w:rFonts w:ascii="Arial" w:hAnsi="Arial" w:cs="Arial"/>
        </w:rPr>
      </w:pPr>
      <w:r w:rsidRPr="00CF0640">
        <w:rPr>
          <w:rFonts w:ascii="Arial" w:hAnsi="Arial" w:cs="Arial"/>
        </w:rPr>
        <w:t>A distribuição das prateleiras e bandejas dos compartimentos deverá ser aprovada pel</w:t>
      </w:r>
      <w:r w:rsidR="00F55C7F" w:rsidRPr="00CF0640">
        <w:rPr>
          <w:rFonts w:ascii="Arial" w:hAnsi="Arial" w:cs="Arial"/>
        </w:rPr>
        <w:t>o Gestor</w:t>
      </w:r>
      <w:r w:rsidRPr="00CF0640">
        <w:rPr>
          <w:rFonts w:ascii="Arial" w:hAnsi="Arial" w:cs="Arial"/>
        </w:rPr>
        <w:t xml:space="preserve"> do Contrato no momento do projeto.</w:t>
      </w:r>
    </w:p>
    <w:p w:rsidR="00601D76" w:rsidRPr="00CF0640" w:rsidRDefault="00601D76" w:rsidP="00CF0640">
      <w:pPr>
        <w:numPr>
          <w:ilvl w:val="1"/>
          <w:numId w:val="7"/>
        </w:numPr>
        <w:spacing w:line="276" w:lineRule="auto"/>
        <w:ind w:left="0" w:firstLine="0"/>
        <w:jc w:val="both"/>
        <w:rPr>
          <w:rFonts w:ascii="Arial" w:hAnsi="Arial" w:cs="Arial"/>
        </w:rPr>
      </w:pPr>
      <w:r w:rsidRPr="00CF0640">
        <w:rPr>
          <w:rFonts w:ascii="Arial" w:hAnsi="Arial" w:cs="Arial"/>
        </w:rPr>
        <w:t>Deverá haver no mínimo uma bandeja deslizante em cada lateral da viatura (dentro de um dos compartimentos laterais), com capacidade não inferior a 150 kg na posição totalmente estendida.</w:t>
      </w:r>
    </w:p>
    <w:p w:rsidR="00601D76" w:rsidRPr="00CF0640" w:rsidRDefault="00601D76" w:rsidP="00CF0640">
      <w:pPr>
        <w:numPr>
          <w:ilvl w:val="1"/>
          <w:numId w:val="7"/>
        </w:numPr>
        <w:spacing w:line="276" w:lineRule="auto"/>
        <w:ind w:left="0" w:firstLine="0"/>
        <w:jc w:val="both"/>
        <w:rPr>
          <w:rFonts w:ascii="Arial" w:hAnsi="Arial" w:cs="Arial"/>
        </w:rPr>
      </w:pPr>
      <w:r w:rsidRPr="00CF0640">
        <w:rPr>
          <w:rFonts w:ascii="Arial" w:hAnsi="Arial" w:cs="Arial"/>
        </w:rPr>
        <w:t>A bandeja deverá contar com rolamentos de esfera para redução dos atritos e ser dotada de bloqueio automático nas posições totalmente aberta e totalmente fechada.</w:t>
      </w:r>
    </w:p>
    <w:p w:rsidR="00601D76" w:rsidRPr="00CF0640" w:rsidRDefault="00601D76" w:rsidP="00CF0640">
      <w:pPr>
        <w:numPr>
          <w:ilvl w:val="1"/>
          <w:numId w:val="7"/>
        </w:numPr>
        <w:spacing w:line="276" w:lineRule="auto"/>
        <w:ind w:left="0" w:firstLine="0"/>
        <w:jc w:val="both"/>
        <w:rPr>
          <w:rFonts w:ascii="Arial" w:hAnsi="Arial" w:cs="Arial"/>
        </w:rPr>
      </w:pPr>
      <w:r w:rsidRPr="00CF0640">
        <w:rPr>
          <w:rFonts w:ascii="Arial" w:hAnsi="Arial" w:cs="Arial"/>
        </w:rPr>
        <w:lastRenderedPageBreak/>
        <w:t>Deverá ser fornecido um painel vertical articulado (em alumínio ou aço inoxidável) para a acomodação das ferramentas. O painel deverá ser instalado no interior do compartimento de maneira que permita a fixação das ferramentas nas faces anterior e posterior do painel. O painel de ferramentas deverá ser articulado em dois pontos, com paradas e bloqueios localizados perto dos 90˚ e 120˚. Deverá possuir um mecanismo de bloqueio para travar os painéis dentro do compartimento. A carga máxima suportada não deverá ser inferior a 120 kg. Deverá ser dotado de várias presilhas e suportes para equipamentos descritos no edital e cujo acondicionamento e localização serão definidos em projeto.</w:t>
      </w:r>
    </w:p>
    <w:p w:rsidR="00601D76" w:rsidRPr="00CF0640" w:rsidRDefault="00601D76" w:rsidP="00CF0640">
      <w:pPr>
        <w:numPr>
          <w:ilvl w:val="1"/>
          <w:numId w:val="7"/>
        </w:numPr>
        <w:spacing w:line="276" w:lineRule="auto"/>
        <w:ind w:left="0" w:firstLine="0"/>
        <w:jc w:val="both"/>
        <w:rPr>
          <w:rFonts w:ascii="Arial" w:hAnsi="Arial" w:cs="Arial"/>
        </w:rPr>
      </w:pPr>
      <w:r w:rsidRPr="00CF0640">
        <w:rPr>
          <w:rFonts w:ascii="Arial" w:hAnsi="Arial" w:cs="Arial"/>
        </w:rPr>
        <w:t xml:space="preserve">Deverá haver prateleiras laterais, de alumínio, com capacidade mínima de 100 kg em cada um dos compartimentos laterais o traseiro para a correta colocação de todo o equipamento. </w:t>
      </w:r>
      <w:r w:rsidR="00F55C7F" w:rsidRPr="00CF0640">
        <w:rPr>
          <w:rFonts w:ascii="Arial" w:hAnsi="Arial" w:cs="Arial"/>
        </w:rPr>
        <w:t>O Gestor do</w:t>
      </w:r>
      <w:r w:rsidRPr="00CF0640">
        <w:rPr>
          <w:rFonts w:ascii="Arial" w:hAnsi="Arial" w:cs="Arial"/>
        </w:rPr>
        <w:t xml:space="preserve"> Contrato deverá aprovar a localização e quantidade destas prateleiras.</w:t>
      </w:r>
    </w:p>
    <w:p w:rsidR="00601D76" w:rsidRPr="00CF0640" w:rsidRDefault="00601D76" w:rsidP="00CF0640">
      <w:pPr>
        <w:numPr>
          <w:ilvl w:val="1"/>
          <w:numId w:val="7"/>
        </w:numPr>
        <w:spacing w:line="276" w:lineRule="auto"/>
        <w:ind w:left="0" w:firstLine="0"/>
        <w:jc w:val="both"/>
        <w:rPr>
          <w:rFonts w:ascii="Arial" w:hAnsi="Arial" w:cs="Arial"/>
        </w:rPr>
      </w:pPr>
      <w:r w:rsidRPr="00CF0640">
        <w:rPr>
          <w:rFonts w:ascii="Arial" w:hAnsi="Arial" w:cs="Arial"/>
        </w:rPr>
        <w:t xml:space="preserve">Todas as prateleiras internas deverão ser construídas em chapas e perfis de alumínio </w:t>
      </w:r>
      <w:r w:rsidR="00F06AA8" w:rsidRPr="00CF0640">
        <w:rPr>
          <w:rFonts w:ascii="Arial" w:hAnsi="Arial" w:cs="Arial"/>
        </w:rPr>
        <w:t>ASTM 1200</w:t>
      </w:r>
      <w:r w:rsidRPr="00CF0640">
        <w:rPr>
          <w:rFonts w:ascii="Arial" w:hAnsi="Arial" w:cs="Arial"/>
          <w:color w:val="FF0000"/>
        </w:rPr>
        <w:t xml:space="preserve">, </w:t>
      </w:r>
      <w:r w:rsidRPr="00CF0640">
        <w:rPr>
          <w:rFonts w:ascii="Arial" w:hAnsi="Arial" w:cs="Arial"/>
        </w:rPr>
        <w:t>ou com resistência declaradamente superior.</w:t>
      </w:r>
    </w:p>
    <w:p w:rsidR="00601D76" w:rsidRPr="00CF0640" w:rsidRDefault="00601D76" w:rsidP="00CF0640">
      <w:pPr>
        <w:numPr>
          <w:ilvl w:val="1"/>
          <w:numId w:val="7"/>
        </w:numPr>
        <w:spacing w:line="276" w:lineRule="auto"/>
        <w:ind w:left="0" w:firstLine="0"/>
        <w:jc w:val="both"/>
        <w:rPr>
          <w:rFonts w:ascii="Arial" w:hAnsi="Arial" w:cs="Arial"/>
        </w:rPr>
      </w:pPr>
      <w:r w:rsidRPr="00CF0640">
        <w:rPr>
          <w:rFonts w:ascii="Arial" w:hAnsi="Arial" w:cs="Arial"/>
        </w:rPr>
        <w:t>Em cada compartimento deverá existir, no mínimo, dois pontos de drenagem para facilitar o fluxo de água.</w:t>
      </w:r>
    </w:p>
    <w:p w:rsidR="005B1AA7" w:rsidRPr="00CF0640" w:rsidRDefault="005B1AA7" w:rsidP="00CF0640">
      <w:pPr>
        <w:spacing w:line="276" w:lineRule="auto"/>
        <w:jc w:val="both"/>
        <w:rPr>
          <w:rFonts w:ascii="Arial" w:hAnsi="Arial" w:cs="Arial"/>
        </w:rPr>
      </w:pPr>
    </w:p>
    <w:p w:rsidR="00601D76" w:rsidRPr="00CF0640" w:rsidRDefault="00601D76" w:rsidP="00CF0640">
      <w:pPr>
        <w:numPr>
          <w:ilvl w:val="0"/>
          <w:numId w:val="5"/>
        </w:numPr>
        <w:pBdr>
          <w:top w:val="single" w:sz="4" w:space="1" w:color="auto"/>
          <w:bottom w:val="single" w:sz="4" w:space="1" w:color="auto"/>
        </w:pBdr>
        <w:spacing w:line="276" w:lineRule="auto"/>
        <w:ind w:left="0" w:firstLine="0"/>
        <w:contextualSpacing/>
        <w:jc w:val="both"/>
        <w:rPr>
          <w:rFonts w:ascii="Arial" w:hAnsi="Arial" w:cs="Arial"/>
          <w:b/>
        </w:rPr>
      </w:pPr>
      <w:r w:rsidRPr="00CF0640">
        <w:rPr>
          <w:rFonts w:ascii="Arial" w:hAnsi="Arial" w:cs="Arial"/>
          <w:b/>
        </w:rPr>
        <w:t xml:space="preserve">DAS ESCADAS DE ACESSO, BALAÚSTRES, PISOS E </w:t>
      </w:r>
      <w:proofErr w:type="gramStart"/>
      <w:r w:rsidRPr="00CF0640">
        <w:rPr>
          <w:rFonts w:ascii="Arial" w:hAnsi="Arial" w:cs="Arial"/>
          <w:b/>
        </w:rPr>
        <w:t>CONVÉS</w:t>
      </w:r>
      <w:proofErr w:type="gramEnd"/>
    </w:p>
    <w:p w:rsidR="00601D76" w:rsidRPr="00CF0640" w:rsidRDefault="00601D76" w:rsidP="00CF0640">
      <w:pPr>
        <w:pStyle w:val="PargrafodaLista"/>
        <w:numPr>
          <w:ilvl w:val="0"/>
          <w:numId w:val="7"/>
        </w:numPr>
        <w:suppressAutoHyphens/>
        <w:autoSpaceDE w:val="0"/>
        <w:spacing w:after="0"/>
        <w:jc w:val="both"/>
        <w:rPr>
          <w:rFonts w:ascii="Arial" w:eastAsia="Times New Roman" w:hAnsi="Arial" w:cs="Arial"/>
          <w:vanish/>
          <w:sz w:val="20"/>
          <w:szCs w:val="20"/>
          <w:lang w:eastAsia="ar-SA"/>
        </w:rPr>
      </w:pPr>
    </w:p>
    <w:p w:rsidR="00601D76" w:rsidRPr="00CF0640" w:rsidRDefault="00601D76" w:rsidP="00CF0640">
      <w:pPr>
        <w:numPr>
          <w:ilvl w:val="1"/>
          <w:numId w:val="7"/>
        </w:numPr>
        <w:spacing w:line="276" w:lineRule="auto"/>
        <w:ind w:left="0" w:firstLine="0"/>
        <w:jc w:val="both"/>
        <w:rPr>
          <w:rFonts w:ascii="Arial" w:hAnsi="Arial" w:cs="Arial"/>
        </w:rPr>
      </w:pPr>
      <w:r w:rsidRPr="00CF0640">
        <w:rPr>
          <w:rFonts w:ascii="Arial" w:hAnsi="Arial" w:cs="Arial"/>
        </w:rPr>
        <w:t xml:space="preserve">Na parte traseira do veículo deverá existir 01 (uma) escada dobrável com degraus em alumínio </w:t>
      </w:r>
      <w:proofErr w:type="spellStart"/>
      <w:r w:rsidRPr="00CF0640">
        <w:rPr>
          <w:rFonts w:ascii="Arial" w:hAnsi="Arial" w:cs="Arial"/>
        </w:rPr>
        <w:t>anodizado</w:t>
      </w:r>
      <w:proofErr w:type="spellEnd"/>
      <w:r w:rsidRPr="00CF0640">
        <w:rPr>
          <w:rFonts w:ascii="Arial" w:hAnsi="Arial" w:cs="Arial"/>
        </w:rPr>
        <w:t>, sem quinas vivas, para acesso dos operadores ao convés. Deverá existir corrimão para facilitar o acesso.</w:t>
      </w:r>
    </w:p>
    <w:p w:rsidR="00601D76" w:rsidRPr="00CF0640" w:rsidRDefault="00601D76" w:rsidP="00CF0640">
      <w:pPr>
        <w:numPr>
          <w:ilvl w:val="1"/>
          <w:numId w:val="7"/>
        </w:numPr>
        <w:spacing w:line="276" w:lineRule="auto"/>
        <w:ind w:left="0" w:firstLine="0"/>
        <w:jc w:val="both"/>
        <w:rPr>
          <w:rFonts w:ascii="Arial" w:hAnsi="Arial" w:cs="Arial"/>
        </w:rPr>
      </w:pPr>
      <w:r w:rsidRPr="00CF0640">
        <w:rPr>
          <w:rFonts w:ascii="Arial" w:hAnsi="Arial" w:cs="Arial"/>
        </w:rPr>
        <w:t xml:space="preserve">Em todas as superfícies passíveis de trânsito pela guarnição deverá ser utilizada pintura antiderrapante ou chapas de alumínio xadrez em liga </w:t>
      </w:r>
      <w:r w:rsidR="00F06AA8" w:rsidRPr="00CF0640">
        <w:rPr>
          <w:rFonts w:ascii="Arial" w:hAnsi="Arial" w:cs="Arial"/>
        </w:rPr>
        <w:t>ABNT 3105 H114</w:t>
      </w:r>
      <w:r w:rsidRPr="00CF0640">
        <w:rPr>
          <w:rFonts w:ascii="Arial" w:hAnsi="Arial" w:cs="Arial"/>
        </w:rPr>
        <w:t>, ou de resistência declaradamente superior, com espessura mínima de 2,5 mm, desconsiderando-se as partes em alto relevo.</w:t>
      </w:r>
    </w:p>
    <w:p w:rsidR="00601D76" w:rsidRPr="00CF0640" w:rsidRDefault="00601D76" w:rsidP="00CF0640">
      <w:pPr>
        <w:numPr>
          <w:ilvl w:val="1"/>
          <w:numId w:val="7"/>
        </w:numPr>
        <w:spacing w:line="276" w:lineRule="auto"/>
        <w:ind w:left="0" w:firstLine="0"/>
        <w:jc w:val="both"/>
        <w:rPr>
          <w:rFonts w:ascii="Arial" w:hAnsi="Arial" w:cs="Arial"/>
        </w:rPr>
      </w:pPr>
      <w:r w:rsidRPr="00CF0640">
        <w:rPr>
          <w:rFonts w:ascii="Arial" w:hAnsi="Arial" w:cs="Arial"/>
        </w:rPr>
        <w:t>No convés da viatura deverá ser construído 01 (um) suporte para fixação da escada portátil, mais 01 (um) baú retangular para acomodação de material de sapa com estrutura em alumínio ou material copolímero (um em cada lateral). O baú deverá possuir dimensões não inferiores a 2500 mm de comprimento, 500 mm de largura e 500 mm de altura. O baú deverá ser dotado de 01 tampa com amortecedores e dispositivos limitadores de fim de curso. Deverá haver iluminação interna em LED com acendimento quando da abertura da alguma das tampas e com luz piloto na cabina do motorista. O fundo do baú deverá ser revestido com uma manta de borracha.</w:t>
      </w:r>
    </w:p>
    <w:p w:rsidR="00052E6E" w:rsidRPr="00CF0640" w:rsidRDefault="00052E6E" w:rsidP="00CF0640">
      <w:pPr>
        <w:spacing w:line="276" w:lineRule="auto"/>
        <w:jc w:val="both"/>
        <w:rPr>
          <w:rFonts w:ascii="Arial" w:hAnsi="Arial" w:cs="Arial"/>
        </w:rPr>
      </w:pPr>
    </w:p>
    <w:p w:rsidR="00601D76" w:rsidRPr="00CF0640" w:rsidRDefault="00601D76" w:rsidP="00CF0640">
      <w:pPr>
        <w:numPr>
          <w:ilvl w:val="0"/>
          <w:numId w:val="5"/>
        </w:numPr>
        <w:pBdr>
          <w:top w:val="single" w:sz="4" w:space="1" w:color="auto"/>
          <w:bottom w:val="single" w:sz="4" w:space="1" w:color="auto"/>
        </w:pBdr>
        <w:spacing w:line="276" w:lineRule="auto"/>
        <w:ind w:left="0" w:firstLine="0"/>
        <w:contextualSpacing/>
        <w:jc w:val="both"/>
        <w:rPr>
          <w:rFonts w:ascii="Arial" w:hAnsi="Arial" w:cs="Arial"/>
          <w:b/>
        </w:rPr>
      </w:pPr>
      <w:r w:rsidRPr="00CF0640">
        <w:rPr>
          <w:rFonts w:ascii="Arial" w:hAnsi="Arial" w:cs="Arial"/>
          <w:b/>
        </w:rPr>
        <w:t>CONSTRUÇÃO DO TETO</w:t>
      </w:r>
    </w:p>
    <w:p w:rsidR="00601D76" w:rsidRPr="00CF0640" w:rsidRDefault="00601D76" w:rsidP="00CF0640">
      <w:pPr>
        <w:pStyle w:val="PargrafodaLista"/>
        <w:numPr>
          <w:ilvl w:val="0"/>
          <w:numId w:val="7"/>
        </w:numPr>
        <w:suppressAutoHyphens/>
        <w:autoSpaceDE w:val="0"/>
        <w:spacing w:after="0"/>
        <w:jc w:val="both"/>
        <w:rPr>
          <w:rFonts w:ascii="Arial" w:eastAsia="Times New Roman" w:hAnsi="Arial" w:cs="Arial"/>
          <w:vanish/>
          <w:sz w:val="20"/>
          <w:szCs w:val="20"/>
          <w:lang w:eastAsia="ar-SA"/>
        </w:rPr>
      </w:pPr>
    </w:p>
    <w:p w:rsidR="00601D76" w:rsidRPr="00CF0640" w:rsidRDefault="00601D76" w:rsidP="00CF0640">
      <w:pPr>
        <w:numPr>
          <w:ilvl w:val="1"/>
          <w:numId w:val="7"/>
        </w:numPr>
        <w:spacing w:line="276" w:lineRule="auto"/>
        <w:ind w:left="0" w:firstLine="0"/>
        <w:jc w:val="both"/>
        <w:rPr>
          <w:rFonts w:ascii="Arial" w:hAnsi="Arial" w:cs="Arial"/>
        </w:rPr>
      </w:pPr>
      <w:r w:rsidRPr="00CF0640">
        <w:rPr>
          <w:rFonts w:ascii="Arial" w:hAnsi="Arial" w:cs="Arial"/>
        </w:rPr>
        <w:t>A área do teto deve ser acessível por pelo menos 03 (três) pessoas por m² (200 kg/ m²), sem que a sua estrutura venha a ser alterada, se curve ou venha a ser danificada.</w:t>
      </w:r>
    </w:p>
    <w:p w:rsidR="00601D76" w:rsidRPr="00CF0640" w:rsidRDefault="00601D76" w:rsidP="00CF0640">
      <w:pPr>
        <w:numPr>
          <w:ilvl w:val="1"/>
          <w:numId w:val="7"/>
        </w:numPr>
        <w:spacing w:line="276" w:lineRule="auto"/>
        <w:ind w:left="0" w:firstLine="0"/>
        <w:jc w:val="both"/>
        <w:rPr>
          <w:rFonts w:ascii="Arial" w:hAnsi="Arial" w:cs="Arial"/>
          <w:b/>
        </w:rPr>
      </w:pPr>
      <w:r w:rsidRPr="00CF0640">
        <w:rPr>
          <w:rFonts w:ascii="Arial" w:hAnsi="Arial" w:cs="Arial"/>
        </w:rPr>
        <w:t>A totalidade do teto deverá ser revestida com uma superfície antiderrapante</w:t>
      </w:r>
      <w:r w:rsidR="00F06AA8" w:rsidRPr="00CF0640">
        <w:rPr>
          <w:rFonts w:ascii="Arial" w:hAnsi="Arial" w:cs="Arial"/>
        </w:rPr>
        <w:t>.</w:t>
      </w:r>
      <w:r w:rsidRPr="00CF0640">
        <w:rPr>
          <w:rFonts w:ascii="Arial" w:hAnsi="Arial" w:cs="Arial"/>
        </w:rPr>
        <w:t xml:space="preserve"> </w:t>
      </w:r>
    </w:p>
    <w:p w:rsidR="00F06AA8" w:rsidRPr="00CF0640" w:rsidRDefault="00F06AA8" w:rsidP="00CF0640">
      <w:pPr>
        <w:spacing w:line="276" w:lineRule="auto"/>
        <w:jc w:val="both"/>
        <w:rPr>
          <w:rFonts w:ascii="Arial" w:hAnsi="Arial" w:cs="Arial"/>
          <w:b/>
        </w:rPr>
      </w:pPr>
    </w:p>
    <w:p w:rsidR="00601D76" w:rsidRPr="00CF0640" w:rsidRDefault="00601D76" w:rsidP="00CF0640">
      <w:pPr>
        <w:numPr>
          <w:ilvl w:val="0"/>
          <w:numId w:val="5"/>
        </w:numPr>
        <w:pBdr>
          <w:top w:val="single" w:sz="4" w:space="1" w:color="auto"/>
          <w:bottom w:val="single" w:sz="4" w:space="1" w:color="auto"/>
        </w:pBdr>
        <w:spacing w:line="276" w:lineRule="auto"/>
        <w:ind w:left="0" w:firstLine="0"/>
        <w:contextualSpacing/>
        <w:jc w:val="both"/>
        <w:rPr>
          <w:rFonts w:ascii="Arial" w:hAnsi="Arial" w:cs="Arial"/>
          <w:b/>
        </w:rPr>
      </w:pPr>
      <w:r w:rsidRPr="00CF0640">
        <w:rPr>
          <w:rFonts w:ascii="Arial" w:hAnsi="Arial" w:cs="Arial"/>
          <w:b/>
        </w:rPr>
        <w:t>DA ESCADA PORTÁTIL</w:t>
      </w:r>
    </w:p>
    <w:p w:rsidR="00601D76" w:rsidRPr="00CF0640" w:rsidRDefault="00601D76" w:rsidP="00CF0640">
      <w:pPr>
        <w:pStyle w:val="PargrafodaLista"/>
        <w:numPr>
          <w:ilvl w:val="0"/>
          <w:numId w:val="7"/>
        </w:numPr>
        <w:suppressAutoHyphens/>
        <w:autoSpaceDE w:val="0"/>
        <w:spacing w:after="0"/>
        <w:jc w:val="both"/>
        <w:rPr>
          <w:rFonts w:ascii="Arial" w:eastAsia="Times New Roman" w:hAnsi="Arial" w:cs="Arial"/>
          <w:vanish/>
          <w:sz w:val="20"/>
          <w:szCs w:val="20"/>
          <w:lang w:eastAsia="ar-SA"/>
        </w:rPr>
      </w:pPr>
    </w:p>
    <w:p w:rsidR="00601D76" w:rsidRPr="00CF0640" w:rsidRDefault="00601D76" w:rsidP="00CF0640">
      <w:pPr>
        <w:numPr>
          <w:ilvl w:val="1"/>
          <w:numId w:val="7"/>
        </w:numPr>
        <w:spacing w:line="276" w:lineRule="auto"/>
        <w:ind w:left="0" w:firstLine="0"/>
        <w:jc w:val="both"/>
        <w:rPr>
          <w:rFonts w:ascii="Arial" w:hAnsi="Arial" w:cs="Arial"/>
        </w:rPr>
      </w:pPr>
      <w:r w:rsidRPr="00CF0640">
        <w:rPr>
          <w:rFonts w:ascii="Arial" w:hAnsi="Arial" w:cs="Arial"/>
        </w:rPr>
        <w:t>Deverá ser fornecida 01 (uma) escada prolongável, confeccionada em fibra de vidro, com isolamento elétrico,</w:t>
      </w:r>
      <w:r w:rsidR="000B2A73" w:rsidRPr="00CF0640">
        <w:rPr>
          <w:rFonts w:ascii="Arial" w:hAnsi="Arial" w:cs="Arial"/>
        </w:rPr>
        <w:t xml:space="preserve"> capacidade de no mínimo </w:t>
      </w:r>
      <w:proofErr w:type="gramStart"/>
      <w:r w:rsidR="000B2A73" w:rsidRPr="00CF0640">
        <w:rPr>
          <w:rFonts w:ascii="Arial" w:hAnsi="Arial" w:cs="Arial"/>
        </w:rPr>
        <w:t>200kg</w:t>
      </w:r>
      <w:proofErr w:type="gramEnd"/>
      <w:r w:rsidR="000B2A73" w:rsidRPr="00CF0640">
        <w:rPr>
          <w:rFonts w:ascii="Arial" w:hAnsi="Arial" w:cs="Arial"/>
        </w:rPr>
        <w:t>,</w:t>
      </w:r>
      <w:r w:rsidRPr="00CF0640">
        <w:rPr>
          <w:rFonts w:ascii="Arial" w:hAnsi="Arial" w:cs="Arial"/>
        </w:rPr>
        <w:t xml:space="preserve"> com 07 (sete) metros de alcance linear, composta por um conjunto fixo e outro móvel, tendo a forma de coluna engradada, com lanço semielíptico no sentido longitudinal. O desenvolvimento da escada se processa através de 01 (uma) corda de seda nylon e roldanas, por onde desliza o lanço móvel. O sistema que compõe a roldana e seu eixo deve ser fabricado em metal reforçado. Os grampos de fixação retêm o lanço na altura desejada.</w:t>
      </w:r>
    </w:p>
    <w:p w:rsidR="00601D76" w:rsidRPr="00CF0640" w:rsidRDefault="00601D76" w:rsidP="00CF0640">
      <w:pPr>
        <w:numPr>
          <w:ilvl w:val="1"/>
          <w:numId w:val="7"/>
        </w:numPr>
        <w:spacing w:line="276" w:lineRule="auto"/>
        <w:ind w:left="0" w:firstLine="0"/>
        <w:jc w:val="both"/>
        <w:rPr>
          <w:rFonts w:ascii="Arial" w:hAnsi="Arial" w:cs="Arial"/>
        </w:rPr>
      </w:pPr>
      <w:r w:rsidRPr="00CF0640">
        <w:rPr>
          <w:rFonts w:ascii="Arial" w:hAnsi="Arial" w:cs="Arial"/>
        </w:rPr>
        <w:t>A escada deverá ser acondicionada no convés da viatura, sobre rolos de nylon ou material similar para o seu perfeito deslizamento em local aprovado pelo Corpo de Bombeiros de Goiás.</w:t>
      </w:r>
    </w:p>
    <w:p w:rsidR="00601D76" w:rsidRPr="00CF0640" w:rsidRDefault="00601D76" w:rsidP="00CF0640">
      <w:pPr>
        <w:spacing w:line="276" w:lineRule="auto"/>
        <w:jc w:val="both"/>
        <w:rPr>
          <w:rFonts w:ascii="Arial" w:hAnsi="Arial" w:cs="Arial"/>
          <w:b/>
        </w:rPr>
      </w:pPr>
    </w:p>
    <w:p w:rsidR="00601D76" w:rsidRPr="00CF0640" w:rsidRDefault="00601D76" w:rsidP="00CF0640">
      <w:pPr>
        <w:numPr>
          <w:ilvl w:val="0"/>
          <w:numId w:val="5"/>
        </w:numPr>
        <w:pBdr>
          <w:top w:val="single" w:sz="4" w:space="1" w:color="auto"/>
          <w:bottom w:val="single" w:sz="4" w:space="1" w:color="auto"/>
        </w:pBdr>
        <w:spacing w:line="276" w:lineRule="auto"/>
        <w:ind w:left="0" w:firstLine="0"/>
        <w:contextualSpacing/>
        <w:jc w:val="both"/>
        <w:rPr>
          <w:rFonts w:ascii="Arial" w:hAnsi="Arial" w:cs="Arial"/>
          <w:b/>
        </w:rPr>
      </w:pPr>
      <w:r w:rsidRPr="00CF0640">
        <w:rPr>
          <w:rFonts w:ascii="Arial" w:hAnsi="Arial" w:cs="Arial"/>
          <w:b/>
        </w:rPr>
        <w:t>DOS RÓTULOS E ETIQUETAS</w:t>
      </w:r>
    </w:p>
    <w:p w:rsidR="00601D76" w:rsidRPr="00CF0640" w:rsidRDefault="00601D76" w:rsidP="00CF0640">
      <w:pPr>
        <w:pStyle w:val="PargrafodaLista"/>
        <w:numPr>
          <w:ilvl w:val="0"/>
          <w:numId w:val="7"/>
        </w:numPr>
        <w:suppressAutoHyphens/>
        <w:autoSpaceDE w:val="0"/>
        <w:spacing w:after="0"/>
        <w:jc w:val="both"/>
        <w:rPr>
          <w:rFonts w:ascii="Arial" w:eastAsia="Times New Roman" w:hAnsi="Arial" w:cs="Arial"/>
          <w:vanish/>
          <w:sz w:val="20"/>
          <w:szCs w:val="20"/>
          <w:lang w:eastAsia="ar-SA"/>
        </w:rPr>
      </w:pPr>
    </w:p>
    <w:p w:rsidR="00601D76" w:rsidRPr="00CF0640" w:rsidRDefault="00601D76" w:rsidP="00CF0640">
      <w:pPr>
        <w:numPr>
          <w:ilvl w:val="1"/>
          <w:numId w:val="7"/>
        </w:numPr>
        <w:spacing w:line="276" w:lineRule="auto"/>
        <w:ind w:left="0" w:firstLine="0"/>
        <w:jc w:val="both"/>
        <w:rPr>
          <w:rFonts w:ascii="Arial" w:hAnsi="Arial" w:cs="Arial"/>
        </w:rPr>
      </w:pPr>
      <w:r w:rsidRPr="00CF0640">
        <w:rPr>
          <w:rFonts w:ascii="Arial" w:hAnsi="Arial" w:cs="Arial"/>
        </w:rPr>
        <w:t>Todos os sinais de alerta, inscrições, rótulos, etiquetas e marcações instalados pelo fabricante e seus representantes na viatura deverão ser confeccionados em material resistente a intempéries e agentes químicos usados em limpeza e estar escritos no idioma português do Brasil.</w:t>
      </w:r>
    </w:p>
    <w:p w:rsidR="00601D76" w:rsidRPr="00CF0640" w:rsidRDefault="00601D76" w:rsidP="00CF0640">
      <w:pPr>
        <w:numPr>
          <w:ilvl w:val="1"/>
          <w:numId w:val="7"/>
        </w:numPr>
        <w:spacing w:line="276" w:lineRule="auto"/>
        <w:ind w:left="0" w:firstLine="0"/>
        <w:jc w:val="both"/>
        <w:rPr>
          <w:rFonts w:ascii="Arial" w:hAnsi="Arial" w:cs="Arial"/>
        </w:rPr>
      </w:pPr>
      <w:r w:rsidRPr="00CF0640">
        <w:rPr>
          <w:rFonts w:ascii="Arial" w:hAnsi="Arial" w:cs="Arial"/>
        </w:rPr>
        <w:t>Esses rótulos e etiquetas deverão incluir, no mínimo, o seguinte:</w:t>
      </w:r>
    </w:p>
    <w:p w:rsidR="00601D76" w:rsidRPr="00CF0640" w:rsidRDefault="00601D76" w:rsidP="00CF0640">
      <w:pPr>
        <w:numPr>
          <w:ilvl w:val="2"/>
          <w:numId w:val="7"/>
        </w:numPr>
        <w:spacing w:line="276" w:lineRule="auto"/>
        <w:ind w:left="0" w:firstLine="0"/>
        <w:jc w:val="both"/>
        <w:rPr>
          <w:rFonts w:ascii="Arial" w:hAnsi="Arial" w:cs="Arial"/>
        </w:rPr>
      </w:pPr>
      <w:r w:rsidRPr="00CF0640">
        <w:rPr>
          <w:rFonts w:ascii="Arial" w:hAnsi="Arial" w:cs="Arial"/>
        </w:rPr>
        <w:lastRenderedPageBreak/>
        <w:t>Etiquetas da cabine indicando acionamento da bomba contra incêndios;</w:t>
      </w:r>
    </w:p>
    <w:p w:rsidR="00601D76" w:rsidRPr="00CF0640" w:rsidRDefault="00601D76" w:rsidP="00CF0640">
      <w:pPr>
        <w:numPr>
          <w:ilvl w:val="2"/>
          <w:numId w:val="7"/>
        </w:numPr>
        <w:spacing w:line="276" w:lineRule="auto"/>
        <w:ind w:left="0" w:firstLine="0"/>
        <w:jc w:val="both"/>
        <w:rPr>
          <w:rFonts w:ascii="Arial" w:hAnsi="Arial" w:cs="Arial"/>
        </w:rPr>
      </w:pPr>
      <w:r w:rsidRPr="00CF0640">
        <w:rPr>
          <w:rFonts w:ascii="Arial" w:hAnsi="Arial" w:cs="Arial"/>
        </w:rPr>
        <w:t>Indicador do nível de água;</w:t>
      </w:r>
    </w:p>
    <w:p w:rsidR="00601D76" w:rsidRPr="00CF0640" w:rsidRDefault="00601D76" w:rsidP="00CF0640">
      <w:pPr>
        <w:numPr>
          <w:ilvl w:val="2"/>
          <w:numId w:val="7"/>
        </w:numPr>
        <w:spacing w:line="276" w:lineRule="auto"/>
        <w:ind w:left="0" w:firstLine="0"/>
        <w:jc w:val="both"/>
        <w:rPr>
          <w:rFonts w:ascii="Arial" w:hAnsi="Arial" w:cs="Arial"/>
        </w:rPr>
      </w:pPr>
      <w:r w:rsidRPr="00CF0640">
        <w:rPr>
          <w:rFonts w:ascii="Arial" w:hAnsi="Arial" w:cs="Arial"/>
        </w:rPr>
        <w:t>Indicador do nível de LGE;</w:t>
      </w:r>
    </w:p>
    <w:p w:rsidR="00601D76" w:rsidRPr="00CF0640" w:rsidRDefault="00601D76" w:rsidP="00CF0640">
      <w:pPr>
        <w:numPr>
          <w:ilvl w:val="2"/>
          <w:numId w:val="7"/>
        </w:numPr>
        <w:spacing w:line="276" w:lineRule="auto"/>
        <w:ind w:left="0" w:firstLine="0"/>
        <w:jc w:val="both"/>
        <w:rPr>
          <w:rFonts w:ascii="Arial" w:hAnsi="Arial" w:cs="Arial"/>
        </w:rPr>
      </w:pPr>
      <w:r w:rsidRPr="00CF0640">
        <w:rPr>
          <w:rFonts w:ascii="Arial" w:hAnsi="Arial" w:cs="Arial"/>
        </w:rPr>
        <w:t>Etiqueta amarela para manutenção;</w:t>
      </w:r>
    </w:p>
    <w:p w:rsidR="00601D76" w:rsidRPr="00CF0640" w:rsidRDefault="00601D76" w:rsidP="00CF0640">
      <w:pPr>
        <w:numPr>
          <w:ilvl w:val="2"/>
          <w:numId w:val="7"/>
        </w:numPr>
        <w:spacing w:line="276" w:lineRule="auto"/>
        <w:ind w:left="0" w:firstLine="0"/>
        <w:jc w:val="both"/>
        <w:rPr>
          <w:rFonts w:ascii="Arial" w:hAnsi="Arial" w:cs="Arial"/>
        </w:rPr>
      </w:pPr>
      <w:r w:rsidRPr="00CF0640">
        <w:rPr>
          <w:rFonts w:ascii="Arial" w:hAnsi="Arial" w:cs="Arial"/>
        </w:rPr>
        <w:t>Etiquetas de advertência elétrica do chassi;</w:t>
      </w:r>
    </w:p>
    <w:p w:rsidR="00601D76" w:rsidRPr="00CF0640" w:rsidRDefault="00601D76" w:rsidP="00CF0640">
      <w:pPr>
        <w:numPr>
          <w:ilvl w:val="2"/>
          <w:numId w:val="7"/>
        </w:numPr>
        <w:spacing w:line="276" w:lineRule="auto"/>
        <w:ind w:left="0" w:firstLine="0"/>
        <w:jc w:val="both"/>
        <w:rPr>
          <w:rFonts w:ascii="Arial" w:hAnsi="Arial" w:cs="Arial"/>
        </w:rPr>
      </w:pPr>
      <w:r w:rsidRPr="00CF0640">
        <w:rPr>
          <w:rFonts w:ascii="Arial" w:hAnsi="Arial" w:cs="Arial"/>
        </w:rPr>
        <w:t>Etiquetas de aviso para a cabine, estrutura, bomba e sistema elétrico;</w:t>
      </w:r>
    </w:p>
    <w:p w:rsidR="00601D76" w:rsidRPr="00CF0640" w:rsidRDefault="00601D76" w:rsidP="00CF0640">
      <w:pPr>
        <w:numPr>
          <w:ilvl w:val="2"/>
          <w:numId w:val="7"/>
        </w:numPr>
        <w:spacing w:line="276" w:lineRule="auto"/>
        <w:ind w:left="0" w:firstLine="0"/>
        <w:jc w:val="both"/>
        <w:rPr>
          <w:rFonts w:ascii="Arial" w:hAnsi="Arial" w:cs="Arial"/>
        </w:rPr>
      </w:pPr>
      <w:r w:rsidRPr="00CF0640">
        <w:rPr>
          <w:rFonts w:ascii="Arial" w:hAnsi="Arial" w:cs="Arial"/>
        </w:rPr>
        <w:t>Todos os rótulos e etiquetas necessários para o painel da bomba;</w:t>
      </w:r>
    </w:p>
    <w:p w:rsidR="00601D76" w:rsidRPr="00CF0640" w:rsidRDefault="00601D76" w:rsidP="00CF0640">
      <w:pPr>
        <w:numPr>
          <w:ilvl w:val="2"/>
          <w:numId w:val="7"/>
        </w:numPr>
        <w:spacing w:line="276" w:lineRule="auto"/>
        <w:ind w:left="0" w:firstLine="0"/>
        <w:jc w:val="both"/>
        <w:rPr>
          <w:rFonts w:ascii="Arial" w:hAnsi="Arial" w:cs="Arial"/>
        </w:rPr>
      </w:pPr>
      <w:r w:rsidRPr="00CF0640">
        <w:rPr>
          <w:rFonts w:ascii="Arial" w:hAnsi="Arial" w:cs="Arial"/>
        </w:rPr>
        <w:t>Demais inscrições, definidas em projeto inicial e aprovadas pel</w:t>
      </w:r>
      <w:r w:rsidR="00F55C7F" w:rsidRPr="00CF0640">
        <w:rPr>
          <w:rFonts w:ascii="Arial" w:hAnsi="Arial" w:cs="Arial"/>
        </w:rPr>
        <w:t>o</w:t>
      </w:r>
      <w:r w:rsidRPr="00CF0640">
        <w:rPr>
          <w:rFonts w:ascii="Arial" w:hAnsi="Arial" w:cs="Arial"/>
        </w:rPr>
        <w:t xml:space="preserve"> </w:t>
      </w:r>
      <w:r w:rsidR="00F55C7F" w:rsidRPr="00CF0640">
        <w:rPr>
          <w:rFonts w:ascii="Arial" w:hAnsi="Arial" w:cs="Arial"/>
        </w:rPr>
        <w:t>Gestor</w:t>
      </w:r>
      <w:r w:rsidRPr="00CF0640">
        <w:rPr>
          <w:rFonts w:ascii="Arial" w:hAnsi="Arial" w:cs="Arial"/>
        </w:rPr>
        <w:t xml:space="preserve"> do Contrato.</w:t>
      </w:r>
    </w:p>
    <w:p w:rsidR="00601D76" w:rsidRPr="00CF0640" w:rsidRDefault="00601D76" w:rsidP="00CF0640">
      <w:pPr>
        <w:spacing w:line="276" w:lineRule="auto"/>
        <w:jc w:val="both"/>
        <w:rPr>
          <w:rFonts w:ascii="Arial" w:hAnsi="Arial" w:cs="Arial"/>
        </w:rPr>
      </w:pPr>
    </w:p>
    <w:p w:rsidR="00601D76" w:rsidRPr="00CF0640" w:rsidRDefault="00601D76" w:rsidP="00CF0640">
      <w:pPr>
        <w:numPr>
          <w:ilvl w:val="0"/>
          <w:numId w:val="5"/>
        </w:numPr>
        <w:pBdr>
          <w:top w:val="single" w:sz="4" w:space="1" w:color="auto"/>
          <w:bottom w:val="single" w:sz="4" w:space="1" w:color="auto"/>
        </w:pBdr>
        <w:spacing w:line="276" w:lineRule="auto"/>
        <w:ind w:left="0" w:firstLine="0"/>
        <w:contextualSpacing/>
        <w:jc w:val="both"/>
        <w:rPr>
          <w:rFonts w:ascii="Arial" w:hAnsi="Arial" w:cs="Arial"/>
          <w:b/>
        </w:rPr>
      </w:pPr>
      <w:r w:rsidRPr="00CF0640">
        <w:rPr>
          <w:rFonts w:ascii="Arial" w:hAnsi="Arial" w:cs="Arial"/>
          <w:b/>
        </w:rPr>
        <w:t>BOMBA DE INCÊNDIO</w:t>
      </w:r>
    </w:p>
    <w:p w:rsidR="00601D76" w:rsidRPr="00CF0640" w:rsidRDefault="00601D76" w:rsidP="00CF0640">
      <w:pPr>
        <w:pStyle w:val="PargrafodaLista"/>
        <w:numPr>
          <w:ilvl w:val="0"/>
          <w:numId w:val="7"/>
        </w:numPr>
        <w:suppressAutoHyphens/>
        <w:autoSpaceDE w:val="0"/>
        <w:spacing w:after="0"/>
        <w:jc w:val="both"/>
        <w:rPr>
          <w:rFonts w:ascii="Arial" w:eastAsia="Times New Roman" w:hAnsi="Arial" w:cs="Arial"/>
          <w:vanish/>
          <w:sz w:val="20"/>
          <w:szCs w:val="20"/>
          <w:lang w:eastAsia="ar-SA"/>
        </w:rPr>
      </w:pPr>
    </w:p>
    <w:p w:rsidR="005967CE" w:rsidRPr="00CF0640" w:rsidRDefault="00601D76" w:rsidP="00CF0640">
      <w:pPr>
        <w:numPr>
          <w:ilvl w:val="1"/>
          <w:numId w:val="7"/>
        </w:numPr>
        <w:spacing w:line="276" w:lineRule="auto"/>
        <w:ind w:left="0" w:firstLine="0"/>
        <w:jc w:val="both"/>
        <w:rPr>
          <w:rFonts w:ascii="Arial" w:hAnsi="Arial" w:cs="Arial"/>
        </w:rPr>
      </w:pPr>
      <w:r w:rsidRPr="00CF0640">
        <w:rPr>
          <w:rFonts w:ascii="Arial" w:hAnsi="Arial" w:cs="Arial"/>
        </w:rPr>
        <w:t xml:space="preserve">Generalidades: A bomba será do </w:t>
      </w:r>
      <w:proofErr w:type="gramStart"/>
      <w:r w:rsidRPr="00CF0640">
        <w:rPr>
          <w:rFonts w:ascii="Arial" w:hAnsi="Arial" w:cs="Arial"/>
        </w:rPr>
        <w:t>tipo centrífuga instalada na parte traseira da viatura</w:t>
      </w:r>
      <w:proofErr w:type="gramEnd"/>
      <w:r w:rsidRPr="00CF0640">
        <w:rPr>
          <w:rFonts w:ascii="Arial" w:hAnsi="Arial" w:cs="Arial"/>
        </w:rPr>
        <w:t xml:space="preserve">, com acionamento através de uma toma de força conectada diretamente desde o motor ou a caixa de câmbios. Sua capacidade nominal será de </w:t>
      </w:r>
      <w:r w:rsidR="007B7214" w:rsidRPr="00CF0640">
        <w:rPr>
          <w:rFonts w:ascii="Arial" w:hAnsi="Arial" w:cs="Arial"/>
          <w:b/>
        </w:rPr>
        <w:t>750</w:t>
      </w:r>
      <w:r w:rsidR="005967CE" w:rsidRPr="00CF0640">
        <w:rPr>
          <w:rFonts w:ascii="Arial" w:hAnsi="Arial" w:cs="Arial"/>
          <w:b/>
        </w:rPr>
        <w:t xml:space="preserve"> GPM</w:t>
      </w:r>
      <w:r w:rsidR="005967CE" w:rsidRPr="00CF0640">
        <w:rPr>
          <w:rFonts w:ascii="Arial" w:hAnsi="Arial" w:cs="Arial"/>
        </w:rPr>
        <w:t xml:space="preserve"> @ 150 PSI (10,3 BARES</w:t>
      </w:r>
      <w:r w:rsidRPr="00CF0640">
        <w:rPr>
          <w:rFonts w:ascii="Arial" w:hAnsi="Arial" w:cs="Arial"/>
        </w:rPr>
        <w:t>), com certificação de conformidade com NFPA 1901 edição 2009 ou EN-1028. -Junto com a proposta, o fornecedor deve apresentar certificado de bomba similar produzida, comprovando o atendimento à norma NFPA 1901 ou EN-1028.</w:t>
      </w:r>
    </w:p>
    <w:p w:rsidR="005967CE" w:rsidRPr="00CF0640" w:rsidRDefault="00601D76" w:rsidP="00CF0640">
      <w:pPr>
        <w:numPr>
          <w:ilvl w:val="1"/>
          <w:numId w:val="7"/>
        </w:numPr>
        <w:spacing w:line="276" w:lineRule="auto"/>
        <w:ind w:left="0" w:firstLine="0"/>
        <w:jc w:val="both"/>
        <w:rPr>
          <w:rFonts w:ascii="Arial" w:hAnsi="Arial" w:cs="Arial"/>
          <w:b/>
        </w:rPr>
      </w:pPr>
      <w:r w:rsidRPr="00CF0640">
        <w:rPr>
          <w:rFonts w:ascii="Arial" w:hAnsi="Arial" w:cs="Arial"/>
          <w:b/>
        </w:rPr>
        <w:t>Ca</w:t>
      </w:r>
      <w:r w:rsidR="005967CE" w:rsidRPr="00CF0640">
        <w:rPr>
          <w:rFonts w:ascii="Arial" w:hAnsi="Arial" w:cs="Arial"/>
          <w:b/>
        </w:rPr>
        <w:t>racterísticas técnicas:</w:t>
      </w:r>
    </w:p>
    <w:p w:rsidR="005967CE" w:rsidRPr="00CF0640" w:rsidRDefault="00601D76" w:rsidP="00CF0640">
      <w:pPr>
        <w:numPr>
          <w:ilvl w:val="2"/>
          <w:numId w:val="7"/>
        </w:numPr>
        <w:spacing w:line="276" w:lineRule="auto"/>
        <w:ind w:left="0" w:firstLine="0"/>
        <w:jc w:val="both"/>
        <w:rPr>
          <w:rFonts w:ascii="Arial" w:hAnsi="Arial" w:cs="Arial"/>
          <w:b/>
        </w:rPr>
      </w:pPr>
      <w:r w:rsidRPr="00CF0640">
        <w:rPr>
          <w:rFonts w:ascii="Arial" w:hAnsi="Arial" w:cs="Arial"/>
        </w:rPr>
        <w:t xml:space="preserve">A bomba completa deve ser testada no próprio fabricante simulando as condições exigidas pela NFPA ou EN-1028, antes do embarque. O certificado expedido de atendimento aos testes de bombeamento </w:t>
      </w:r>
      <w:proofErr w:type="gramStart"/>
      <w:r w:rsidR="005967CE" w:rsidRPr="00CF0640">
        <w:rPr>
          <w:rFonts w:ascii="Arial" w:hAnsi="Arial" w:cs="Arial"/>
        </w:rPr>
        <w:t>devem ser apresentados</w:t>
      </w:r>
      <w:proofErr w:type="gramEnd"/>
      <w:r w:rsidR="005967CE" w:rsidRPr="00CF0640">
        <w:rPr>
          <w:rFonts w:ascii="Arial" w:hAnsi="Arial" w:cs="Arial"/>
        </w:rPr>
        <w:t xml:space="preserve"> ao CBMGO</w:t>
      </w:r>
      <w:r w:rsidRPr="00CF0640">
        <w:rPr>
          <w:rFonts w:ascii="Arial" w:hAnsi="Arial" w:cs="Arial"/>
        </w:rPr>
        <w:t xml:space="preserve"> para aceitação antes da entrega efetiva.</w:t>
      </w:r>
    </w:p>
    <w:p w:rsidR="005967CE" w:rsidRPr="00CF0640" w:rsidRDefault="00601D76" w:rsidP="00CF0640">
      <w:pPr>
        <w:numPr>
          <w:ilvl w:val="2"/>
          <w:numId w:val="7"/>
        </w:numPr>
        <w:spacing w:line="276" w:lineRule="auto"/>
        <w:ind w:left="0" w:firstLine="0"/>
        <w:jc w:val="both"/>
        <w:rPr>
          <w:rFonts w:ascii="Arial" w:hAnsi="Arial" w:cs="Arial"/>
          <w:b/>
        </w:rPr>
      </w:pPr>
      <w:r w:rsidRPr="00CF0640">
        <w:rPr>
          <w:rFonts w:ascii="Arial" w:hAnsi="Arial" w:cs="Arial"/>
        </w:rPr>
        <w:t>A bomba completa deve passar por teste hidro</w:t>
      </w:r>
      <w:r w:rsidR="005967CE" w:rsidRPr="00CF0640">
        <w:rPr>
          <w:rFonts w:ascii="Arial" w:hAnsi="Arial" w:cs="Arial"/>
        </w:rPr>
        <w:t>stático a uma pressão de 500 PSI</w:t>
      </w:r>
      <w:r w:rsidRPr="00CF0640">
        <w:rPr>
          <w:rFonts w:ascii="Arial" w:hAnsi="Arial" w:cs="Arial"/>
        </w:rPr>
        <w:t xml:space="preserve">. O teste deve ser feito nas instalações do fabricante da bomba atendendo aos quesitos da NFPA 1901/03 ou EN-1028. </w:t>
      </w:r>
    </w:p>
    <w:p w:rsidR="005967CE" w:rsidRPr="00CF0640" w:rsidRDefault="00601D76" w:rsidP="00CF0640">
      <w:pPr>
        <w:numPr>
          <w:ilvl w:val="2"/>
          <w:numId w:val="7"/>
        </w:numPr>
        <w:spacing w:line="276" w:lineRule="auto"/>
        <w:ind w:left="0" w:firstLine="0"/>
        <w:jc w:val="both"/>
        <w:rPr>
          <w:rFonts w:ascii="Arial" w:hAnsi="Arial" w:cs="Arial"/>
          <w:b/>
        </w:rPr>
      </w:pPr>
      <w:r w:rsidRPr="00CF0640">
        <w:rPr>
          <w:rFonts w:ascii="Arial" w:hAnsi="Arial" w:cs="Arial"/>
        </w:rPr>
        <w:t>No lado interno do rotor a bomba deve possuir selo mecânico. O rotor da bomba será em bronze com granulometria fina, usinagem precisa, com balanceamento individual.</w:t>
      </w:r>
    </w:p>
    <w:p w:rsidR="005967CE" w:rsidRPr="00CF0640" w:rsidRDefault="00601D76" w:rsidP="00CF0640">
      <w:pPr>
        <w:numPr>
          <w:ilvl w:val="2"/>
          <w:numId w:val="7"/>
        </w:numPr>
        <w:spacing w:line="276" w:lineRule="auto"/>
        <w:ind w:left="0" w:firstLine="0"/>
        <w:jc w:val="both"/>
        <w:rPr>
          <w:rFonts w:ascii="Arial" w:hAnsi="Arial" w:cs="Arial"/>
          <w:b/>
        </w:rPr>
      </w:pPr>
      <w:r w:rsidRPr="00CF0640">
        <w:rPr>
          <w:rFonts w:ascii="Arial" w:hAnsi="Arial" w:cs="Arial"/>
        </w:rPr>
        <w:t>O eixo da bomba deve ser em aço inoxidável com tratamento térmico em forno elétrico. O eixo deve ser vedado com retentores de lábio duplo para manter contaminantes e água fora da caixa de engrenagens.</w:t>
      </w:r>
    </w:p>
    <w:p w:rsidR="005967CE" w:rsidRPr="00CF0640" w:rsidRDefault="00601D76" w:rsidP="00CF0640">
      <w:pPr>
        <w:numPr>
          <w:ilvl w:val="2"/>
          <w:numId w:val="7"/>
        </w:numPr>
        <w:spacing w:line="276" w:lineRule="auto"/>
        <w:ind w:left="0" w:firstLine="0"/>
        <w:jc w:val="both"/>
        <w:rPr>
          <w:rFonts w:ascii="Arial" w:hAnsi="Arial" w:cs="Arial"/>
          <w:b/>
        </w:rPr>
      </w:pPr>
      <w:r w:rsidRPr="00CF0640">
        <w:rPr>
          <w:rFonts w:ascii="Arial" w:hAnsi="Arial" w:cs="Arial"/>
        </w:rPr>
        <w:t>A conexão da bomba deve ser feita automática desde o lugar do motorista.</w:t>
      </w:r>
    </w:p>
    <w:p w:rsidR="005967CE" w:rsidRPr="00CF0640" w:rsidRDefault="00601D76" w:rsidP="00CF0640">
      <w:pPr>
        <w:numPr>
          <w:ilvl w:val="2"/>
          <w:numId w:val="7"/>
        </w:numPr>
        <w:spacing w:line="276" w:lineRule="auto"/>
        <w:ind w:left="0" w:firstLine="0"/>
        <w:jc w:val="both"/>
        <w:rPr>
          <w:rFonts w:ascii="Arial" w:hAnsi="Arial" w:cs="Arial"/>
          <w:b/>
        </w:rPr>
      </w:pPr>
      <w:r w:rsidRPr="00CF0640">
        <w:rPr>
          <w:rFonts w:ascii="Arial" w:hAnsi="Arial" w:cs="Arial"/>
        </w:rPr>
        <w:t xml:space="preserve">O fornecedor da bomba será responsável pela aplicação da bomba em função do chassi a ser </w:t>
      </w:r>
      <w:r w:rsidR="005967CE" w:rsidRPr="00CF0640">
        <w:rPr>
          <w:rFonts w:ascii="Arial" w:hAnsi="Arial" w:cs="Arial"/>
        </w:rPr>
        <w:t>escolhido pelo CBMGO</w:t>
      </w:r>
      <w:r w:rsidRPr="00CF0640">
        <w:rPr>
          <w:rFonts w:ascii="Arial" w:hAnsi="Arial" w:cs="Arial"/>
        </w:rPr>
        <w:t>, assim como a proporcionar treinamento em</w:t>
      </w:r>
      <w:r w:rsidR="005967CE" w:rsidRPr="00CF0640">
        <w:rPr>
          <w:rFonts w:ascii="Arial" w:hAnsi="Arial" w:cs="Arial"/>
        </w:rPr>
        <w:t xml:space="preserve"> serviço de manutenção ao CBMGO</w:t>
      </w:r>
      <w:r w:rsidRPr="00CF0640">
        <w:rPr>
          <w:rFonts w:ascii="Arial" w:hAnsi="Arial" w:cs="Arial"/>
        </w:rPr>
        <w:t>.</w:t>
      </w:r>
    </w:p>
    <w:p w:rsidR="005967CE" w:rsidRPr="00CF0640" w:rsidRDefault="00601D76" w:rsidP="00CF0640">
      <w:pPr>
        <w:numPr>
          <w:ilvl w:val="2"/>
          <w:numId w:val="7"/>
        </w:numPr>
        <w:spacing w:line="276" w:lineRule="auto"/>
        <w:ind w:left="0" w:firstLine="0"/>
        <w:jc w:val="both"/>
        <w:rPr>
          <w:rFonts w:ascii="Arial" w:hAnsi="Arial" w:cs="Arial"/>
          <w:b/>
        </w:rPr>
      </w:pPr>
      <w:r w:rsidRPr="00CF0640">
        <w:rPr>
          <w:rFonts w:ascii="Arial" w:hAnsi="Arial" w:cs="Arial"/>
        </w:rPr>
        <w:t>O fornecedor da bomba deve comprovar possuir assistência técnica autorizada pelo fabricante e peças de reposição em estoque em distancia não sup</w:t>
      </w:r>
      <w:r w:rsidR="005967CE" w:rsidRPr="00CF0640">
        <w:rPr>
          <w:rFonts w:ascii="Arial" w:hAnsi="Arial" w:cs="Arial"/>
        </w:rPr>
        <w:t>erior a 100 km da sede do CBMGO</w:t>
      </w:r>
      <w:r w:rsidRPr="00CF0640">
        <w:rPr>
          <w:rFonts w:ascii="Arial" w:hAnsi="Arial" w:cs="Arial"/>
        </w:rPr>
        <w:t>. (Item sujeito a diligencia).</w:t>
      </w:r>
    </w:p>
    <w:p w:rsidR="005967CE" w:rsidRPr="00CF0640" w:rsidRDefault="00601D76" w:rsidP="00CF0640">
      <w:pPr>
        <w:numPr>
          <w:ilvl w:val="1"/>
          <w:numId w:val="7"/>
        </w:numPr>
        <w:spacing w:line="276" w:lineRule="auto"/>
        <w:ind w:left="0" w:firstLine="0"/>
        <w:jc w:val="both"/>
        <w:rPr>
          <w:rFonts w:ascii="Arial" w:hAnsi="Arial" w:cs="Arial"/>
          <w:b/>
        </w:rPr>
      </w:pPr>
      <w:r w:rsidRPr="00CF0640">
        <w:rPr>
          <w:rFonts w:ascii="Arial" w:hAnsi="Arial" w:cs="Arial"/>
        </w:rPr>
        <w:t>Deverão ser fornecidos os seguintes acessórios:</w:t>
      </w:r>
    </w:p>
    <w:p w:rsidR="005967CE" w:rsidRPr="00CF0640" w:rsidRDefault="005967CE" w:rsidP="00CF0640">
      <w:pPr>
        <w:numPr>
          <w:ilvl w:val="2"/>
          <w:numId w:val="7"/>
        </w:numPr>
        <w:spacing w:line="276" w:lineRule="auto"/>
        <w:ind w:left="0" w:firstLine="0"/>
        <w:jc w:val="both"/>
        <w:rPr>
          <w:rFonts w:ascii="Arial" w:hAnsi="Arial" w:cs="Arial"/>
          <w:b/>
        </w:rPr>
      </w:pPr>
      <w:r w:rsidRPr="00CF0640">
        <w:rPr>
          <w:rFonts w:ascii="Arial" w:hAnsi="Arial" w:cs="Arial"/>
        </w:rPr>
        <w:t>01 (uma)</w:t>
      </w:r>
      <w:r w:rsidR="00601D76" w:rsidRPr="00CF0640">
        <w:rPr>
          <w:rFonts w:ascii="Arial" w:hAnsi="Arial" w:cs="Arial"/>
        </w:rPr>
        <w:t xml:space="preserve"> bomba de escorva elétrica de </w:t>
      </w:r>
      <w:proofErr w:type="gramStart"/>
      <w:r w:rsidR="00601D76" w:rsidRPr="00CF0640">
        <w:rPr>
          <w:rFonts w:ascii="Arial" w:hAnsi="Arial" w:cs="Arial"/>
        </w:rPr>
        <w:t>24V</w:t>
      </w:r>
      <w:proofErr w:type="gramEnd"/>
      <w:r w:rsidRPr="00CF0640">
        <w:rPr>
          <w:rFonts w:ascii="Arial" w:hAnsi="Arial" w:cs="Arial"/>
        </w:rPr>
        <w:t>;</w:t>
      </w:r>
    </w:p>
    <w:p w:rsidR="008E0708" w:rsidRPr="00CF0640" w:rsidRDefault="005967CE" w:rsidP="00CF0640">
      <w:pPr>
        <w:numPr>
          <w:ilvl w:val="2"/>
          <w:numId w:val="7"/>
        </w:numPr>
        <w:spacing w:line="276" w:lineRule="auto"/>
        <w:ind w:left="0" w:firstLine="0"/>
        <w:jc w:val="both"/>
        <w:rPr>
          <w:rFonts w:ascii="Arial" w:hAnsi="Arial" w:cs="Arial"/>
          <w:b/>
        </w:rPr>
      </w:pPr>
      <w:r w:rsidRPr="00CF0640">
        <w:rPr>
          <w:rFonts w:ascii="Arial" w:hAnsi="Arial" w:cs="Arial"/>
        </w:rPr>
        <w:t>01 (</w:t>
      </w:r>
      <w:r w:rsidR="007B7214" w:rsidRPr="00CF0640">
        <w:rPr>
          <w:rFonts w:ascii="Arial" w:hAnsi="Arial" w:cs="Arial"/>
        </w:rPr>
        <w:t>uma) válvula de alívio para 750</w:t>
      </w:r>
      <w:r w:rsidRPr="00CF0640">
        <w:rPr>
          <w:rFonts w:ascii="Arial" w:hAnsi="Arial" w:cs="Arial"/>
        </w:rPr>
        <w:t xml:space="preserve"> GPM;</w:t>
      </w:r>
    </w:p>
    <w:p w:rsidR="008E0708" w:rsidRPr="00CF0640" w:rsidRDefault="008E0708" w:rsidP="00CF0640">
      <w:pPr>
        <w:numPr>
          <w:ilvl w:val="2"/>
          <w:numId w:val="7"/>
        </w:numPr>
        <w:spacing w:line="276" w:lineRule="auto"/>
        <w:ind w:left="0" w:firstLine="0"/>
        <w:jc w:val="both"/>
        <w:rPr>
          <w:rFonts w:ascii="Arial" w:hAnsi="Arial" w:cs="Arial"/>
          <w:b/>
        </w:rPr>
      </w:pPr>
      <w:r w:rsidRPr="00CF0640">
        <w:rPr>
          <w:rFonts w:ascii="Arial" w:hAnsi="Arial" w:cs="Arial"/>
        </w:rPr>
        <w:t xml:space="preserve">01 (Um) </w:t>
      </w:r>
      <w:r w:rsidR="00601D76" w:rsidRPr="00CF0640">
        <w:rPr>
          <w:rFonts w:ascii="Arial" w:hAnsi="Arial" w:cs="Arial"/>
        </w:rPr>
        <w:t>anodo de sacrifício</w:t>
      </w:r>
      <w:r w:rsidR="00C5652F" w:rsidRPr="00CF0640">
        <w:rPr>
          <w:rFonts w:ascii="Arial" w:hAnsi="Arial" w:cs="Arial"/>
        </w:rPr>
        <w:t xml:space="preserve"> no tanque</w:t>
      </w:r>
      <w:r w:rsidRPr="00CF0640">
        <w:rPr>
          <w:rFonts w:ascii="Arial" w:hAnsi="Arial" w:cs="Arial"/>
        </w:rPr>
        <w:t>;</w:t>
      </w:r>
    </w:p>
    <w:p w:rsidR="008E0708" w:rsidRPr="00CF0640" w:rsidRDefault="008E0708" w:rsidP="00CF0640">
      <w:pPr>
        <w:numPr>
          <w:ilvl w:val="2"/>
          <w:numId w:val="7"/>
        </w:numPr>
        <w:spacing w:line="276" w:lineRule="auto"/>
        <w:ind w:left="0" w:firstLine="0"/>
        <w:jc w:val="both"/>
        <w:rPr>
          <w:rFonts w:ascii="Arial" w:hAnsi="Arial" w:cs="Arial"/>
          <w:b/>
        </w:rPr>
      </w:pPr>
      <w:proofErr w:type="spellStart"/>
      <w:r w:rsidRPr="00CF0640">
        <w:rPr>
          <w:rFonts w:ascii="Arial" w:hAnsi="Arial" w:cs="Arial"/>
        </w:rPr>
        <w:t>Manifold</w:t>
      </w:r>
      <w:proofErr w:type="spellEnd"/>
      <w:r w:rsidR="00601D76" w:rsidRPr="00CF0640">
        <w:rPr>
          <w:rFonts w:ascii="Arial" w:hAnsi="Arial" w:cs="Arial"/>
        </w:rPr>
        <w:t xml:space="preserve"> para sucção em </w:t>
      </w:r>
      <w:r w:rsidRPr="00CF0640">
        <w:rPr>
          <w:rFonts w:ascii="Arial" w:hAnsi="Arial" w:cs="Arial"/>
        </w:rPr>
        <w:t>aç</w:t>
      </w:r>
      <w:r w:rsidR="00601D76" w:rsidRPr="00CF0640">
        <w:rPr>
          <w:rFonts w:ascii="Arial" w:hAnsi="Arial" w:cs="Arial"/>
        </w:rPr>
        <w:t>o inoxidável</w:t>
      </w:r>
      <w:r w:rsidRPr="00CF0640">
        <w:rPr>
          <w:rFonts w:ascii="Arial" w:hAnsi="Arial" w:cs="Arial"/>
        </w:rPr>
        <w:t>;</w:t>
      </w:r>
    </w:p>
    <w:p w:rsidR="008E0708" w:rsidRPr="00CF0640" w:rsidRDefault="00601D76" w:rsidP="00CF0640">
      <w:pPr>
        <w:numPr>
          <w:ilvl w:val="2"/>
          <w:numId w:val="7"/>
        </w:numPr>
        <w:spacing w:line="276" w:lineRule="auto"/>
        <w:ind w:left="0" w:firstLine="0"/>
        <w:jc w:val="both"/>
        <w:rPr>
          <w:rFonts w:ascii="Arial" w:hAnsi="Arial" w:cs="Arial"/>
          <w:b/>
        </w:rPr>
      </w:pPr>
      <w:r w:rsidRPr="00CF0640">
        <w:rPr>
          <w:rFonts w:ascii="Arial" w:hAnsi="Arial" w:cs="Arial"/>
        </w:rPr>
        <w:t>Placa de identificação do número de série da bomba</w:t>
      </w:r>
      <w:r w:rsidR="008E0708" w:rsidRPr="00CF0640">
        <w:rPr>
          <w:rFonts w:ascii="Arial" w:hAnsi="Arial" w:cs="Arial"/>
        </w:rPr>
        <w:t>;</w:t>
      </w:r>
    </w:p>
    <w:p w:rsidR="00601D76" w:rsidRPr="00CF0640" w:rsidRDefault="00601D76" w:rsidP="00CF0640">
      <w:pPr>
        <w:numPr>
          <w:ilvl w:val="2"/>
          <w:numId w:val="7"/>
        </w:numPr>
        <w:spacing w:line="276" w:lineRule="auto"/>
        <w:ind w:left="0" w:firstLine="0"/>
        <w:jc w:val="both"/>
        <w:rPr>
          <w:rFonts w:ascii="Arial" w:hAnsi="Arial" w:cs="Arial"/>
          <w:b/>
        </w:rPr>
      </w:pPr>
      <w:r w:rsidRPr="00CF0640">
        <w:rPr>
          <w:rFonts w:ascii="Arial" w:hAnsi="Arial" w:cs="Arial"/>
        </w:rPr>
        <w:t>Kit de luzes em conformidade com a norma NFPA</w:t>
      </w:r>
      <w:r w:rsidR="008E0708" w:rsidRPr="00CF0640">
        <w:rPr>
          <w:rFonts w:ascii="Arial" w:hAnsi="Arial" w:cs="Arial"/>
        </w:rPr>
        <w:t xml:space="preserve"> ou EN;</w:t>
      </w:r>
    </w:p>
    <w:p w:rsidR="00C5652F" w:rsidRPr="00CF0640" w:rsidRDefault="00C5652F" w:rsidP="00CF0640">
      <w:pPr>
        <w:numPr>
          <w:ilvl w:val="2"/>
          <w:numId w:val="7"/>
        </w:numPr>
        <w:spacing w:line="276" w:lineRule="auto"/>
        <w:ind w:left="0" w:firstLine="0"/>
        <w:jc w:val="both"/>
        <w:rPr>
          <w:rFonts w:ascii="Arial" w:hAnsi="Arial" w:cs="Arial"/>
          <w:b/>
        </w:rPr>
      </w:pPr>
      <w:r w:rsidRPr="00CF0640">
        <w:rPr>
          <w:rFonts w:ascii="Arial" w:hAnsi="Arial" w:cs="Arial"/>
        </w:rPr>
        <w:t xml:space="preserve">Sistema de proteção para bomba </w:t>
      </w:r>
      <w:proofErr w:type="spellStart"/>
      <w:proofErr w:type="gramStart"/>
      <w:r w:rsidRPr="00CF0640">
        <w:rPr>
          <w:rFonts w:ascii="Arial" w:hAnsi="Arial" w:cs="Arial"/>
        </w:rPr>
        <w:t>anti</w:t>
      </w:r>
      <w:proofErr w:type="spellEnd"/>
      <w:r w:rsidRPr="00CF0640">
        <w:rPr>
          <w:rFonts w:ascii="Arial" w:hAnsi="Arial" w:cs="Arial"/>
        </w:rPr>
        <w:t xml:space="preserve"> golpe</w:t>
      </w:r>
      <w:proofErr w:type="gramEnd"/>
      <w:r w:rsidRPr="00CF0640">
        <w:rPr>
          <w:rFonts w:ascii="Arial" w:hAnsi="Arial" w:cs="Arial"/>
        </w:rPr>
        <w:t xml:space="preserve"> de aríete, gerado com fechamento abrupto do esguicho</w:t>
      </w:r>
      <w:r w:rsidR="0025277F" w:rsidRPr="00CF0640">
        <w:rPr>
          <w:rFonts w:ascii="Arial" w:hAnsi="Arial" w:cs="Arial"/>
          <w:b/>
        </w:rPr>
        <w:t>.</w:t>
      </w:r>
    </w:p>
    <w:p w:rsidR="008E0708" w:rsidRPr="00CF0640" w:rsidRDefault="008E0708" w:rsidP="00CF0640">
      <w:pPr>
        <w:spacing w:line="276" w:lineRule="auto"/>
        <w:jc w:val="both"/>
        <w:rPr>
          <w:rFonts w:ascii="Arial" w:hAnsi="Arial" w:cs="Arial"/>
          <w:b/>
        </w:rPr>
      </w:pPr>
    </w:p>
    <w:p w:rsidR="008E0708" w:rsidRPr="00CF0640" w:rsidRDefault="008E0708" w:rsidP="00CF0640">
      <w:pPr>
        <w:numPr>
          <w:ilvl w:val="0"/>
          <w:numId w:val="5"/>
        </w:numPr>
        <w:pBdr>
          <w:top w:val="single" w:sz="4" w:space="1" w:color="auto"/>
          <w:bottom w:val="single" w:sz="4" w:space="1" w:color="auto"/>
        </w:pBdr>
        <w:spacing w:line="276" w:lineRule="auto"/>
        <w:ind w:left="0" w:firstLine="0"/>
        <w:contextualSpacing/>
        <w:jc w:val="both"/>
        <w:rPr>
          <w:rFonts w:ascii="Arial" w:hAnsi="Arial" w:cs="Arial"/>
          <w:b/>
        </w:rPr>
      </w:pPr>
      <w:r w:rsidRPr="00CF0640">
        <w:rPr>
          <w:rFonts w:ascii="Arial" w:hAnsi="Arial" w:cs="Arial"/>
          <w:b/>
        </w:rPr>
        <w:t>DO GERENCIADOR/GOVERNADOR DE PRESSÃO</w:t>
      </w:r>
    </w:p>
    <w:p w:rsidR="008E0708" w:rsidRPr="00CF0640" w:rsidRDefault="008E0708" w:rsidP="00CF0640">
      <w:pPr>
        <w:pStyle w:val="PargrafodaLista"/>
        <w:numPr>
          <w:ilvl w:val="0"/>
          <w:numId w:val="7"/>
        </w:numPr>
        <w:suppressAutoHyphens/>
        <w:autoSpaceDE w:val="0"/>
        <w:spacing w:after="0"/>
        <w:jc w:val="both"/>
        <w:rPr>
          <w:rFonts w:ascii="Arial" w:eastAsia="Times New Roman" w:hAnsi="Arial" w:cs="Arial"/>
          <w:vanish/>
          <w:sz w:val="20"/>
          <w:szCs w:val="20"/>
          <w:lang w:eastAsia="ar-SA"/>
        </w:rPr>
      </w:pPr>
    </w:p>
    <w:p w:rsidR="008E0708" w:rsidRPr="00CF0640" w:rsidRDefault="008E0708" w:rsidP="00CF0640">
      <w:pPr>
        <w:numPr>
          <w:ilvl w:val="1"/>
          <w:numId w:val="7"/>
        </w:numPr>
        <w:spacing w:line="276" w:lineRule="auto"/>
        <w:ind w:left="0" w:firstLine="0"/>
        <w:jc w:val="both"/>
        <w:rPr>
          <w:rFonts w:ascii="Arial" w:hAnsi="Arial" w:cs="Arial"/>
          <w:color w:val="000000" w:themeColor="text1"/>
        </w:rPr>
      </w:pPr>
      <w:r w:rsidRPr="00CF0640">
        <w:rPr>
          <w:rFonts w:ascii="Arial" w:hAnsi="Arial" w:cs="Arial"/>
        </w:rPr>
        <w:t xml:space="preserve">O veículo deverá possuir um sistema de controle automático de aceleração (governador de pressão), operado via rede CAN (J1939), que ajuste a rotação do motor para manter a pressão de trabalho da bomba de água no valor ajustado pelo operador. </w:t>
      </w:r>
      <w:r w:rsidRPr="00CF0640">
        <w:rPr>
          <w:rFonts w:ascii="Arial" w:hAnsi="Arial" w:cs="Arial"/>
          <w:color w:val="000000" w:themeColor="text1"/>
        </w:rPr>
        <w:t>O sistema deverá possuir uma interface com display onde a pressão poderá ser ajustada, oferecendo no mínimo os seguintes parâmetros de funcionamento da viatura:</w:t>
      </w:r>
    </w:p>
    <w:p w:rsidR="008E0708" w:rsidRPr="00CF0640" w:rsidRDefault="008E0708" w:rsidP="00CF0640">
      <w:pPr>
        <w:numPr>
          <w:ilvl w:val="2"/>
          <w:numId w:val="7"/>
        </w:numPr>
        <w:spacing w:line="276" w:lineRule="auto"/>
        <w:ind w:left="0" w:firstLine="0"/>
        <w:jc w:val="both"/>
        <w:rPr>
          <w:rFonts w:ascii="Arial" w:hAnsi="Arial" w:cs="Arial"/>
        </w:rPr>
      </w:pPr>
      <w:r w:rsidRPr="00CF0640">
        <w:rPr>
          <w:rFonts w:ascii="Arial" w:hAnsi="Arial" w:cs="Arial"/>
        </w:rPr>
        <w:t>Pressão do óleo do motor;</w:t>
      </w:r>
    </w:p>
    <w:p w:rsidR="008E0708" w:rsidRPr="00CF0640" w:rsidRDefault="008E0708" w:rsidP="00CF0640">
      <w:pPr>
        <w:numPr>
          <w:ilvl w:val="2"/>
          <w:numId w:val="7"/>
        </w:numPr>
        <w:spacing w:line="276" w:lineRule="auto"/>
        <w:ind w:left="0" w:firstLine="0"/>
        <w:jc w:val="both"/>
        <w:rPr>
          <w:rFonts w:ascii="Arial" w:hAnsi="Arial" w:cs="Arial"/>
        </w:rPr>
      </w:pPr>
      <w:r w:rsidRPr="00CF0640">
        <w:rPr>
          <w:rFonts w:ascii="Arial" w:hAnsi="Arial" w:cs="Arial"/>
        </w:rPr>
        <w:t>Temperatura do sistema de arrefecimento;</w:t>
      </w:r>
    </w:p>
    <w:p w:rsidR="008E0708" w:rsidRPr="00CF0640" w:rsidRDefault="008E0708" w:rsidP="00CF0640">
      <w:pPr>
        <w:numPr>
          <w:ilvl w:val="2"/>
          <w:numId w:val="7"/>
        </w:numPr>
        <w:spacing w:line="276" w:lineRule="auto"/>
        <w:ind w:left="0" w:firstLine="0"/>
        <w:jc w:val="both"/>
        <w:rPr>
          <w:rFonts w:ascii="Arial" w:hAnsi="Arial" w:cs="Arial"/>
        </w:rPr>
      </w:pPr>
      <w:r w:rsidRPr="00CF0640">
        <w:rPr>
          <w:rFonts w:ascii="Arial" w:hAnsi="Arial" w:cs="Arial"/>
        </w:rPr>
        <w:t>Tensão do sistema elétrico;</w:t>
      </w:r>
    </w:p>
    <w:p w:rsidR="008E0708" w:rsidRPr="00CF0640" w:rsidRDefault="008E0708" w:rsidP="00CF0640">
      <w:pPr>
        <w:numPr>
          <w:ilvl w:val="2"/>
          <w:numId w:val="7"/>
        </w:numPr>
        <w:spacing w:line="276" w:lineRule="auto"/>
        <w:ind w:left="0" w:firstLine="0"/>
        <w:jc w:val="both"/>
        <w:rPr>
          <w:rFonts w:ascii="Arial" w:hAnsi="Arial" w:cs="Arial"/>
        </w:rPr>
      </w:pPr>
      <w:r w:rsidRPr="00CF0640">
        <w:rPr>
          <w:rFonts w:ascii="Arial" w:hAnsi="Arial" w:cs="Arial"/>
        </w:rPr>
        <w:lastRenderedPageBreak/>
        <w:t>Temperatura do óleo da transmissão;</w:t>
      </w:r>
    </w:p>
    <w:p w:rsidR="008E0708" w:rsidRPr="00CF0640" w:rsidRDefault="008E0708" w:rsidP="00CF0640">
      <w:pPr>
        <w:numPr>
          <w:ilvl w:val="2"/>
          <w:numId w:val="7"/>
        </w:numPr>
        <w:spacing w:line="276" w:lineRule="auto"/>
        <w:ind w:left="0" w:firstLine="0"/>
        <w:jc w:val="both"/>
        <w:rPr>
          <w:rFonts w:ascii="Arial" w:hAnsi="Arial" w:cs="Arial"/>
        </w:rPr>
      </w:pPr>
      <w:r w:rsidRPr="00CF0640">
        <w:rPr>
          <w:rFonts w:ascii="Arial" w:hAnsi="Arial" w:cs="Arial"/>
        </w:rPr>
        <w:t>Pressão individuais das tubulações de admissão e</w:t>
      </w:r>
      <w:proofErr w:type="gramStart"/>
      <w:r w:rsidRPr="00CF0640">
        <w:rPr>
          <w:rFonts w:ascii="Arial" w:hAnsi="Arial" w:cs="Arial"/>
        </w:rPr>
        <w:t xml:space="preserve">  </w:t>
      </w:r>
      <w:proofErr w:type="gramEnd"/>
      <w:r w:rsidRPr="00CF0640">
        <w:rPr>
          <w:rFonts w:ascii="Arial" w:hAnsi="Arial" w:cs="Arial"/>
        </w:rPr>
        <w:t>expedição da bomba de incêndio;</w:t>
      </w:r>
    </w:p>
    <w:p w:rsidR="008E0708" w:rsidRPr="00CF0640" w:rsidRDefault="008E0708" w:rsidP="00CF0640">
      <w:pPr>
        <w:numPr>
          <w:ilvl w:val="2"/>
          <w:numId w:val="7"/>
        </w:numPr>
        <w:spacing w:line="276" w:lineRule="auto"/>
        <w:ind w:left="0" w:firstLine="0"/>
        <w:jc w:val="both"/>
        <w:rPr>
          <w:rFonts w:ascii="Arial" w:hAnsi="Arial" w:cs="Arial"/>
        </w:rPr>
      </w:pPr>
      <w:r w:rsidRPr="00CF0640">
        <w:rPr>
          <w:rFonts w:ascii="Arial" w:hAnsi="Arial" w:cs="Arial"/>
        </w:rPr>
        <w:t>Nível de combustível;</w:t>
      </w:r>
    </w:p>
    <w:p w:rsidR="008E0708" w:rsidRPr="00CF0640" w:rsidRDefault="008E0708" w:rsidP="00CF0640">
      <w:pPr>
        <w:numPr>
          <w:ilvl w:val="2"/>
          <w:numId w:val="7"/>
        </w:numPr>
        <w:spacing w:line="276" w:lineRule="auto"/>
        <w:ind w:left="0" w:firstLine="0"/>
        <w:jc w:val="both"/>
        <w:rPr>
          <w:rFonts w:ascii="Arial" w:hAnsi="Arial" w:cs="Arial"/>
        </w:rPr>
      </w:pPr>
      <w:r w:rsidRPr="00CF0640">
        <w:rPr>
          <w:rFonts w:ascii="Arial" w:hAnsi="Arial" w:cs="Arial"/>
        </w:rPr>
        <w:t>Horas de trabalho da bomba (</w:t>
      </w:r>
      <w:proofErr w:type="spellStart"/>
      <w:r w:rsidRPr="00CF0640">
        <w:rPr>
          <w:rFonts w:ascii="Arial" w:hAnsi="Arial" w:cs="Arial"/>
        </w:rPr>
        <w:t>horímetro</w:t>
      </w:r>
      <w:proofErr w:type="spellEnd"/>
      <w:r w:rsidRPr="00CF0640">
        <w:rPr>
          <w:rFonts w:ascii="Arial" w:hAnsi="Arial" w:cs="Arial"/>
        </w:rPr>
        <w:t xml:space="preserve"> de 0 a 99.999 h);</w:t>
      </w:r>
    </w:p>
    <w:p w:rsidR="008E0708" w:rsidRPr="00CF0640" w:rsidRDefault="008E0708" w:rsidP="00CF0640">
      <w:pPr>
        <w:numPr>
          <w:ilvl w:val="1"/>
          <w:numId w:val="7"/>
        </w:numPr>
        <w:spacing w:line="276" w:lineRule="auto"/>
        <w:ind w:left="0" w:firstLine="0"/>
        <w:jc w:val="both"/>
        <w:rPr>
          <w:rFonts w:ascii="Arial" w:hAnsi="Arial" w:cs="Arial"/>
        </w:rPr>
      </w:pPr>
      <w:r w:rsidRPr="00CF0640">
        <w:rPr>
          <w:rFonts w:ascii="Arial" w:hAnsi="Arial" w:cs="Arial"/>
        </w:rPr>
        <w:t>Este dispositivo deverá ajustar a rotação do motor do veículo automaticamente sempre que houver uma variação de pressão em função do número de expulsões em uso ou da abertura das válvulas de expedição. Deverá também possuir uma opção para operação manual do ajuste da rotação.</w:t>
      </w:r>
    </w:p>
    <w:p w:rsidR="008E0708" w:rsidRPr="00CF0640" w:rsidRDefault="008E0708" w:rsidP="00CF0640">
      <w:pPr>
        <w:spacing w:line="276" w:lineRule="auto"/>
        <w:jc w:val="both"/>
        <w:rPr>
          <w:rFonts w:ascii="Arial" w:hAnsi="Arial" w:cs="Arial"/>
        </w:rPr>
      </w:pPr>
    </w:p>
    <w:p w:rsidR="0048584F" w:rsidRPr="00CF0640" w:rsidRDefault="0048584F" w:rsidP="00CF0640">
      <w:pPr>
        <w:numPr>
          <w:ilvl w:val="0"/>
          <w:numId w:val="5"/>
        </w:numPr>
        <w:pBdr>
          <w:top w:val="single" w:sz="4" w:space="1" w:color="auto"/>
          <w:bottom w:val="single" w:sz="4" w:space="1" w:color="auto"/>
        </w:pBdr>
        <w:spacing w:line="276" w:lineRule="auto"/>
        <w:ind w:left="0" w:firstLine="0"/>
        <w:contextualSpacing/>
        <w:jc w:val="both"/>
        <w:rPr>
          <w:rFonts w:ascii="Arial" w:hAnsi="Arial" w:cs="Arial"/>
          <w:b/>
        </w:rPr>
      </w:pPr>
      <w:r w:rsidRPr="00CF0640">
        <w:rPr>
          <w:rFonts w:ascii="Arial" w:hAnsi="Arial" w:cs="Arial"/>
          <w:b/>
        </w:rPr>
        <w:t>SISTEMA DE ESCORVA</w:t>
      </w:r>
    </w:p>
    <w:p w:rsidR="0048584F" w:rsidRPr="00CF0640" w:rsidRDefault="0048584F" w:rsidP="00CF0640">
      <w:pPr>
        <w:pStyle w:val="PargrafodaLista"/>
        <w:numPr>
          <w:ilvl w:val="0"/>
          <w:numId w:val="7"/>
        </w:numPr>
        <w:suppressAutoHyphens/>
        <w:autoSpaceDE w:val="0"/>
        <w:spacing w:after="0"/>
        <w:jc w:val="both"/>
        <w:rPr>
          <w:rFonts w:ascii="Arial" w:eastAsia="Times New Roman" w:hAnsi="Arial" w:cs="Arial"/>
          <w:vanish/>
          <w:sz w:val="20"/>
          <w:szCs w:val="20"/>
          <w:lang w:eastAsia="ar-SA"/>
        </w:rPr>
      </w:pPr>
    </w:p>
    <w:p w:rsidR="00857FDB" w:rsidRPr="00503240" w:rsidRDefault="00554EAC" w:rsidP="00857FDB">
      <w:pPr>
        <w:numPr>
          <w:ilvl w:val="1"/>
          <w:numId w:val="7"/>
        </w:numPr>
        <w:spacing w:line="276" w:lineRule="auto"/>
        <w:ind w:left="0" w:firstLine="0"/>
        <w:jc w:val="both"/>
        <w:rPr>
          <w:rFonts w:ascii="Arial" w:hAnsi="Arial" w:cs="Arial"/>
          <w:sz w:val="24"/>
          <w:szCs w:val="24"/>
        </w:rPr>
      </w:pPr>
      <w:r>
        <w:rPr>
          <w:rFonts w:ascii="Arial" w:hAnsi="Arial" w:cs="Arial"/>
          <w:szCs w:val="24"/>
        </w:rPr>
        <w:t>O sistema</w:t>
      </w:r>
      <w:r w:rsidR="00857FDB" w:rsidRPr="00857FDB">
        <w:rPr>
          <w:rFonts w:ascii="Arial" w:hAnsi="Arial" w:cs="Arial"/>
          <w:szCs w:val="24"/>
        </w:rPr>
        <w:t xml:space="preserve"> deverá atender ao desempenho descrito na norma NFPA 1901:2009 ou EN-1028</w:t>
      </w:r>
      <w:r w:rsidR="00857FDB" w:rsidRPr="00503240">
        <w:rPr>
          <w:rFonts w:ascii="Arial" w:hAnsi="Arial" w:cs="Arial"/>
          <w:sz w:val="24"/>
          <w:szCs w:val="24"/>
        </w:rPr>
        <w:t>.</w:t>
      </w:r>
    </w:p>
    <w:p w:rsidR="00857FDB" w:rsidRPr="00857FDB" w:rsidRDefault="00857FDB" w:rsidP="00857FDB">
      <w:pPr>
        <w:numPr>
          <w:ilvl w:val="1"/>
          <w:numId w:val="7"/>
        </w:numPr>
        <w:spacing w:line="276" w:lineRule="auto"/>
        <w:ind w:left="0" w:firstLine="0"/>
        <w:jc w:val="both"/>
        <w:rPr>
          <w:rFonts w:ascii="Arial" w:hAnsi="Arial" w:cs="Arial"/>
          <w:bCs/>
        </w:rPr>
      </w:pPr>
      <w:r w:rsidRPr="00857FDB">
        <w:rPr>
          <w:rFonts w:ascii="Arial" w:hAnsi="Arial" w:cs="Arial"/>
          <w:bCs/>
        </w:rPr>
        <w:t xml:space="preserve">Deverá possibilitar o </w:t>
      </w:r>
      <w:proofErr w:type="spellStart"/>
      <w:r w:rsidRPr="00857FDB">
        <w:rPr>
          <w:rFonts w:ascii="Arial" w:hAnsi="Arial" w:cs="Arial"/>
          <w:bCs/>
        </w:rPr>
        <w:t>escorvamento</w:t>
      </w:r>
      <w:proofErr w:type="spellEnd"/>
      <w:r w:rsidRPr="00857FDB">
        <w:rPr>
          <w:rFonts w:ascii="Arial" w:hAnsi="Arial" w:cs="Arial"/>
          <w:bCs/>
        </w:rPr>
        <w:t xml:space="preserve"> e alimentação da bomba de incêndio, pelo arraste e eliminação do ar e a </w:t>
      </w:r>
      <w:proofErr w:type="spellStart"/>
      <w:r w:rsidRPr="00857FDB">
        <w:rPr>
          <w:rFonts w:ascii="Arial" w:hAnsi="Arial" w:cs="Arial"/>
          <w:bCs/>
        </w:rPr>
        <w:t>conseqüente</w:t>
      </w:r>
      <w:proofErr w:type="spellEnd"/>
      <w:r w:rsidRPr="00857FDB">
        <w:rPr>
          <w:rFonts w:ascii="Arial" w:hAnsi="Arial" w:cs="Arial"/>
          <w:bCs/>
        </w:rPr>
        <w:t xml:space="preserve"> diminuição de pressão na tubulação e nos </w:t>
      </w:r>
      <w:proofErr w:type="spellStart"/>
      <w:r w:rsidRPr="00857FDB">
        <w:rPr>
          <w:rFonts w:ascii="Arial" w:hAnsi="Arial" w:cs="Arial"/>
          <w:bCs/>
        </w:rPr>
        <w:t>mangotes</w:t>
      </w:r>
      <w:proofErr w:type="spellEnd"/>
      <w:r w:rsidRPr="00857FDB">
        <w:rPr>
          <w:rFonts w:ascii="Arial" w:hAnsi="Arial" w:cs="Arial"/>
          <w:bCs/>
        </w:rPr>
        <w:t xml:space="preserve"> de sucção na intensidade mínima de 53,7cm (</w:t>
      </w:r>
      <w:proofErr w:type="gramStart"/>
      <w:smartTag w:uri="urn:schemas-microsoft-com:office:smarttags" w:element="metricconverter">
        <w:smartTagPr>
          <w:attr w:name="ProductID" w:val="21”"/>
        </w:smartTagPr>
        <w:r w:rsidRPr="00857FDB">
          <w:rPr>
            <w:rFonts w:ascii="Arial" w:hAnsi="Arial" w:cs="Arial"/>
            <w:bCs/>
          </w:rPr>
          <w:t>21”</w:t>
        </w:r>
      </w:smartTag>
      <w:proofErr w:type="gramEnd"/>
      <w:r w:rsidRPr="00857FDB">
        <w:rPr>
          <w:rFonts w:ascii="Arial" w:hAnsi="Arial" w:cs="Arial"/>
          <w:bCs/>
        </w:rPr>
        <w:t xml:space="preserve">) de coluna de mercúrio (Hg) de vácuo em uma altitude de até </w:t>
      </w:r>
      <w:smartTag w:uri="urn:schemas-microsoft-com:office:smarttags" w:element="metricconverter">
        <w:smartTagPr>
          <w:attr w:name="ProductID" w:val="300 metros"/>
        </w:smartTagPr>
        <w:r w:rsidRPr="00857FDB">
          <w:rPr>
            <w:rFonts w:ascii="Arial" w:hAnsi="Arial" w:cs="Arial"/>
            <w:bCs/>
          </w:rPr>
          <w:t>300 metros</w:t>
        </w:r>
      </w:smartTag>
      <w:r w:rsidRPr="00857FDB">
        <w:rPr>
          <w:rFonts w:ascii="Arial" w:hAnsi="Arial" w:cs="Arial"/>
          <w:bCs/>
        </w:rPr>
        <w:t xml:space="preserve"> acima do nível do mar. Possuir capacidade para </w:t>
      </w:r>
      <w:proofErr w:type="spellStart"/>
      <w:r w:rsidRPr="00857FDB">
        <w:rPr>
          <w:rFonts w:ascii="Arial" w:hAnsi="Arial" w:cs="Arial"/>
          <w:bCs/>
        </w:rPr>
        <w:t>succionar</w:t>
      </w:r>
      <w:proofErr w:type="spellEnd"/>
      <w:r w:rsidRPr="00857FDB">
        <w:rPr>
          <w:rFonts w:ascii="Arial" w:hAnsi="Arial" w:cs="Arial"/>
          <w:bCs/>
        </w:rPr>
        <w:t xml:space="preserve"> água de uma altura mínima de 03 (três) metros entre o centro da bomba e a linha d'água, utilizando 02 </w:t>
      </w:r>
      <w:proofErr w:type="spellStart"/>
      <w:r w:rsidRPr="00857FDB">
        <w:rPr>
          <w:rFonts w:ascii="Arial" w:hAnsi="Arial" w:cs="Arial"/>
          <w:bCs/>
        </w:rPr>
        <w:t>mangotes</w:t>
      </w:r>
      <w:proofErr w:type="spellEnd"/>
      <w:r w:rsidRPr="00857FDB">
        <w:rPr>
          <w:rFonts w:ascii="Arial" w:hAnsi="Arial" w:cs="Arial"/>
          <w:bCs/>
        </w:rPr>
        <w:t xml:space="preserve"> de 03 (três) metros de comprimento.</w:t>
      </w:r>
    </w:p>
    <w:p w:rsidR="00857FDB" w:rsidRPr="00857FDB" w:rsidRDefault="00857FDB" w:rsidP="00857FDB">
      <w:pPr>
        <w:numPr>
          <w:ilvl w:val="1"/>
          <w:numId w:val="7"/>
        </w:numPr>
        <w:spacing w:line="276" w:lineRule="auto"/>
        <w:ind w:left="0" w:firstLine="0"/>
        <w:jc w:val="both"/>
        <w:rPr>
          <w:rFonts w:ascii="Arial" w:hAnsi="Arial" w:cs="Arial"/>
          <w:bCs/>
        </w:rPr>
      </w:pPr>
      <w:r w:rsidRPr="00857FDB">
        <w:rPr>
          <w:rFonts w:ascii="Arial" w:hAnsi="Arial" w:cs="Arial"/>
          <w:bCs/>
        </w:rPr>
        <w:t xml:space="preserve">A escorva da bomba deverá ser obtida através de um sistema que opere pelo princípio de </w:t>
      </w:r>
      <w:proofErr w:type="spellStart"/>
      <w:proofErr w:type="gramStart"/>
      <w:r w:rsidRPr="00857FDB">
        <w:rPr>
          <w:rFonts w:ascii="Arial" w:hAnsi="Arial" w:cs="Arial"/>
          <w:bCs/>
        </w:rPr>
        <w:t>venturi</w:t>
      </w:r>
      <w:proofErr w:type="spellEnd"/>
      <w:proofErr w:type="gramEnd"/>
      <w:r w:rsidRPr="00857FDB">
        <w:rPr>
          <w:rFonts w:ascii="Arial" w:hAnsi="Arial" w:cs="Arial"/>
          <w:bCs/>
        </w:rPr>
        <w:t xml:space="preserve">, arrastando o ar de dentro das tubulações da bomba e criando o vácuo. O arraste deve ser provocado por escoamento de ar </w:t>
      </w:r>
      <w:proofErr w:type="gramStart"/>
      <w:r w:rsidRPr="00857FDB">
        <w:rPr>
          <w:rFonts w:ascii="Arial" w:hAnsi="Arial" w:cs="Arial"/>
          <w:bCs/>
        </w:rPr>
        <w:t>a</w:t>
      </w:r>
      <w:proofErr w:type="gramEnd"/>
      <w:r w:rsidRPr="00857FDB">
        <w:rPr>
          <w:rFonts w:ascii="Arial" w:hAnsi="Arial" w:cs="Arial"/>
          <w:bCs/>
        </w:rPr>
        <w:t xml:space="preserve"> alta velocidade.</w:t>
      </w:r>
    </w:p>
    <w:p w:rsidR="00857FDB" w:rsidRPr="00857FDB" w:rsidRDefault="00857FDB" w:rsidP="00857FDB">
      <w:pPr>
        <w:numPr>
          <w:ilvl w:val="1"/>
          <w:numId w:val="7"/>
        </w:numPr>
        <w:spacing w:line="276" w:lineRule="auto"/>
        <w:ind w:left="0" w:firstLine="0"/>
        <w:jc w:val="both"/>
        <w:rPr>
          <w:rFonts w:ascii="Arial" w:hAnsi="Arial" w:cs="Arial"/>
          <w:bCs/>
        </w:rPr>
      </w:pPr>
      <w:r w:rsidRPr="00857FDB">
        <w:rPr>
          <w:rFonts w:ascii="Arial" w:hAnsi="Arial" w:cs="Arial"/>
          <w:bCs/>
        </w:rPr>
        <w:t xml:space="preserve">O comando deverá ser pneumático atuado pelo operador no painel de bomba. Deverá ser equipado ainda com dispositivo de segurança que bloqueie e impeça seu funcionamento inadvertidamente. Este sistema não poderá interferir no sistema de freio motor do </w:t>
      </w:r>
      <w:proofErr w:type="gramStart"/>
      <w:r w:rsidRPr="00857FDB">
        <w:rPr>
          <w:rFonts w:ascii="Arial" w:hAnsi="Arial" w:cs="Arial"/>
          <w:bCs/>
        </w:rPr>
        <w:t>veículo.</w:t>
      </w:r>
      <w:proofErr w:type="gramEnd"/>
    </w:p>
    <w:p w:rsidR="0048584F" w:rsidRPr="00CF0640" w:rsidRDefault="0048584F" w:rsidP="00CF0640">
      <w:pPr>
        <w:spacing w:line="276" w:lineRule="auto"/>
        <w:jc w:val="both"/>
        <w:rPr>
          <w:rFonts w:ascii="Arial" w:hAnsi="Arial" w:cs="Arial"/>
        </w:rPr>
      </w:pPr>
    </w:p>
    <w:p w:rsidR="0048584F" w:rsidRPr="00CF0640" w:rsidRDefault="0048584F" w:rsidP="00CF0640">
      <w:pPr>
        <w:numPr>
          <w:ilvl w:val="0"/>
          <w:numId w:val="5"/>
        </w:numPr>
        <w:pBdr>
          <w:top w:val="single" w:sz="4" w:space="1" w:color="auto"/>
          <w:bottom w:val="single" w:sz="4" w:space="1" w:color="auto"/>
        </w:pBdr>
        <w:spacing w:line="276" w:lineRule="auto"/>
        <w:ind w:left="0" w:firstLine="0"/>
        <w:contextualSpacing/>
        <w:jc w:val="both"/>
        <w:rPr>
          <w:rFonts w:ascii="Arial" w:hAnsi="Arial" w:cs="Arial"/>
          <w:b/>
        </w:rPr>
      </w:pPr>
      <w:r w:rsidRPr="00CF0640">
        <w:rPr>
          <w:rFonts w:ascii="Arial" w:hAnsi="Arial" w:cs="Arial"/>
          <w:b/>
        </w:rPr>
        <w:t>DA VÁLVULA DE ALÍVIO TÉRMICO</w:t>
      </w:r>
    </w:p>
    <w:p w:rsidR="0048584F" w:rsidRPr="00CF0640" w:rsidRDefault="0048584F" w:rsidP="00CF0640">
      <w:pPr>
        <w:pStyle w:val="PargrafodaLista"/>
        <w:numPr>
          <w:ilvl w:val="0"/>
          <w:numId w:val="7"/>
        </w:numPr>
        <w:suppressAutoHyphens/>
        <w:autoSpaceDE w:val="0"/>
        <w:spacing w:after="0"/>
        <w:jc w:val="both"/>
        <w:rPr>
          <w:rFonts w:ascii="Arial" w:eastAsia="Times New Roman" w:hAnsi="Arial" w:cs="Arial"/>
          <w:vanish/>
          <w:sz w:val="20"/>
          <w:szCs w:val="20"/>
          <w:lang w:eastAsia="ar-SA"/>
        </w:rPr>
      </w:pPr>
    </w:p>
    <w:p w:rsidR="0048584F" w:rsidRPr="00CF0640" w:rsidRDefault="0048584F" w:rsidP="00CF0640">
      <w:pPr>
        <w:numPr>
          <w:ilvl w:val="1"/>
          <w:numId w:val="7"/>
        </w:numPr>
        <w:spacing w:line="276" w:lineRule="auto"/>
        <w:ind w:left="0" w:firstLine="0"/>
        <w:jc w:val="both"/>
        <w:rPr>
          <w:rFonts w:ascii="Arial" w:hAnsi="Arial" w:cs="Arial"/>
        </w:rPr>
      </w:pPr>
      <w:r w:rsidRPr="00CF0640">
        <w:rPr>
          <w:rFonts w:ascii="Arial" w:hAnsi="Arial" w:cs="Arial"/>
        </w:rPr>
        <w:t>Deverá ser instalada uma válvula automática de alívio térmico, a fim de evitar o superaquecimento da bomba.</w:t>
      </w:r>
    </w:p>
    <w:p w:rsidR="0048584F" w:rsidRPr="00CF0640" w:rsidRDefault="0048584F" w:rsidP="00CF0640">
      <w:pPr>
        <w:numPr>
          <w:ilvl w:val="1"/>
          <w:numId w:val="7"/>
        </w:numPr>
        <w:spacing w:line="276" w:lineRule="auto"/>
        <w:ind w:left="0" w:firstLine="0"/>
        <w:jc w:val="both"/>
        <w:rPr>
          <w:rFonts w:ascii="Arial" w:hAnsi="Arial" w:cs="Arial"/>
        </w:rPr>
      </w:pPr>
      <w:r w:rsidRPr="00CF0640">
        <w:rPr>
          <w:rFonts w:ascii="Arial" w:hAnsi="Arial" w:cs="Arial"/>
        </w:rPr>
        <w:t>A válvula de alívio térmico deverá ser da mesma marca e modelo indicado pelo fabricante da bomba, objetivando a perfeita sintonia entre os equipamentos agregados.</w:t>
      </w:r>
    </w:p>
    <w:p w:rsidR="0048584F" w:rsidRPr="00CF0640" w:rsidRDefault="0048584F" w:rsidP="00CF0640">
      <w:pPr>
        <w:numPr>
          <w:ilvl w:val="1"/>
          <w:numId w:val="7"/>
        </w:numPr>
        <w:spacing w:line="276" w:lineRule="auto"/>
        <w:ind w:left="0" w:firstLine="0"/>
        <w:jc w:val="both"/>
        <w:rPr>
          <w:rFonts w:ascii="Arial" w:hAnsi="Arial" w:cs="Arial"/>
        </w:rPr>
      </w:pPr>
      <w:r w:rsidRPr="00CF0640">
        <w:rPr>
          <w:rFonts w:ascii="Arial" w:hAnsi="Arial" w:cs="Arial"/>
        </w:rPr>
        <w:t>Deverá possuir ajuste variável automático e indicativo de posição “Ligada” (aberta) ou “Desligada” (fechada) no Painel de Comando Operacional e Instrumentos (PCOI), e a possibilidade de teste deste dispositivo.</w:t>
      </w:r>
    </w:p>
    <w:p w:rsidR="0048584F" w:rsidRPr="00CF0640" w:rsidRDefault="0048584F" w:rsidP="00CF0640">
      <w:pPr>
        <w:numPr>
          <w:ilvl w:val="1"/>
          <w:numId w:val="7"/>
        </w:numPr>
        <w:spacing w:line="276" w:lineRule="auto"/>
        <w:ind w:left="0" w:firstLine="0"/>
        <w:jc w:val="both"/>
        <w:rPr>
          <w:rFonts w:ascii="Arial" w:hAnsi="Arial" w:cs="Arial"/>
        </w:rPr>
      </w:pPr>
      <w:r w:rsidRPr="00CF0640">
        <w:rPr>
          <w:rFonts w:ascii="Arial" w:hAnsi="Arial" w:cs="Arial"/>
        </w:rPr>
        <w:t>A válvula deverá permitir o fluxo de água para refrigeração, quando a água na bomba chegar a 60˚C.</w:t>
      </w:r>
    </w:p>
    <w:p w:rsidR="0048584F" w:rsidRPr="00CF0640" w:rsidRDefault="0048584F" w:rsidP="00CF0640">
      <w:pPr>
        <w:numPr>
          <w:ilvl w:val="1"/>
          <w:numId w:val="7"/>
        </w:numPr>
        <w:spacing w:line="276" w:lineRule="auto"/>
        <w:ind w:left="0" w:firstLine="0"/>
        <w:jc w:val="both"/>
        <w:rPr>
          <w:rFonts w:ascii="Arial" w:hAnsi="Arial" w:cs="Arial"/>
        </w:rPr>
      </w:pPr>
      <w:r w:rsidRPr="00CF0640">
        <w:rPr>
          <w:rFonts w:ascii="Arial" w:hAnsi="Arial" w:cs="Arial"/>
        </w:rPr>
        <w:t>Todos os componentes do dispositivo de proteção térmica deverão ser compatíveis com os concentrados de espumas.</w:t>
      </w:r>
    </w:p>
    <w:p w:rsidR="0048584F" w:rsidRPr="00CF0640" w:rsidRDefault="0048584F" w:rsidP="00CF0640">
      <w:pPr>
        <w:spacing w:line="276" w:lineRule="auto"/>
        <w:jc w:val="both"/>
        <w:rPr>
          <w:rFonts w:ascii="Arial" w:hAnsi="Arial" w:cs="Arial"/>
        </w:rPr>
      </w:pPr>
    </w:p>
    <w:p w:rsidR="0048584F" w:rsidRPr="00CF0640" w:rsidRDefault="0048584F" w:rsidP="00CF0640">
      <w:pPr>
        <w:numPr>
          <w:ilvl w:val="0"/>
          <w:numId w:val="5"/>
        </w:numPr>
        <w:pBdr>
          <w:top w:val="single" w:sz="4" w:space="1" w:color="auto"/>
          <w:bottom w:val="single" w:sz="4" w:space="1" w:color="auto"/>
        </w:pBdr>
        <w:spacing w:line="276" w:lineRule="auto"/>
        <w:ind w:left="0" w:firstLine="0"/>
        <w:contextualSpacing/>
        <w:jc w:val="both"/>
        <w:rPr>
          <w:rFonts w:ascii="Arial" w:hAnsi="Arial" w:cs="Arial"/>
          <w:b/>
        </w:rPr>
      </w:pPr>
      <w:r w:rsidRPr="00CF0640">
        <w:rPr>
          <w:rFonts w:ascii="Arial" w:hAnsi="Arial" w:cs="Arial"/>
          <w:b/>
        </w:rPr>
        <w:t>DOS MANUAIS DA BOMBA</w:t>
      </w:r>
    </w:p>
    <w:p w:rsidR="0048584F" w:rsidRPr="00CF0640" w:rsidRDefault="0048584F" w:rsidP="00CF0640">
      <w:pPr>
        <w:pStyle w:val="PargrafodaLista"/>
        <w:numPr>
          <w:ilvl w:val="0"/>
          <w:numId w:val="7"/>
        </w:numPr>
        <w:suppressAutoHyphens/>
        <w:autoSpaceDE w:val="0"/>
        <w:spacing w:after="0"/>
        <w:jc w:val="both"/>
        <w:rPr>
          <w:rFonts w:ascii="Arial" w:eastAsia="Times New Roman" w:hAnsi="Arial" w:cs="Arial"/>
          <w:vanish/>
          <w:sz w:val="20"/>
          <w:szCs w:val="20"/>
          <w:lang w:eastAsia="ar-SA"/>
        </w:rPr>
      </w:pPr>
    </w:p>
    <w:p w:rsidR="0048584F" w:rsidRPr="00CF0640" w:rsidRDefault="0048584F" w:rsidP="00CF0640">
      <w:pPr>
        <w:numPr>
          <w:ilvl w:val="1"/>
          <w:numId w:val="7"/>
        </w:numPr>
        <w:spacing w:line="276" w:lineRule="auto"/>
        <w:ind w:left="0" w:firstLine="0"/>
        <w:jc w:val="both"/>
        <w:rPr>
          <w:rFonts w:ascii="Arial" w:hAnsi="Arial" w:cs="Arial"/>
        </w:rPr>
      </w:pPr>
      <w:r w:rsidRPr="00CF0640">
        <w:rPr>
          <w:rFonts w:ascii="Arial" w:hAnsi="Arial" w:cs="Arial"/>
        </w:rPr>
        <w:t>02 (dois) manuais, do fabricante da bomba, deverão ser disponibilizados em português do Brasil no formato de mídia eletrônica.</w:t>
      </w:r>
    </w:p>
    <w:p w:rsidR="0048584F" w:rsidRPr="00CF0640" w:rsidRDefault="0048584F" w:rsidP="00CF0640">
      <w:pPr>
        <w:numPr>
          <w:ilvl w:val="1"/>
          <w:numId w:val="7"/>
        </w:numPr>
        <w:spacing w:line="276" w:lineRule="auto"/>
        <w:ind w:left="0" w:firstLine="0"/>
        <w:jc w:val="both"/>
        <w:rPr>
          <w:rFonts w:ascii="Arial" w:hAnsi="Arial" w:cs="Arial"/>
        </w:rPr>
      </w:pPr>
      <w:r w:rsidRPr="00CF0640">
        <w:rPr>
          <w:rFonts w:ascii="Arial" w:hAnsi="Arial" w:cs="Arial"/>
        </w:rPr>
        <w:t>Os manuais deverão explicar não só a operação da bomba como também a manutenção e a composição de peças.</w:t>
      </w:r>
    </w:p>
    <w:p w:rsidR="0048584F" w:rsidRPr="00CF0640" w:rsidRDefault="0048584F" w:rsidP="00CF0640">
      <w:pPr>
        <w:spacing w:line="276" w:lineRule="auto"/>
        <w:jc w:val="both"/>
        <w:rPr>
          <w:rFonts w:ascii="Arial" w:hAnsi="Arial" w:cs="Arial"/>
        </w:rPr>
      </w:pPr>
    </w:p>
    <w:p w:rsidR="0048584F" w:rsidRPr="00CF0640" w:rsidRDefault="0048584F" w:rsidP="00CF0640">
      <w:pPr>
        <w:numPr>
          <w:ilvl w:val="0"/>
          <w:numId w:val="5"/>
        </w:numPr>
        <w:pBdr>
          <w:top w:val="single" w:sz="4" w:space="1" w:color="auto"/>
          <w:bottom w:val="single" w:sz="4" w:space="1" w:color="auto"/>
        </w:pBdr>
        <w:spacing w:line="276" w:lineRule="auto"/>
        <w:ind w:left="0" w:firstLine="0"/>
        <w:contextualSpacing/>
        <w:jc w:val="both"/>
        <w:rPr>
          <w:rFonts w:ascii="Arial" w:hAnsi="Arial" w:cs="Arial"/>
          <w:b/>
        </w:rPr>
      </w:pPr>
      <w:r w:rsidRPr="00CF0640">
        <w:rPr>
          <w:rFonts w:ascii="Arial" w:hAnsi="Arial" w:cs="Arial"/>
          <w:b/>
        </w:rPr>
        <w:t>DAS TUBULAÇÕES</w:t>
      </w:r>
    </w:p>
    <w:p w:rsidR="0048584F" w:rsidRPr="00CF0640" w:rsidRDefault="0048584F" w:rsidP="00CF0640">
      <w:pPr>
        <w:pStyle w:val="PargrafodaLista"/>
        <w:numPr>
          <w:ilvl w:val="0"/>
          <w:numId w:val="7"/>
        </w:numPr>
        <w:suppressAutoHyphens/>
        <w:autoSpaceDE w:val="0"/>
        <w:spacing w:after="0"/>
        <w:jc w:val="both"/>
        <w:rPr>
          <w:rFonts w:ascii="Arial" w:eastAsia="Times New Roman" w:hAnsi="Arial" w:cs="Arial"/>
          <w:vanish/>
          <w:sz w:val="20"/>
          <w:szCs w:val="20"/>
          <w:lang w:eastAsia="ar-SA"/>
        </w:rPr>
      </w:pPr>
    </w:p>
    <w:p w:rsidR="0048584F" w:rsidRPr="00CF0640" w:rsidRDefault="0048584F" w:rsidP="00CF0640">
      <w:pPr>
        <w:numPr>
          <w:ilvl w:val="1"/>
          <w:numId w:val="7"/>
        </w:numPr>
        <w:spacing w:line="276" w:lineRule="auto"/>
        <w:ind w:left="0" w:firstLine="0"/>
        <w:jc w:val="both"/>
        <w:rPr>
          <w:rFonts w:ascii="Arial" w:hAnsi="Arial" w:cs="Arial"/>
        </w:rPr>
      </w:pPr>
      <w:r w:rsidRPr="00CF0640">
        <w:rPr>
          <w:rFonts w:ascii="Arial" w:hAnsi="Arial" w:cs="Arial"/>
        </w:rPr>
        <w:t>Todas as tubulações de entrada e de saída deverão estar de acordo com a necessidade do sistema de bombeamento, de modo a proporcionar melhor rendimento. As tubulações deverão ser compostas por tubos de aço inoxidável AISI 304 ou AISI 316 com, no mínimo, 3,5 mm de espessura de parede e conexões segundo padrão ANSI-B 16-9.</w:t>
      </w:r>
    </w:p>
    <w:p w:rsidR="0048584F" w:rsidRPr="00CF0640" w:rsidRDefault="0048584F" w:rsidP="00CF0640">
      <w:pPr>
        <w:numPr>
          <w:ilvl w:val="1"/>
          <w:numId w:val="7"/>
        </w:numPr>
        <w:spacing w:line="276" w:lineRule="auto"/>
        <w:ind w:left="0" w:firstLine="0"/>
        <w:jc w:val="both"/>
        <w:rPr>
          <w:rFonts w:ascii="Arial" w:hAnsi="Arial" w:cs="Arial"/>
        </w:rPr>
      </w:pPr>
      <w:r w:rsidRPr="00CF0640">
        <w:rPr>
          <w:rFonts w:ascii="Arial" w:hAnsi="Arial" w:cs="Arial"/>
        </w:rPr>
        <w:t>A tubulação do corpo de admissão deverá ser pintada na cor vermelha, a tubulação do corpo de expulsão deverá ser pintada na cor azul e a tubulação destinada à aplicação de espuma, deverá ser pintada na cor amarela.</w:t>
      </w:r>
    </w:p>
    <w:p w:rsidR="0048584F" w:rsidRPr="00CF0640" w:rsidRDefault="0048584F" w:rsidP="00CF0640">
      <w:pPr>
        <w:numPr>
          <w:ilvl w:val="0"/>
          <w:numId w:val="5"/>
        </w:numPr>
        <w:pBdr>
          <w:top w:val="single" w:sz="4" w:space="1" w:color="auto"/>
          <w:bottom w:val="single" w:sz="4" w:space="1" w:color="auto"/>
        </w:pBdr>
        <w:spacing w:line="276" w:lineRule="auto"/>
        <w:ind w:left="0" w:firstLine="0"/>
        <w:contextualSpacing/>
        <w:jc w:val="both"/>
        <w:rPr>
          <w:rFonts w:ascii="Arial" w:hAnsi="Arial" w:cs="Arial"/>
          <w:b/>
        </w:rPr>
      </w:pPr>
      <w:r w:rsidRPr="00CF0640">
        <w:rPr>
          <w:rFonts w:ascii="Arial" w:hAnsi="Arial" w:cs="Arial"/>
          <w:b/>
        </w:rPr>
        <w:lastRenderedPageBreak/>
        <w:t>DAS VÁLVULAS</w:t>
      </w:r>
    </w:p>
    <w:p w:rsidR="0048584F" w:rsidRPr="00CF0640" w:rsidRDefault="0048584F" w:rsidP="00CF0640">
      <w:pPr>
        <w:pStyle w:val="PargrafodaLista"/>
        <w:numPr>
          <w:ilvl w:val="0"/>
          <w:numId w:val="7"/>
        </w:numPr>
        <w:suppressAutoHyphens/>
        <w:autoSpaceDE w:val="0"/>
        <w:spacing w:after="0"/>
        <w:jc w:val="both"/>
        <w:rPr>
          <w:rFonts w:ascii="Arial" w:eastAsia="Times New Roman" w:hAnsi="Arial" w:cs="Arial"/>
          <w:vanish/>
          <w:sz w:val="20"/>
          <w:szCs w:val="20"/>
          <w:lang w:eastAsia="ar-SA"/>
        </w:rPr>
      </w:pPr>
    </w:p>
    <w:p w:rsidR="00B64203" w:rsidRPr="00CF0640" w:rsidRDefault="0048584F" w:rsidP="00CF0640">
      <w:pPr>
        <w:numPr>
          <w:ilvl w:val="1"/>
          <w:numId w:val="7"/>
        </w:numPr>
        <w:spacing w:line="276" w:lineRule="auto"/>
        <w:ind w:left="0" w:firstLine="0"/>
        <w:jc w:val="both"/>
        <w:rPr>
          <w:rFonts w:ascii="Arial" w:hAnsi="Arial" w:cs="Arial"/>
        </w:rPr>
      </w:pPr>
      <w:r w:rsidRPr="00CF0640">
        <w:rPr>
          <w:rFonts w:ascii="Arial" w:hAnsi="Arial" w:cs="Arial"/>
        </w:rPr>
        <w:t>Todas as válvulas de acionamento manual deverão possuir corpo em aço inoxidável ou bronze, esfera em aço inoxidável e acionamento por ¼ de volta. O sistema de vedação deverá ser em teflon ou material similar.</w:t>
      </w:r>
    </w:p>
    <w:p w:rsidR="0048584F" w:rsidRPr="00CF0640" w:rsidRDefault="0048584F" w:rsidP="00CF0640">
      <w:pPr>
        <w:spacing w:line="276" w:lineRule="auto"/>
        <w:jc w:val="both"/>
        <w:rPr>
          <w:rFonts w:ascii="Arial" w:hAnsi="Arial" w:cs="Arial"/>
        </w:rPr>
      </w:pPr>
    </w:p>
    <w:p w:rsidR="0048584F" w:rsidRPr="00CF0640" w:rsidRDefault="0048584F" w:rsidP="00CF0640">
      <w:pPr>
        <w:numPr>
          <w:ilvl w:val="0"/>
          <w:numId w:val="5"/>
        </w:numPr>
        <w:pBdr>
          <w:top w:val="single" w:sz="4" w:space="1" w:color="auto"/>
          <w:bottom w:val="single" w:sz="4" w:space="1" w:color="auto"/>
        </w:pBdr>
        <w:spacing w:line="276" w:lineRule="auto"/>
        <w:ind w:left="0" w:firstLine="0"/>
        <w:contextualSpacing/>
        <w:jc w:val="both"/>
        <w:rPr>
          <w:rFonts w:ascii="Arial" w:hAnsi="Arial" w:cs="Arial"/>
          <w:b/>
        </w:rPr>
      </w:pPr>
      <w:r w:rsidRPr="00CF0640">
        <w:rPr>
          <w:rFonts w:ascii="Arial" w:hAnsi="Arial" w:cs="Arial"/>
          <w:b/>
        </w:rPr>
        <w:t>ADMISSÃO DA BOMBA (SUCÇÃO)</w:t>
      </w:r>
    </w:p>
    <w:p w:rsidR="0048584F" w:rsidRPr="00CF0640" w:rsidRDefault="0048584F" w:rsidP="00CF0640">
      <w:pPr>
        <w:pStyle w:val="PargrafodaLista"/>
        <w:numPr>
          <w:ilvl w:val="0"/>
          <w:numId w:val="7"/>
        </w:numPr>
        <w:suppressAutoHyphens/>
        <w:autoSpaceDE w:val="0"/>
        <w:spacing w:after="0"/>
        <w:jc w:val="both"/>
        <w:rPr>
          <w:rFonts w:ascii="Arial" w:eastAsia="Times New Roman" w:hAnsi="Arial" w:cs="Arial"/>
          <w:vanish/>
          <w:sz w:val="20"/>
          <w:szCs w:val="20"/>
          <w:lang w:eastAsia="ar-SA"/>
        </w:rPr>
      </w:pPr>
    </w:p>
    <w:p w:rsidR="0048584F" w:rsidRPr="00CF0640" w:rsidRDefault="0048584F" w:rsidP="00CF0640">
      <w:pPr>
        <w:numPr>
          <w:ilvl w:val="1"/>
          <w:numId w:val="7"/>
        </w:numPr>
        <w:spacing w:line="276" w:lineRule="auto"/>
        <w:ind w:left="0" w:firstLine="0"/>
        <w:jc w:val="both"/>
        <w:rPr>
          <w:rFonts w:ascii="Arial" w:hAnsi="Arial" w:cs="Arial"/>
        </w:rPr>
      </w:pPr>
      <w:proofErr w:type="gramStart"/>
      <w:r w:rsidRPr="00CF0640">
        <w:rPr>
          <w:rFonts w:ascii="Arial" w:hAnsi="Arial" w:cs="Arial"/>
        </w:rPr>
        <w:t>Deverá ser instalada 01 (uma) entrada com diâmetro compatível a vazão da bomba, com rosca 0</w:t>
      </w:r>
      <w:r w:rsidR="000B2A73" w:rsidRPr="00CF0640">
        <w:rPr>
          <w:rFonts w:ascii="Arial" w:hAnsi="Arial" w:cs="Arial"/>
        </w:rPr>
        <w:t>5</w:t>
      </w:r>
      <w:r w:rsidRPr="00CF0640">
        <w:rPr>
          <w:rFonts w:ascii="Arial" w:hAnsi="Arial" w:cs="Arial"/>
        </w:rPr>
        <w:t>”</w:t>
      </w:r>
      <w:proofErr w:type="gramEnd"/>
      <w:r w:rsidRPr="00CF0640">
        <w:rPr>
          <w:rFonts w:ascii="Arial" w:hAnsi="Arial" w:cs="Arial"/>
        </w:rPr>
        <w:t xml:space="preserve"> NSFHT 60 graus, 04 fios/polegada, padrão Corpo de Bombeiros.</w:t>
      </w:r>
    </w:p>
    <w:p w:rsidR="0048584F" w:rsidRPr="00CF0640" w:rsidRDefault="0048584F" w:rsidP="00CF0640">
      <w:pPr>
        <w:numPr>
          <w:ilvl w:val="1"/>
          <w:numId w:val="7"/>
        </w:numPr>
        <w:spacing w:line="276" w:lineRule="auto"/>
        <w:ind w:left="0" w:firstLine="0"/>
        <w:jc w:val="both"/>
        <w:rPr>
          <w:rFonts w:ascii="Arial" w:hAnsi="Arial" w:cs="Arial"/>
        </w:rPr>
      </w:pPr>
      <w:r w:rsidRPr="00CF0640">
        <w:rPr>
          <w:rFonts w:ascii="Arial" w:hAnsi="Arial" w:cs="Arial"/>
        </w:rPr>
        <w:t>A sucção da bomba de incêndio deverá contar com uma grade removível em zinco fundido, a fim de fornecer proteção catódica para a bomba, reduzindo, assim, a corrosão na bomba.</w:t>
      </w:r>
    </w:p>
    <w:p w:rsidR="0048584F" w:rsidRPr="00CF0640" w:rsidRDefault="0048584F" w:rsidP="00CF0640">
      <w:pPr>
        <w:numPr>
          <w:ilvl w:val="1"/>
          <w:numId w:val="7"/>
        </w:numPr>
        <w:spacing w:line="276" w:lineRule="auto"/>
        <w:ind w:left="0" w:firstLine="0"/>
        <w:jc w:val="both"/>
        <w:rPr>
          <w:rFonts w:ascii="Arial" w:hAnsi="Arial" w:cs="Arial"/>
        </w:rPr>
      </w:pPr>
      <w:r w:rsidRPr="00CF0640">
        <w:rPr>
          <w:rFonts w:ascii="Arial" w:hAnsi="Arial" w:cs="Arial"/>
        </w:rPr>
        <w:t>A entrada principal da bomba deverá possuir tampa e alça de pino cromada, no padrão a ser determinado pel</w:t>
      </w:r>
      <w:r w:rsidR="00F55C7F" w:rsidRPr="00CF0640">
        <w:rPr>
          <w:rFonts w:ascii="Arial" w:hAnsi="Arial" w:cs="Arial"/>
        </w:rPr>
        <w:t>o</w:t>
      </w:r>
      <w:r w:rsidRPr="00CF0640">
        <w:rPr>
          <w:rFonts w:ascii="Arial" w:hAnsi="Arial" w:cs="Arial"/>
        </w:rPr>
        <w:t xml:space="preserve"> </w:t>
      </w:r>
      <w:r w:rsidR="00F55C7F" w:rsidRPr="00CF0640">
        <w:rPr>
          <w:rFonts w:ascii="Arial" w:hAnsi="Arial" w:cs="Arial"/>
        </w:rPr>
        <w:t>Gestor</w:t>
      </w:r>
      <w:r w:rsidRPr="00CF0640">
        <w:rPr>
          <w:rFonts w:ascii="Arial" w:hAnsi="Arial" w:cs="Arial"/>
        </w:rPr>
        <w:t xml:space="preserve"> do Contrato.</w:t>
      </w:r>
    </w:p>
    <w:p w:rsidR="0048584F" w:rsidRPr="00CF0640" w:rsidRDefault="0048584F" w:rsidP="00CF0640">
      <w:pPr>
        <w:numPr>
          <w:ilvl w:val="1"/>
          <w:numId w:val="7"/>
        </w:numPr>
        <w:spacing w:line="276" w:lineRule="auto"/>
        <w:ind w:left="0" w:firstLine="0"/>
        <w:jc w:val="both"/>
        <w:rPr>
          <w:rFonts w:ascii="Arial" w:hAnsi="Arial" w:cs="Arial"/>
        </w:rPr>
      </w:pPr>
      <w:r w:rsidRPr="00CF0640">
        <w:rPr>
          <w:rFonts w:ascii="Arial" w:hAnsi="Arial" w:cs="Arial"/>
        </w:rPr>
        <w:t>Uma sucção do tanque com válvula borboleta de diâmetro nominal compatível com a capacidade de bombeamento.</w:t>
      </w:r>
    </w:p>
    <w:p w:rsidR="00C77980" w:rsidRPr="00CF0640" w:rsidRDefault="00C77980" w:rsidP="00CF0640">
      <w:pPr>
        <w:numPr>
          <w:ilvl w:val="1"/>
          <w:numId w:val="7"/>
        </w:numPr>
        <w:spacing w:line="276" w:lineRule="auto"/>
        <w:ind w:left="0" w:firstLine="0"/>
        <w:jc w:val="both"/>
        <w:rPr>
          <w:rFonts w:ascii="Arial" w:hAnsi="Arial" w:cs="Arial"/>
        </w:rPr>
      </w:pPr>
      <w:r w:rsidRPr="00CF0640">
        <w:rPr>
          <w:rFonts w:ascii="Arial" w:hAnsi="Arial" w:cs="Arial"/>
        </w:rPr>
        <w:t>Deverá ser instalada 01 (uma) entrada com diâmetro de 63 mm (</w:t>
      </w:r>
      <w:proofErr w:type="gramStart"/>
      <w:r w:rsidRPr="00CF0640">
        <w:rPr>
          <w:rFonts w:ascii="Arial" w:hAnsi="Arial" w:cs="Arial"/>
        </w:rPr>
        <w:t>2</w:t>
      </w:r>
      <w:proofErr w:type="gramEnd"/>
      <w:r w:rsidRPr="00CF0640">
        <w:rPr>
          <w:rFonts w:ascii="Arial" w:hAnsi="Arial" w:cs="Arial"/>
        </w:rPr>
        <w:t xml:space="preserve"> ½), conexão STORZ em alumínio com tampa, para ligações em série.</w:t>
      </w:r>
    </w:p>
    <w:p w:rsidR="0048584F" w:rsidRPr="00CF0640" w:rsidRDefault="0048584F" w:rsidP="00CF0640">
      <w:pPr>
        <w:spacing w:line="276" w:lineRule="auto"/>
        <w:jc w:val="both"/>
        <w:rPr>
          <w:rFonts w:ascii="Arial" w:hAnsi="Arial" w:cs="Arial"/>
        </w:rPr>
      </w:pPr>
    </w:p>
    <w:p w:rsidR="0048584F" w:rsidRPr="00CF0640" w:rsidRDefault="0048584F" w:rsidP="00CF0640">
      <w:pPr>
        <w:numPr>
          <w:ilvl w:val="0"/>
          <w:numId w:val="5"/>
        </w:numPr>
        <w:pBdr>
          <w:top w:val="single" w:sz="4" w:space="1" w:color="auto"/>
          <w:bottom w:val="single" w:sz="4" w:space="1" w:color="auto"/>
        </w:pBdr>
        <w:spacing w:line="276" w:lineRule="auto"/>
        <w:ind w:left="0" w:firstLine="0"/>
        <w:contextualSpacing/>
        <w:jc w:val="both"/>
        <w:rPr>
          <w:rFonts w:ascii="Arial" w:hAnsi="Arial" w:cs="Arial"/>
          <w:b/>
        </w:rPr>
      </w:pPr>
      <w:r w:rsidRPr="00CF0640">
        <w:rPr>
          <w:rFonts w:ascii="Arial" w:hAnsi="Arial" w:cs="Arial"/>
          <w:b/>
        </w:rPr>
        <w:t>DAS VÁLVULAS DE DRENO</w:t>
      </w:r>
    </w:p>
    <w:p w:rsidR="0048584F" w:rsidRPr="00CF0640" w:rsidRDefault="0048584F" w:rsidP="00CF0640">
      <w:pPr>
        <w:pStyle w:val="PargrafodaLista"/>
        <w:numPr>
          <w:ilvl w:val="0"/>
          <w:numId w:val="7"/>
        </w:numPr>
        <w:suppressAutoHyphens/>
        <w:autoSpaceDE w:val="0"/>
        <w:spacing w:after="0"/>
        <w:jc w:val="both"/>
        <w:rPr>
          <w:rFonts w:ascii="Arial" w:eastAsia="Times New Roman" w:hAnsi="Arial" w:cs="Arial"/>
          <w:vanish/>
          <w:sz w:val="20"/>
          <w:szCs w:val="20"/>
          <w:lang w:eastAsia="ar-SA"/>
        </w:rPr>
      </w:pPr>
    </w:p>
    <w:p w:rsidR="00171B56" w:rsidRPr="00CF0640" w:rsidRDefault="00171B56" w:rsidP="00CF0640">
      <w:pPr>
        <w:numPr>
          <w:ilvl w:val="1"/>
          <w:numId w:val="7"/>
        </w:numPr>
        <w:spacing w:line="276" w:lineRule="auto"/>
        <w:ind w:left="0" w:firstLine="0"/>
        <w:jc w:val="both"/>
        <w:rPr>
          <w:rFonts w:ascii="Arial" w:hAnsi="Arial" w:cs="Arial"/>
        </w:rPr>
      </w:pPr>
      <w:proofErr w:type="gramStart"/>
      <w:r w:rsidRPr="00CF0640">
        <w:rPr>
          <w:rFonts w:ascii="Arial" w:hAnsi="Arial" w:cs="Arial"/>
        </w:rPr>
        <w:t>Uma válvula de dreno de ¼”</w:t>
      </w:r>
      <w:proofErr w:type="gramEnd"/>
      <w:r w:rsidRPr="00CF0640">
        <w:rPr>
          <w:rFonts w:ascii="Arial" w:hAnsi="Arial" w:cs="Arial"/>
        </w:rPr>
        <w:t>, admite-se variação de 10% a mais, deverá ser instalada na tubulação de expedição.</w:t>
      </w:r>
    </w:p>
    <w:p w:rsidR="00171B56" w:rsidRPr="00CF0640" w:rsidRDefault="00171B56" w:rsidP="00CF0640">
      <w:pPr>
        <w:numPr>
          <w:ilvl w:val="1"/>
          <w:numId w:val="7"/>
        </w:numPr>
        <w:spacing w:line="276" w:lineRule="auto"/>
        <w:ind w:left="0" w:firstLine="0"/>
        <w:jc w:val="both"/>
        <w:rPr>
          <w:rFonts w:ascii="Arial" w:hAnsi="Arial" w:cs="Arial"/>
        </w:rPr>
      </w:pPr>
      <w:r w:rsidRPr="00CF0640">
        <w:rPr>
          <w:rFonts w:ascii="Arial" w:hAnsi="Arial" w:cs="Arial"/>
        </w:rPr>
        <w:t>As alavancas deverão ter indicação visual da posição da válvula (aberta ou fechada).</w:t>
      </w:r>
    </w:p>
    <w:p w:rsidR="00171B56" w:rsidRPr="00CF0640" w:rsidRDefault="00171B56" w:rsidP="00CF0640">
      <w:pPr>
        <w:numPr>
          <w:ilvl w:val="1"/>
          <w:numId w:val="7"/>
        </w:numPr>
        <w:spacing w:line="276" w:lineRule="auto"/>
        <w:ind w:left="0" w:firstLine="0"/>
        <w:jc w:val="both"/>
        <w:rPr>
          <w:rFonts w:ascii="Arial" w:hAnsi="Arial" w:cs="Arial"/>
        </w:rPr>
      </w:pPr>
      <w:r w:rsidRPr="00CF0640">
        <w:rPr>
          <w:rFonts w:ascii="Arial" w:hAnsi="Arial" w:cs="Arial"/>
        </w:rPr>
        <w:t>A água descarregada pelo dreno deverá ser encaminhada para baixo da estrutura do chassi.</w:t>
      </w:r>
    </w:p>
    <w:p w:rsidR="0048584F" w:rsidRPr="00CF0640" w:rsidRDefault="0048584F" w:rsidP="00CF0640">
      <w:pPr>
        <w:spacing w:line="276" w:lineRule="auto"/>
        <w:jc w:val="both"/>
        <w:rPr>
          <w:rFonts w:ascii="Arial" w:hAnsi="Arial" w:cs="Arial"/>
        </w:rPr>
      </w:pPr>
    </w:p>
    <w:p w:rsidR="00171B56" w:rsidRPr="00CF0640" w:rsidRDefault="00171B56" w:rsidP="00CF0640">
      <w:pPr>
        <w:numPr>
          <w:ilvl w:val="0"/>
          <w:numId w:val="5"/>
        </w:numPr>
        <w:pBdr>
          <w:top w:val="single" w:sz="4" w:space="1" w:color="auto"/>
          <w:bottom w:val="single" w:sz="4" w:space="1" w:color="auto"/>
        </w:pBdr>
        <w:spacing w:line="276" w:lineRule="auto"/>
        <w:ind w:left="0" w:firstLine="0"/>
        <w:contextualSpacing/>
        <w:jc w:val="both"/>
        <w:rPr>
          <w:rFonts w:ascii="Arial" w:hAnsi="Arial" w:cs="Arial"/>
          <w:b/>
        </w:rPr>
      </w:pPr>
      <w:r w:rsidRPr="00CF0640">
        <w:rPr>
          <w:rFonts w:ascii="Arial" w:hAnsi="Arial" w:cs="Arial"/>
          <w:b/>
        </w:rPr>
        <w:t>DA VÁLVULA TANQUE BOMBA</w:t>
      </w:r>
    </w:p>
    <w:p w:rsidR="00171B56" w:rsidRPr="00CF0640" w:rsidRDefault="00171B56" w:rsidP="00CF0640">
      <w:pPr>
        <w:pStyle w:val="PargrafodaLista"/>
        <w:numPr>
          <w:ilvl w:val="0"/>
          <w:numId w:val="7"/>
        </w:numPr>
        <w:suppressAutoHyphens/>
        <w:autoSpaceDE w:val="0"/>
        <w:spacing w:after="0"/>
        <w:jc w:val="both"/>
        <w:rPr>
          <w:rFonts w:ascii="Arial" w:eastAsia="Times New Roman" w:hAnsi="Arial" w:cs="Arial"/>
          <w:vanish/>
          <w:sz w:val="20"/>
          <w:szCs w:val="20"/>
          <w:lang w:eastAsia="ar-SA"/>
        </w:rPr>
      </w:pPr>
    </w:p>
    <w:p w:rsidR="00171B56" w:rsidRPr="00CF0640" w:rsidRDefault="00171B56" w:rsidP="00CF0640">
      <w:pPr>
        <w:numPr>
          <w:ilvl w:val="1"/>
          <w:numId w:val="7"/>
        </w:numPr>
        <w:spacing w:line="276" w:lineRule="auto"/>
        <w:ind w:left="0" w:firstLine="0"/>
        <w:jc w:val="both"/>
        <w:rPr>
          <w:rFonts w:ascii="Arial" w:hAnsi="Arial" w:cs="Arial"/>
        </w:rPr>
      </w:pPr>
      <w:r w:rsidRPr="00CF0640">
        <w:rPr>
          <w:rFonts w:ascii="Arial" w:hAnsi="Arial" w:cs="Arial"/>
        </w:rPr>
        <w:t>O tanque deverá ser conectado à bomba através de tubulação, de acordo com as necessidades de fornecimento de água à bomba de incêndio e por uma válvula de bronze ou aço inoxidável, com acionamento de um quarto de volta.</w:t>
      </w:r>
    </w:p>
    <w:p w:rsidR="00171B56" w:rsidRPr="00CF0640" w:rsidRDefault="00171B56" w:rsidP="00CF0640">
      <w:pPr>
        <w:numPr>
          <w:ilvl w:val="1"/>
          <w:numId w:val="7"/>
        </w:numPr>
        <w:spacing w:line="276" w:lineRule="auto"/>
        <w:ind w:left="0" w:firstLine="0"/>
        <w:jc w:val="both"/>
        <w:rPr>
          <w:rFonts w:ascii="Arial" w:hAnsi="Arial" w:cs="Arial"/>
        </w:rPr>
      </w:pPr>
      <w:r w:rsidRPr="00CF0640">
        <w:rPr>
          <w:rFonts w:ascii="Arial" w:hAnsi="Arial" w:cs="Arial"/>
        </w:rPr>
        <w:t>Juntas flexíveis deverão ser colocadas para evitar danos por vibração.</w:t>
      </w:r>
    </w:p>
    <w:p w:rsidR="00171B56" w:rsidRPr="00CF0640" w:rsidRDefault="00171B56" w:rsidP="00CF0640">
      <w:pPr>
        <w:numPr>
          <w:ilvl w:val="1"/>
          <w:numId w:val="7"/>
        </w:numPr>
        <w:spacing w:line="276" w:lineRule="auto"/>
        <w:ind w:left="0" w:firstLine="0"/>
        <w:jc w:val="both"/>
        <w:rPr>
          <w:rFonts w:ascii="Arial" w:hAnsi="Arial" w:cs="Arial"/>
        </w:rPr>
      </w:pPr>
      <w:r w:rsidRPr="00CF0640">
        <w:rPr>
          <w:rFonts w:ascii="Arial" w:hAnsi="Arial" w:cs="Arial"/>
        </w:rPr>
        <w:t>Deverá ser colocada uma válvula de retenção a fim de evitar retorno para o tanque quando o veículo for abastecido por hidrante.</w:t>
      </w:r>
    </w:p>
    <w:p w:rsidR="000B2A73" w:rsidRPr="00CF0640" w:rsidRDefault="000B2A73" w:rsidP="00CF0640">
      <w:pPr>
        <w:numPr>
          <w:ilvl w:val="1"/>
          <w:numId w:val="7"/>
        </w:numPr>
        <w:spacing w:line="276" w:lineRule="auto"/>
        <w:ind w:left="0" w:firstLine="0"/>
        <w:jc w:val="both"/>
        <w:rPr>
          <w:rFonts w:ascii="Arial" w:hAnsi="Arial" w:cs="Arial"/>
        </w:rPr>
      </w:pPr>
      <w:r w:rsidRPr="00CF0640">
        <w:rPr>
          <w:rFonts w:ascii="Arial" w:hAnsi="Arial" w:cs="Arial"/>
        </w:rPr>
        <w:t>A válvula será de acionamento pneumático. Deverão possuir também um dispositivo para acionamento manual junto à própria válvula.</w:t>
      </w:r>
    </w:p>
    <w:p w:rsidR="0048584F" w:rsidRPr="00CF0640" w:rsidRDefault="0048584F" w:rsidP="00CF0640">
      <w:pPr>
        <w:spacing w:line="276" w:lineRule="auto"/>
        <w:jc w:val="both"/>
        <w:rPr>
          <w:rFonts w:ascii="Arial" w:hAnsi="Arial" w:cs="Arial"/>
        </w:rPr>
      </w:pPr>
    </w:p>
    <w:p w:rsidR="00BB36AD" w:rsidRPr="00CF0640" w:rsidRDefault="00BB36AD" w:rsidP="00CF0640">
      <w:pPr>
        <w:numPr>
          <w:ilvl w:val="0"/>
          <w:numId w:val="5"/>
        </w:numPr>
        <w:pBdr>
          <w:top w:val="single" w:sz="4" w:space="1" w:color="auto"/>
          <w:bottom w:val="single" w:sz="4" w:space="1" w:color="auto"/>
        </w:pBdr>
        <w:spacing w:line="276" w:lineRule="auto"/>
        <w:ind w:left="0" w:firstLine="0"/>
        <w:contextualSpacing/>
        <w:jc w:val="both"/>
        <w:rPr>
          <w:rFonts w:ascii="Arial" w:hAnsi="Arial" w:cs="Arial"/>
          <w:b/>
        </w:rPr>
      </w:pPr>
      <w:r w:rsidRPr="00CF0640">
        <w:rPr>
          <w:rFonts w:ascii="Arial" w:hAnsi="Arial" w:cs="Arial"/>
          <w:b/>
        </w:rPr>
        <w:t>VÁLVULAS DE EXPEDIÇÃO</w:t>
      </w:r>
    </w:p>
    <w:p w:rsidR="00BB36AD" w:rsidRPr="00CF0640" w:rsidRDefault="00BB36AD" w:rsidP="00CF0640">
      <w:pPr>
        <w:pStyle w:val="PargrafodaLista"/>
        <w:numPr>
          <w:ilvl w:val="0"/>
          <w:numId w:val="7"/>
        </w:numPr>
        <w:suppressAutoHyphens/>
        <w:autoSpaceDE w:val="0"/>
        <w:spacing w:after="0"/>
        <w:jc w:val="both"/>
        <w:rPr>
          <w:rFonts w:ascii="Arial" w:eastAsia="Times New Roman" w:hAnsi="Arial" w:cs="Arial"/>
          <w:vanish/>
          <w:sz w:val="20"/>
          <w:szCs w:val="20"/>
          <w:lang w:eastAsia="ar-SA"/>
        </w:rPr>
      </w:pPr>
    </w:p>
    <w:p w:rsidR="00BB36AD" w:rsidRPr="00CF0640" w:rsidRDefault="00BB36AD" w:rsidP="00CF0640">
      <w:pPr>
        <w:numPr>
          <w:ilvl w:val="1"/>
          <w:numId w:val="7"/>
        </w:numPr>
        <w:spacing w:line="276" w:lineRule="auto"/>
        <w:ind w:left="0" w:firstLine="0"/>
        <w:jc w:val="both"/>
        <w:rPr>
          <w:rFonts w:ascii="Arial" w:hAnsi="Arial" w:cs="Arial"/>
        </w:rPr>
      </w:pPr>
      <w:r w:rsidRPr="00CF0640">
        <w:rPr>
          <w:rFonts w:ascii="Arial" w:hAnsi="Arial" w:cs="Arial"/>
        </w:rPr>
        <w:t>Todas as válvulas de expedição deverão ter corpo em bronze ou em aço inoxidável.</w:t>
      </w:r>
    </w:p>
    <w:p w:rsidR="00BB36AD" w:rsidRPr="00CF0640" w:rsidRDefault="00BB36AD" w:rsidP="00CF0640">
      <w:pPr>
        <w:numPr>
          <w:ilvl w:val="1"/>
          <w:numId w:val="7"/>
        </w:numPr>
        <w:spacing w:line="276" w:lineRule="auto"/>
        <w:ind w:left="0" w:firstLine="0"/>
        <w:jc w:val="both"/>
        <w:rPr>
          <w:rFonts w:ascii="Arial" w:hAnsi="Arial" w:cs="Arial"/>
        </w:rPr>
      </w:pPr>
      <w:r w:rsidRPr="00CF0640">
        <w:rPr>
          <w:rFonts w:ascii="Arial" w:hAnsi="Arial" w:cs="Arial"/>
        </w:rPr>
        <w:t>As válvulas deverão ser da série veículos pesados, tipo industriais, com uma esfera de aço inoxidável e sistema de vedação de teflon ou material similar.</w:t>
      </w:r>
    </w:p>
    <w:p w:rsidR="00BB36AD" w:rsidRPr="00CF0640" w:rsidRDefault="00BB36AD" w:rsidP="00CF0640">
      <w:pPr>
        <w:numPr>
          <w:ilvl w:val="1"/>
          <w:numId w:val="7"/>
        </w:numPr>
        <w:spacing w:line="276" w:lineRule="auto"/>
        <w:ind w:left="0" w:firstLine="0"/>
        <w:jc w:val="both"/>
        <w:rPr>
          <w:rFonts w:ascii="Arial" w:hAnsi="Arial" w:cs="Arial"/>
        </w:rPr>
      </w:pPr>
      <w:r w:rsidRPr="00CF0640">
        <w:rPr>
          <w:rFonts w:ascii="Arial" w:hAnsi="Arial" w:cs="Arial"/>
        </w:rPr>
        <w:t>As válvulas não deverão requerer lubrificação ou manutenção periódica.</w:t>
      </w:r>
    </w:p>
    <w:p w:rsidR="00AA1A90" w:rsidRPr="00CF0640" w:rsidRDefault="00AA1A90" w:rsidP="00CF0640">
      <w:pPr>
        <w:numPr>
          <w:ilvl w:val="1"/>
          <w:numId w:val="7"/>
        </w:numPr>
        <w:spacing w:line="276" w:lineRule="auto"/>
        <w:ind w:left="0" w:firstLine="0"/>
        <w:jc w:val="both"/>
        <w:rPr>
          <w:rFonts w:ascii="Arial" w:hAnsi="Arial" w:cs="Arial"/>
        </w:rPr>
      </w:pPr>
      <w:r w:rsidRPr="00CF0640">
        <w:rPr>
          <w:rFonts w:ascii="Arial" w:hAnsi="Arial" w:cs="Arial"/>
        </w:rPr>
        <w:t>A válvula será de acionamento pneumático. Deverão possuir também um dispositivo para acionamento manual junto à própria válvula.</w:t>
      </w:r>
    </w:p>
    <w:p w:rsidR="00171B56" w:rsidRPr="00CF0640" w:rsidRDefault="00171B56" w:rsidP="00CF0640">
      <w:pPr>
        <w:spacing w:line="276" w:lineRule="auto"/>
        <w:jc w:val="both"/>
        <w:rPr>
          <w:rFonts w:ascii="Arial" w:hAnsi="Arial" w:cs="Arial"/>
        </w:rPr>
      </w:pPr>
    </w:p>
    <w:p w:rsidR="00BB36AD" w:rsidRPr="00CF0640" w:rsidRDefault="00BB36AD" w:rsidP="00CF0640">
      <w:pPr>
        <w:numPr>
          <w:ilvl w:val="0"/>
          <w:numId w:val="5"/>
        </w:numPr>
        <w:pBdr>
          <w:top w:val="single" w:sz="4" w:space="1" w:color="auto"/>
          <w:bottom w:val="single" w:sz="4" w:space="1" w:color="auto"/>
        </w:pBdr>
        <w:spacing w:line="276" w:lineRule="auto"/>
        <w:ind w:left="0" w:firstLine="0"/>
        <w:contextualSpacing/>
        <w:jc w:val="both"/>
        <w:rPr>
          <w:rFonts w:ascii="Arial" w:hAnsi="Arial" w:cs="Arial"/>
          <w:b/>
        </w:rPr>
      </w:pPr>
      <w:r w:rsidRPr="00CF0640">
        <w:rPr>
          <w:rFonts w:ascii="Arial" w:hAnsi="Arial" w:cs="Arial"/>
          <w:b/>
        </w:rPr>
        <w:t>COMANDO DAS EXPEDIÇÕES</w:t>
      </w:r>
    </w:p>
    <w:p w:rsidR="00BB36AD" w:rsidRPr="00CF0640" w:rsidRDefault="00BB36AD" w:rsidP="00CF0640">
      <w:pPr>
        <w:pStyle w:val="PargrafodaLista"/>
        <w:numPr>
          <w:ilvl w:val="0"/>
          <w:numId w:val="7"/>
        </w:numPr>
        <w:suppressAutoHyphens/>
        <w:autoSpaceDE w:val="0"/>
        <w:spacing w:after="0"/>
        <w:jc w:val="both"/>
        <w:rPr>
          <w:rFonts w:ascii="Arial" w:eastAsia="Times New Roman" w:hAnsi="Arial" w:cs="Arial"/>
          <w:vanish/>
          <w:sz w:val="20"/>
          <w:szCs w:val="20"/>
          <w:lang w:eastAsia="ar-SA"/>
        </w:rPr>
      </w:pPr>
    </w:p>
    <w:p w:rsidR="00BB36AD" w:rsidRPr="00CF0640" w:rsidRDefault="00BB36AD" w:rsidP="00CF0640">
      <w:pPr>
        <w:numPr>
          <w:ilvl w:val="1"/>
          <w:numId w:val="7"/>
        </w:numPr>
        <w:spacing w:line="276" w:lineRule="auto"/>
        <w:ind w:left="0" w:firstLine="0"/>
        <w:jc w:val="both"/>
        <w:rPr>
          <w:rFonts w:ascii="Arial" w:hAnsi="Arial" w:cs="Arial"/>
        </w:rPr>
      </w:pPr>
      <w:r w:rsidRPr="00CF0640">
        <w:rPr>
          <w:rFonts w:ascii="Arial" w:hAnsi="Arial" w:cs="Arial"/>
        </w:rPr>
        <w:t>O comando das expedições deverá ser de fácil acesso.</w:t>
      </w:r>
    </w:p>
    <w:p w:rsidR="00BB36AD" w:rsidRPr="00CF0640" w:rsidRDefault="00BB36AD" w:rsidP="00CF0640">
      <w:pPr>
        <w:numPr>
          <w:ilvl w:val="1"/>
          <w:numId w:val="7"/>
        </w:numPr>
        <w:spacing w:line="276" w:lineRule="auto"/>
        <w:ind w:left="0" w:firstLine="0"/>
        <w:jc w:val="both"/>
        <w:rPr>
          <w:rFonts w:ascii="Arial" w:hAnsi="Arial" w:cs="Arial"/>
        </w:rPr>
      </w:pPr>
      <w:r w:rsidRPr="00CF0640">
        <w:rPr>
          <w:rFonts w:ascii="Arial" w:hAnsi="Arial" w:cs="Arial"/>
        </w:rPr>
        <w:t>O mecanismo de funcionamento da válvula deverá indicar a posição aberta ou fechada da alavanca de acionamento.</w:t>
      </w:r>
    </w:p>
    <w:p w:rsidR="00BB36AD" w:rsidRPr="00CF0640" w:rsidRDefault="00BB36AD" w:rsidP="00CF0640">
      <w:pPr>
        <w:spacing w:line="276" w:lineRule="auto"/>
        <w:jc w:val="both"/>
        <w:rPr>
          <w:rFonts w:ascii="Arial" w:hAnsi="Arial" w:cs="Arial"/>
        </w:rPr>
      </w:pPr>
    </w:p>
    <w:p w:rsidR="00BB36AD" w:rsidRPr="00CF0640" w:rsidRDefault="00BB36AD" w:rsidP="00CF0640">
      <w:pPr>
        <w:numPr>
          <w:ilvl w:val="0"/>
          <w:numId w:val="5"/>
        </w:numPr>
        <w:pBdr>
          <w:top w:val="single" w:sz="4" w:space="1" w:color="auto"/>
          <w:bottom w:val="single" w:sz="4" w:space="1" w:color="auto"/>
        </w:pBdr>
        <w:spacing w:line="276" w:lineRule="auto"/>
        <w:ind w:left="0" w:firstLine="0"/>
        <w:contextualSpacing/>
        <w:jc w:val="both"/>
        <w:rPr>
          <w:rFonts w:ascii="Arial" w:hAnsi="Arial" w:cs="Arial"/>
          <w:b/>
        </w:rPr>
      </w:pPr>
      <w:r w:rsidRPr="00CF0640">
        <w:rPr>
          <w:rFonts w:ascii="Arial" w:hAnsi="Arial" w:cs="Arial"/>
          <w:b/>
        </w:rPr>
        <w:t>DA VÁLVULA BOMBA-TANQUE</w:t>
      </w:r>
    </w:p>
    <w:p w:rsidR="00BB36AD" w:rsidRPr="00CF0640" w:rsidRDefault="00BB36AD" w:rsidP="00CF0640">
      <w:pPr>
        <w:pStyle w:val="PargrafodaLista"/>
        <w:numPr>
          <w:ilvl w:val="0"/>
          <w:numId w:val="7"/>
        </w:numPr>
        <w:suppressAutoHyphens/>
        <w:autoSpaceDE w:val="0"/>
        <w:spacing w:after="0"/>
        <w:jc w:val="both"/>
        <w:rPr>
          <w:rFonts w:ascii="Arial" w:eastAsia="Times New Roman" w:hAnsi="Arial" w:cs="Arial"/>
          <w:vanish/>
          <w:sz w:val="20"/>
          <w:szCs w:val="20"/>
          <w:lang w:eastAsia="ar-SA"/>
        </w:rPr>
      </w:pPr>
    </w:p>
    <w:p w:rsidR="00C15CDE" w:rsidRPr="00CF0640" w:rsidRDefault="00BB36AD" w:rsidP="00CF0640">
      <w:pPr>
        <w:numPr>
          <w:ilvl w:val="1"/>
          <w:numId w:val="7"/>
        </w:numPr>
        <w:spacing w:line="276" w:lineRule="auto"/>
        <w:ind w:left="0" w:firstLine="0"/>
        <w:jc w:val="both"/>
        <w:rPr>
          <w:rFonts w:ascii="Arial" w:hAnsi="Arial" w:cs="Arial"/>
        </w:rPr>
      </w:pPr>
      <w:r w:rsidRPr="00CF0640">
        <w:rPr>
          <w:rFonts w:ascii="Arial" w:hAnsi="Arial" w:cs="Arial"/>
        </w:rPr>
        <w:t>Deverá ser fornecida uma tubulação bomba-tanque par</w:t>
      </w:r>
      <w:r w:rsidR="00A01A21" w:rsidRPr="00CF0640">
        <w:rPr>
          <w:rFonts w:ascii="Arial" w:hAnsi="Arial" w:cs="Arial"/>
        </w:rPr>
        <w:t>a abastecer e recircular a água</w:t>
      </w:r>
      <w:r w:rsidR="00C15CDE" w:rsidRPr="00CF0640">
        <w:rPr>
          <w:rFonts w:ascii="Arial" w:hAnsi="Arial" w:cs="Arial"/>
        </w:rPr>
        <w:t>.</w:t>
      </w:r>
    </w:p>
    <w:p w:rsidR="00BB36AD" w:rsidRPr="00CF0640" w:rsidRDefault="00A01A21" w:rsidP="00CF0640">
      <w:pPr>
        <w:numPr>
          <w:ilvl w:val="1"/>
          <w:numId w:val="7"/>
        </w:numPr>
        <w:spacing w:line="276" w:lineRule="auto"/>
        <w:ind w:left="0" w:firstLine="0"/>
        <w:jc w:val="both"/>
        <w:rPr>
          <w:rFonts w:ascii="Arial" w:hAnsi="Arial" w:cs="Arial"/>
        </w:rPr>
      </w:pPr>
      <w:r w:rsidRPr="00CF0640">
        <w:rPr>
          <w:rFonts w:ascii="Arial" w:hAnsi="Arial" w:cs="Arial"/>
        </w:rPr>
        <w:t xml:space="preserve"> </w:t>
      </w:r>
      <w:r w:rsidR="00BB36AD" w:rsidRPr="00CF0640">
        <w:rPr>
          <w:rFonts w:ascii="Arial" w:hAnsi="Arial" w:cs="Arial"/>
        </w:rPr>
        <w:t>A válvula bomba-tanque deverá ser do tipo esfera e di</w:t>
      </w:r>
      <w:r w:rsidRPr="00CF0640">
        <w:rPr>
          <w:rFonts w:ascii="Arial" w:hAnsi="Arial" w:cs="Arial"/>
        </w:rPr>
        <w:t>âmetro nominal de 63,5 mm (</w:t>
      </w:r>
      <w:proofErr w:type="gramStart"/>
      <w:r w:rsidRPr="00CF0640">
        <w:rPr>
          <w:rFonts w:ascii="Arial" w:hAnsi="Arial" w:cs="Arial"/>
        </w:rPr>
        <w:t>2</w:t>
      </w:r>
      <w:proofErr w:type="gramEnd"/>
      <w:r w:rsidRPr="00CF0640">
        <w:rPr>
          <w:rFonts w:ascii="Arial" w:hAnsi="Arial" w:cs="Arial"/>
        </w:rPr>
        <w:t>½”).</w:t>
      </w:r>
    </w:p>
    <w:p w:rsidR="00BB36AD" w:rsidRPr="00CF0640" w:rsidRDefault="00BB36AD" w:rsidP="00CF0640">
      <w:pPr>
        <w:numPr>
          <w:ilvl w:val="1"/>
          <w:numId w:val="7"/>
        </w:numPr>
        <w:spacing w:line="276" w:lineRule="auto"/>
        <w:ind w:left="0" w:firstLine="0"/>
        <w:jc w:val="both"/>
        <w:rPr>
          <w:rFonts w:ascii="Arial" w:hAnsi="Arial" w:cs="Arial"/>
        </w:rPr>
      </w:pPr>
      <w:r w:rsidRPr="00CF0640">
        <w:rPr>
          <w:rFonts w:ascii="Arial" w:hAnsi="Arial" w:cs="Arial"/>
        </w:rPr>
        <w:lastRenderedPageBreak/>
        <w:t xml:space="preserve">A válvula </w:t>
      </w:r>
      <w:r w:rsidR="00A01A21" w:rsidRPr="00CF0640">
        <w:rPr>
          <w:rFonts w:ascii="Arial" w:hAnsi="Arial" w:cs="Arial"/>
        </w:rPr>
        <w:t>será de acionamento pneumático</w:t>
      </w:r>
      <w:r w:rsidRPr="00CF0640">
        <w:rPr>
          <w:rFonts w:ascii="Arial" w:hAnsi="Arial" w:cs="Arial"/>
        </w:rPr>
        <w:t>. Deverão possuir também um dispositivo para acionamento manual junto à própria válvula.</w:t>
      </w:r>
    </w:p>
    <w:p w:rsidR="00BB36AD" w:rsidRPr="00CF0640" w:rsidRDefault="00BB36AD" w:rsidP="00CF0640">
      <w:pPr>
        <w:spacing w:line="276" w:lineRule="auto"/>
        <w:jc w:val="both"/>
        <w:rPr>
          <w:rFonts w:ascii="Arial" w:hAnsi="Arial" w:cs="Arial"/>
        </w:rPr>
      </w:pPr>
    </w:p>
    <w:p w:rsidR="00C37A27" w:rsidRPr="00CF0640" w:rsidRDefault="00C37A27" w:rsidP="00CF0640">
      <w:pPr>
        <w:numPr>
          <w:ilvl w:val="0"/>
          <w:numId w:val="7"/>
        </w:numPr>
        <w:pBdr>
          <w:top w:val="single" w:sz="4" w:space="1" w:color="auto"/>
          <w:bottom w:val="single" w:sz="4" w:space="1" w:color="auto"/>
        </w:pBdr>
        <w:spacing w:line="276" w:lineRule="auto"/>
        <w:contextualSpacing/>
        <w:jc w:val="both"/>
        <w:rPr>
          <w:rFonts w:ascii="Arial" w:hAnsi="Arial" w:cs="Arial"/>
          <w:vanish/>
        </w:rPr>
      </w:pPr>
      <w:r w:rsidRPr="00CF0640">
        <w:rPr>
          <w:rFonts w:ascii="Arial" w:hAnsi="Arial" w:cs="Arial"/>
          <w:b/>
        </w:rPr>
        <w:t xml:space="preserve">MANGOTINHO PARA EXPEDIÇÃO </w:t>
      </w:r>
    </w:p>
    <w:p w:rsidR="00A01A21" w:rsidRPr="00CF0640" w:rsidRDefault="00A01A21" w:rsidP="00CF0640">
      <w:pPr>
        <w:numPr>
          <w:ilvl w:val="1"/>
          <w:numId w:val="7"/>
        </w:numPr>
        <w:spacing w:line="276" w:lineRule="auto"/>
        <w:ind w:left="0" w:firstLine="0"/>
        <w:jc w:val="both"/>
        <w:rPr>
          <w:rFonts w:ascii="Arial" w:hAnsi="Arial" w:cs="Arial"/>
        </w:rPr>
      </w:pPr>
    </w:p>
    <w:p w:rsidR="00C37A27" w:rsidRPr="00CF0640" w:rsidRDefault="00C37A27" w:rsidP="00CF0640">
      <w:pPr>
        <w:numPr>
          <w:ilvl w:val="1"/>
          <w:numId w:val="50"/>
        </w:numPr>
        <w:spacing w:line="276" w:lineRule="auto"/>
        <w:ind w:left="0" w:firstLine="0"/>
        <w:jc w:val="both"/>
        <w:rPr>
          <w:rFonts w:ascii="Arial" w:hAnsi="Arial" w:cs="Arial"/>
        </w:rPr>
      </w:pPr>
      <w:r w:rsidRPr="00CF0640">
        <w:rPr>
          <w:rFonts w:ascii="Arial" w:hAnsi="Arial" w:cs="Arial"/>
        </w:rPr>
        <w:t xml:space="preserve">Deverá ser fornecido um sistema com carretel, </w:t>
      </w:r>
      <w:proofErr w:type="spellStart"/>
      <w:r w:rsidRPr="00CF0640">
        <w:rPr>
          <w:rFonts w:ascii="Arial" w:hAnsi="Arial" w:cs="Arial"/>
        </w:rPr>
        <w:t>mangotinho</w:t>
      </w:r>
      <w:proofErr w:type="spellEnd"/>
      <w:r w:rsidRPr="00CF0640">
        <w:rPr>
          <w:rFonts w:ascii="Arial" w:hAnsi="Arial" w:cs="Arial"/>
        </w:rPr>
        <w:t xml:space="preserve"> e esguicho tipo pistola em local definido no projeto executivo.</w:t>
      </w:r>
    </w:p>
    <w:p w:rsidR="00C37A27" w:rsidRPr="00CF0640" w:rsidRDefault="00C37A27" w:rsidP="00CF0640">
      <w:pPr>
        <w:numPr>
          <w:ilvl w:val="1"/>
          <w:numId w:val="50"/>
        </w:numPr>
        <w:spacing w:line="276" w:lineRule="auto"/>
        <w:ind w:left="0" w:firstLine="0"/>
        <w:jc w:val="both"/>
        <w:rPr>
          <w:rFonts w:ascii="Arial" w:hAnsi="Arial" w:cs="Arial"/>
        </w:rPr>
      </w:pPr>
      <w:r w:rsidRPr="00CF0640">
        <w:rPr>
          <w:rFonts w:ascii="Arial" w:hAnsi="Arial" w:cs="Arial"/>
        </w:rPr>
        <w:t xml:space="preserve">Este sistema deverá ser utilizado para utilização de água em alta pressão. </w:t>
      </w:r>
    </w:p>
    <w:p w:rsidR="00C37A27" w:rsidRPr="00CF0640" w:rsidRDefault="00C37A27" w:rsidP="00CF0640">
      <w:pPr>
        <w:numPr>
          <w:ilvl w:val="1"/>
          <w:numId w:val="50"/>
        </w:numPr>
        <w:spacing w:line="276" w:lineRule="auto"/>
        <w:ind w:left="0" w:firstLine="0"/>
        <w:jc w:val="both"/>
        <w:rPr>
          <w:rFonts w:ascii="Arial" w:hAnsi="Arial" w:cs="Arial"/>
        </w:rPr>
      </w:pPr>
      <w:r w:rsidRPr="00CF0640">
        <w:rPr>
          <w:rFonts w:ascii="Arial" w:hAnsi="Arial" w:cs="Arial"/>
        </w:rPr>
        <w:t xml:space="preserve">O carretel deverá conter no mínimo 50 metros de </w:t>
      </w:r>
      <w:proofErr w:type="spellStart"/>
      <w:r w:rsidRPr="00CF0640">
        <w:rPr>
          <w:rFonts w:ascii="Arial" w:hAnsi="Arial" w:cs="Arial"/>
        </w:rPr>
        <w:t>mangote</w:t>
      </w:r>
      <w:proofErr w:type="spellEnd"/>
      <w:r w:rsidRPr="00CF0640">
        <w:rPr>
          <w:rFonts w:ascii="Arial" w:hAnsi="Arial" w:cs="Arial"/>
        </w:rPr>
        <w:t xml:space="preserve"> de borracha com diâmetro nominal de 25 </w:t>
      </w:r>
      <w:proofErr w:type="spellStart"/>
      <w:r w:rsidRPr="00CF0640">
        <w:rPr>
          <w:rFonts w:ascii="Arial" w:hAnsi="Arial" w:cs="Arial"/>
        </w:rPr>
        <w:t>mm.</w:t>
      </w:r>
      <w:proofErr w:type="spellEnd"/>
    </w:p>
    <w:p w:rsidR="00A01A21" w:rsidRPr="00CF0640" w:rsidRDefault="00C37A27" w:rsidP="00CF0640">
      <w:pPr>
        <w:numPr>
          <w:ilvl w:val="1"/>
          <w:numId w:val="50"/>
        </w:numPr>
        <w:spacing w:line="276" w:lineRule="auto"/>
        <w:ind w:left="0" w:firstLine="0"/>
        <w:jc w:val="both"/>
        <w:rPr>
          <w:rFonts w:ascii="Arial" w:hAnsi="Arial" w:cs="Arial"/>
        </w:rPr>
      </w:pPr>
      <w:r w:rsidRPr="00CF0640">
        <w:rPr>
          <w:rFonts w:ascii="Arial" w:hAnsi="Arial" w:cs="Arial"/>
        </w:rPr>
        <w:t>O sistema de enrolamento e desenrolamento deverá ser e</w:t>
      </w:r>
      <w:r w:rsidR="00A01A21" w:rsidRPr="00CF0640">
        <w:rPr>
          <w:rFonts w:ascii="Arial" w:hAnsi="Arial" w:cs="Arial"/>
        </w:rPr>
        <w:t>létrico.</w:t>
      </w:r>
    </w:p>
    <w:p w:rsidR="00C37A27" w:rsidRPr="00CF0640" w:rsidRDefault="00C37A27" w:rsidP="00CF0640">
      <w:pPr>
        <w:numPr>
          <w:ilvl w:val="1"/>
          <w:numId w:val="50"/>
        </w:numPr>
        <w:spacing w:line="276" w:lineRule="auto"/>
        <w:ind w:left="0" w:firstLine="0"/>
        <w:jc w:val="both"/>
        <w:rPr>
          <w:rFonts w:ascii="Arial" w:hAnsi="Arial" w:cs="Arial"/>
        </w:rPr>
      </w:pPr>
      <w:r w:rsidRPr="00CF0640">
        <w:rPr>
          <w:rFonts w:ascii="Arial" w:hAnsi="Arial" w:cs="Arial"/>
        </w:rPr>
        <w:t xml:space="preserve">Deverá possuir também, sistema de enrolamento e desenrolamento manual (a ser utilizado em caso de pane no sistema elétrico de enrolar), por meio de manivelas. </w:t>
      </w:r>
    </w:p>
    <w:p w:rsidR="00AA1A90" w:rsidRPr="00CF0640" w:rsidRDefault="00AA1A90" w:rsidP="00CF0640">
      <w:pPr>
        <w:spacing w:line="276" w:lineRule="auto"/>
        <w:jc w:val="both"/>
        <w:rPr>
          <w:rFonts w:ascii="Arial" w:hAnsi="Arial" w:cs="Arial"/>
        </w:rPr>
      </w:pPr>
    </w:p>
    <w:p w:rsidR="00BB36AD" w:rsidRPr="00CF0640" w:rsidRDefault="00BB36AD" w:rsidP="00CF0640">
      <w:pPr>
        <w:pStyle w:val="PargrafodaLista"/>
        <w:numPr>
          <w:ilvl w:val="0"/>
          <w:numId w:val="50"/>
        </w:numPr>
        <w:pBdr>
          <w:top w:val="single" w:sz="4" w:space="1" w:color="auto"/>
          <w:bottom w:val="single" w:sz="4" w:space="1" w:color="auto"/>
        </w:pBdr>
        <w:spacing w:after="0"/>
        <w:contextualSpacing/>
        <w:jc w:val="both"/>
        <w:rPr>
          <w:rFonts w:ascii="Arial" w:hAnsi="Arial" w:cs="Arial"/>
          <w:b/>
          <w:sz w:val="20"/>
          <w:szCs w:val="20"/>
        </w:rPr>
      </w:pPr>
      <w:r w:rsidRPr="00CF0640">
        <w:rPr>
          <w:rFonts w:ascii="Arial" w:hAnsi="Arial" w:cs="Arial"/>
          <w:b/>
          <w:sz w:val="20"/>
          <w:szCs w:val="20"/>
        </w:rPr>
        <w:t>DAS EXPEDIÇÕES</w:t>
      </w:r>
    </w:p>
    <w:p w:rsidR="00BB36AD" w:rsidRPr="00CF0640" w:rsidRDefault="00BB36AD" w:rsidP="00CF0640">
      <w:pPr>
        <w:numPr>
          <w:ilvl w:val="1"/>
          <w:numId w:val="50"/>
        </w:numPr>
        <w:spacing w:line="276" w:lineRule="auto"/>
        <w:ind w:left="0" w:firstLine="0"/>
        <w:contextualSpacing/>
        <w:jc w:val="both"/>
        <w:rPr>
          <w:rFonts w:ascii="Arial" w:hAnsi="Arial" w:cs="Arial"/>
        </w:rPr>
      </w:pPr>
      <w:r w:rsidRPr="00CF0640">
        <w:rPr>
          <w:rFonts w:ascii="Arial" w:hAnsi="Arial" w:cs="Arial"/>
        </w:rPr>
        <w:t>Deverão ser instaladas 03 (três) saídas de pressão</w:t>
      </w:r>
      <w:r w:rsidR="005821C4" w:rsidRPr="00CF0640">
        <w:rPr>
          <w:rFonts w:ascii="Arial" w:hAnsi="Arial" w:cs="Arial"/>
        </w:rPr>
        <w:t xml:space="preserve"> com válvula de esfera de diâmetro nominal com 63,5 mm (</w:t>
      </w:r>
      <w:proofErr w:type="gramStart"/>
      <w:r w:rsidR="005821C4" w:rsidRPr="00CF0640">
        <w:rPr>
          <w:rFonts w:ascii="Arial" w:hAnsi="Arial" w:cs="Arial"/>
        </w:rPr>
        <w:t>2</w:t>
      </w:r>
      <w:proofErr w:type="gramEnd"/>
      <w:r w:rsidR="005821C4" w:rsidRPr="00CF0640">
        <w:rPr>
          <w:rFonts w:ascii="Arial" w:hAnsi="Arial" w:cs="Arial"/>
        </w:rPr>
        <w:t>½”) conexão STORZ em alumínio com tampa</w:t>
      </w:r>
      <w:r w:rsidRPr="00CF0640">
        <w:rPr>
          <w:rFonts w:ascii="Arial" w:hAnsi="Arial" w:cs="Arial"/>
        </w:rPr>
        <w:t>, sendo 02 (duas) para utilização de água e 01 (uma) para aplicação de solução (LGE + ÁGUA).</w:t>
      </w:r>
    </w:p>
    <w:p w:rsidR="005821C4" w:rsidRPr="00CF0640" w:rsidRDefault="005821C4" w:rsidP="00CF0640">
      <w:pPr>
        <w:pStyle w:val="PargrafodaLista"/>
        <w:numPr>
          <w:ilvl w:val="1"/>
          <w:numId w:val="50"/>
        </w:numPr>
        <w:spacing w:after="0"/>
        <w:ind w:left="0" w:firstLine="0"/>
        <w:contextualSpacing/>
        <w:jc w:val="both"/>
        <w:rPr>
          <w:rFonts w:ascii="Arial" w:hAnsi="Arial" w:cs="Arial"/>
          <w:sz w:val="20"/>
          <w:szCs w:val="20"/>
        </w:rPr>
      </w:pPr>
      <w:r w:rsidRPr="00CF0640">
        <w:rPr>
          <w:rFonts w:ascii="Arial" w:eastAsia="Times New Roman" w:hAnsi="Arial" w:cs="Arial"/>
          <w:sz w:val="20"/>
          <w:szCs w:val="20"/>
          <w:lang w:eastAsia="ar-SA"/>
        </w:rPr>
        <w:t>Deverão ser instaladas 03 (três) saídas de pressão com válvula de esfera de diâmetro nominal com 38,00 mm (</w:t>
      </w:r>
      <w:proofErr w:type="gramStart"/>
      <w:r w:rsidRPr="00CF0640">
        <w:rPr>
          <w:rFonts w:ascii="Arial" w:eastAsia="Times New Roman" w:hAnsi="Arial" w:cs="Arial"/>
          <w:sz w:val="20"/>
          <w:szCs w:val="20"/>
          <w:lang w:eastAsia="ar-SA"/>
        </w:rPr>
        <w:t>1</w:t>
      </w:r>
      <w:proofErr w:type="gramEnd"/>
      <w:r w:rsidRPr="00CF0640">
        <w:rPr>
          <w:rFonts w:ascii="Arial" w:eastAsia="Times New Roman" w:hAnsi="Arial" w:cs="Arial"/>
          <w:sz w:val="20"/>
          <w:szCs w:val="20"/>
          <w:lang w:eastAsia="ar-SA"/>
        </w:rPr>
        <w:t>½”) conexão STORZ em alumínio com tampa, sendo 02 (duas) para utilização de água e 01 (uma) para aplicação de solução (LGE + ÁGUA).</w:t>
      </w:r>
    </w:p>
    <w:p w:rsidR="005821C4" w:rsidRPr="00CF0640" w:rsidRDefault="005821C4" w:rsidP="00CF0640">
      <w:pPr>
        <w:numPr>
          <w:ilvl w:val="1"/>
          <w:numId w:val="50"/>
        </w:numPr>
        <w:spacing w:line="276" w:lineRule="auto"/>
        <w:ind w:left="0" w:firstLine="0"/>
        <w:contextualSpacing/>
        <w:jc w:val="both"/>
        <w:rPr>
          <w:rFonts w:ascii="Arial" w:hAnsi="Arial" w:cs="Arial"/>
        </w:rPr>
      </w:pPr>
      <w:r w:rsidRPr="00CF0640">
        <w:rPr>
          <w:rFonts w:ascii="Arial" w:hAnsi="Arial" w:cs="Arial"/>
        </w:rPr>
        <w:t xml:space="preserve">A localização das saídas de pressão </w:t>
      </w:r>
      <w:proofErr w:type="gramStart"/>
      <w:r w:rsidRPr="00CF0640">
        <w:rPr>
          <w:rFonts w:ascii="Arial" w:hAnsi="Arial" w:cs="Arial"/>
        </w:rPr>
        <w:t>serão definidas</w:t>
      </w:r>
      <w:proofErr w:type="gramEnd"/>
      <w:r w:rsidRPr="00CF0640">
        <w:rPr>
          <w:rFonts w:ascii="Arial" w:hAnsi="Arial" w:cs="Arial"/>
        </w:rPr>
        <w:t xml:space="preserve"> no projeto da viatura.</w:t>
      </w:r>
    </w:p>
    <w:p w:rsidR="0048584F" w:rsidRPr="00CF0640" w:rsidRDefault="0048584F" w:rsidP="00CF0640">
      <w:pPr>
        <w:spacing w:line="276" w:lineRule="auto"/>
        <w:jc w:val="both"/>
        <w:rPr>
          <w:rFonts w:ascii="Arial" w:hAnsi="Arial" w:cs="Arial"/>
        </w:rPr>
      </w:pPr>
    </w:p>
    <w:p w:rsidR="00BB36AD" w:rsidRPr="00CF0640" w:rsidRDefault="00BB36AD" w:rsidP="00CF0640">
      <w:pPr>
        <w:pStyle w:val="PargrafodaLista"/>
        <w:numPr>
          <w:ilvl w:val="0"/>
          <w:numId w:val="50"/>
        </w:numPr>
        <w:pBdr>
          <w:top w:val="single" w:sz="4" w:space="1" w:color="auto"/>
          <w:bottom w:val="single" w:sz="4" w:space="1" w:color="auto"/>
        </w:pBdr>
        <w:spacing w:after="0"/>
        <w:contextualSpacing/>
        <w:jc w:val="both"/>
        <w:rPr>
          <w:rFonts w:ascii="Arial" w:hAnsi="Arial" w:cs="Arial"/>
          <w:b/>
          <w:sz w:val="20"/>
          <w:szCs w:val="20"/>
        </w:rPr>
      </w:pPr>
      <w:r w:rsidRPr="00CF0640">
        <w:rPr>
          <w:rFonts w:ascii="Arial" w:hAnsi="Arial" w:cs="Arial"/>
          <w:b/>
          <w:sz w:val="20"/>
          <w:szCs w:val="20"/>
        </w:rPr>
        <w:t>DAS TAMPAS DAS EXPEDIÇÕES E ADMISSÃO</w:t>
      </w:r>
    </w:p>
    <w:p w:rsidR="00BB36AD" w:rsidRPr="00CF0640" w:rsidRDefault="00BB36AD" w:rsidP="00CF0640">
      <w:pPr>
        <w:numPr>
          <w:ilvl w:val="1"/>
          <w:numId w:val="50"/>
        </w:numPr>
        <w:spacing w:line="276" w:lineRule="auto"/>
        <w:ind w:left="0" w:firstLine="0"/>
        <w:jc w:val="both"/>
        <w:rPr>
          <w:rFonts w:ascii="Arial" w:hAnsi="Arial" w:cs="Arial"/>
        </w:rPr>
      </w:pPr>
      <w:r w:rsidRPr="00CF0640">
        <w:rPr>
          <w:rFonts w:ascii="Arial" w:hAnsi="Arial" w:cs="Arial"/>
        </w:rPr>
        <w:t>As tampas deverão possuir dispositivo tipo corrente.</w:t>
      </w:r>
    </w:p>
    <w:p w:rsidR="00BB36AD" w:rsidRPr="00CF0640" w:rsidRDefault="00BB36AD" w:rsidP="00CF0640">
      <w:pPr>
        <w:numPr>
          <w:ilvl w:val="1"/>
          <w:numId w:val="50"/>
        </w:numPr>
        <w:spacing w:line="276" w:lineRule="auto"/>
        <w:ind w:left="0" w:firstLine="0"/>
        <w:jc w:val="both"/>
        <w:rPr>
          <w:rFonts w:ascii="Arial" w:hAnsi="Arial" w:cs="Arial"/>
        </w:rPr>
      </w:pPr>
      <w:r w:rsidRPr="00CF0640">
        <w:rPr>
          <w:rFonts w:ascii="Arial" w:hAnsi="Arial" w:cs="Arial"/>
        </w:rPr>
        <w:t xml:space="preserve">As tampas das entradas da admissão da bomba deverão estar construídas em material metálico de liga leve com </w:t>
      </w:r>
      <w:proofErr w:type="spellStart"/>
      <w:r w:rsidRPr="00CF0640">
        <w:rPr>
          <w:rFonts w:ascii="Arial" w:hAnsi="Arial" w:cs="Arial"/>
        </w:rPr>
        <w:t>munhão</w:t>
      </w:r>
      <w:proofErr w:type="spellEnd"/>
      <w:r w:rsidRPr="00CF0640">
        <w:rPr>
          <w:rFonts w:ascii="Arial" w:hAnsi="Arial" w:cs="Arial"/>
        </w:rPr>
        <w:t xml:space="preserve"> tipo pega mão.</w:t>
      </w:r>
    </w:p>
    <w:p w:rsidR="00BB36AD" w:rsidRPr="00CF0640" w:rsidRDefault="00BB36AD" w:rsidP="00CF0640">
      <w:pPr>
        <w:numPr>
          <w:ilvl w:val="1"/>
          <w:numId w:val="50"/>
        </w:numPr>
        <w:spacing w:line="276" w:lineRule="auto"/>
        <w:ind w:left="0" w:firstLine="0"/>
        <w:jc w:val="both"/>
        <w:rPr>
          <w:rFonts w:ascii="Arial" w:hAnsi="Arial" w:cs="Arial"/>
        </w:rPr>
      </w:pPr>
      <w:r w:rsidRPr="00CF0640">
        <w:rPr>
          <w:rFonts w:ascii="Arial" w:hAnsi="Arial" w:cs="Arial"/>
        </w:rPr>
        <w:t>Deverão existir dispositivos de alívio de pressão e dreno para as tubulações de admissão e expedição.</w:t>
      </w:r>
    </w:p>
    <w:p w:rsidR="00BB36AD" w:rsidRPr="00CF0640" w:rsidRDefault="00BB36AD" w:rsidP="00CF0640">
      <w:pPr>
        <w:spacing w:line="276" w:lineRule="auto"/>
        <w:jc w:val="both"/>
        <w:rPr>
          <w:rFonts w:ascii="Arial" w:hAnsi="Arial" w:cs="Arial"/>
        </w:rPr>
      </w:pPr>
    </w:p>
    <w:p w:rsidR="00251129" w:rsidRPr="00CF0640" w:rsidRDefault="00251129" w:rsidP="00CF0640">
      <w:pPr>
        <w:pStyle w:val="PargrafodaLista"/>
        <w:numPr>
          <w:ilvl w:val="0"/>
          <w:numId w:val="50"/>
        </w:numPr>
        <w:pBdr>
          <w:top w:val="single" w:sz="4" w:space="1" w:color="auto"/>
          <w:bottom w:val="single" w:sz="4" w:space="1" w:color="auto"/>
        </w:pBdr>
        <w:spacing w:after="0"/>
        <w:ind w:left="0" w:firstLine="0"/>
        <w:contextualSpacing/>
        <w:jc w:val="both"/>
        <w:rPr>
          <w:rFonts w:ascii="Arial" w:hAnsi="Arial" w:cs="Arial"/>
          <w:b/>
          <w:sz w:val="20"/>
          <w:szCs w:val="20"/>
        </w:rPr>
      </w:pPr>
      <w:r w:rsidRPr="00CF0640">
        <w:rPr>
          <w:rFonts w:ascii="Arial" w:hAnsi="Arial" w:cs="Arial"/>
          <w:b/>
          <w:sz w:val="20"/>
          <w:szCs w:val="20"/>
        </w:rPr>
        <w:t>SISTEMA PROPORCIONADOR DE ESPUMA</w:t>
      </w:r>
    </w:p>
    <w:p w:rsidR="00052E6E" w:rsidRPr="00CF0640" w:rsidRDefault="00052E6E" w:rsidP="00CF0640">
      <w:pPr>
        <w:pStyle w:val="PargrafodaLista"/>
        <w:numPr>
          <w:ilvl w:val="1"/>
          <w:numId w:val="50"/>
        </w:numPr>
        <w:shd w:val="clear" w:color="auto" w:fill="FFFFFF"/>
        <w:spacing w:after="0"/>
        <w:ind w:left="6" w:hanging="6"/>
        <w:jc w:val="both"/>
        <w:rPr>
          <w:rFonts w:ascii="Arial" w:eastAsia="Times New Roman" w:hAnsi="Arial" w:cs="Arial"/>
          <w:sz w:val="20"/>
          <w:szCs w:val="20"/>
          <w:lang w:eastAsia="ar-SA"/>
        </w:rPr>
      </w:pPr>
      <w:r w:rsidRPr="00CF0640">
        <w:rPr>
          <w:rFonts w:ascii="Arial" w:eastAsia="Times New Roman" w:hAnsi="Arial" w:cs="Arial"/>
          <w:sz w:val="20"/>
          <w:szCs w:val="20"/>
          <w:lang w:eastAsia="ar-SA"/>
        </w:rPr>
        <w:t xml:space="preserve">A viatura deve estar equipada com um sistema proporcionador de espuma elétrico, </w:t>
      </w:r>
      <w:proofErr w:type="gramStart"/>
      <w:r w:rsidRPr="00CF0640">
        <w:rPr>
          <w:rFonts w:ascii="Arial" w:eastAsia="Times New Roman" w:hAnsi="Arial" w:cs="Arial"/>
          <w:sz w:val="20"/>
          <w:szCs w:val="20"/>
          <w:lang w:eastAsia="ar-SA"/>
        </w:rPr>
        <w:t>24V</w:t>
      </w:r>
      <w:proofErr w:type="gramEnd"/>
      <w:r w:rsidRPr="00CF0640">
        <w:rPr>
          <w:rFonts w:ascii="Arial" w:eastAsia="Times New Roman" w:hAnsi="Arial" w:cs="Arial"/>
          <w:sz w:val="20"/>
          <w:szCs w:val="20"/>
          <w:lang w:eastAsia="ar-SA"/>
        </w:rPr>
        <w:t>, para as expedições de 1 ½” e 2 ½”.</w:t>
      </w:r>
    </w:p>
    <w:p w:rsidR="00052E6E" w:rsidRPr="00CF0640" w:rsidRDefault="00052E6E" w:rsidP="00CF0640">
      <w:pPr>
        <w:pStyle w:val="PargrafodaLista"/>
        <w:numPr>
          <w:ilvl w:val="1"/>
          <w:numId w:val="50"/>
        </w:numPr>
        <w:shd w:val="clear" w:color="auto" w:fill="FFFFFF"/>
        <w:spacing w:after="0"/>
        <w:ind w:left="6" w:hanging="6"/>
        <w:jc w:val="both"/>
        <w:rPr>
          <w:rFonts w:ascii="Arial" w:eastAsia="Times New Roman" w:hAnsi="Arial" w:cs="Arial"/>
          <w:sz w:val="20"/>
          <w:szCs w:val="20"/>
          <w:lang w:eastAsia="ar-SA"/>
        </w:rPr>
      </w:pPr>
      <w:r w:rsidRPr="00CF0640">
        <w:rPr>
          <w:rFonts w:ascii="Arial" w:eastAsia="Times New Roman" w:hAnsi="Arial" w:cs="Arial"/>
          <w:sz w:val="20"/>
          <w:szCs w:val="20"/>
          <w:lang w:eastAsia="ar-SA"/>
        </w:rPr>
        <w:t>O sistema será composto por:</w:t>
      </w:r>
    </w:p>
    <w:p w:rsidR="00052E6E" w:rsidRPr="00CF0640" w:rsidRDefault="00052E6E" w:rsidP="00CF0640">
      <w:pPr>
        <w:pStyle w:val="PargrafodaLista"/>
        <w:numPr>
          <w:ilvl w:val="2"/>
          <w:numId w:val="50"/>
        </w:numPr>
        <w:shd w:val="clear" w:color="auto" w:fill="FFFFFF"/>
        <w:spacing w:after="0"/>
        <w:ind w:left="6" w:hanging="6"/>
        <w:jc w:val="both"/>
        <w:rPr>
          <w:rFonts w:ascii="Arial" w:eastAsia="Times New Roman" w:hAnsi="Arial" w:cs="Arial"/>
          <w:sz w:val="20"/>
          <w:szCs w:val="20"/>
          <w:lang w:eastAsia="ar-SA"/>
        </w:rPr>
      </w:pPr>
      <w:r w:rsidRPr="00CF0640">
        <w:rPr>
          <w:rFonts w:ascii="Arial" w:eastAsia="Times New Roman" w:hAnsi="Arial" w:cs="Arial"/>
          <w:sz w:val="20"/>
          <w:szCs w:val="20"/>
          <w:lang w:eastAsia="ar-SA"/>
        </w:rPr>
        <w:t>Um motor elétrico que aciona uma bomba mecânica a pistão de forma a dosar a quantidade de LGE Classe A com uma precisão de -0% + 5%, o que minimiza o desperdício de LGE.</w:t>
      </w:r>
    </w:p>
    <w:p w:rsidR="00052E6E" w:rsidRPr="00CF0640" w:rsidRDefault="00052E6E" w:rsidP="00CF0640">
      <w:pPr>
        <w:pStyle w:val="PargrafodaLista"/>
        <w:numPr>
          <w:ilvl w:val="2"/>
          <w:numId w:val="50"/>
        </w:numPr>
        <w:shd w:val="clear" w:color="auto" w:fill="FFFFFF"/>
        <w:spacing w:after="0"/>
        <w:ind w:left="6" w:hanging="6"/>
        <w:jc w:val="both"/>
        <w:rPr>
          <w:rFonts w:ascii="Arial" w:eastAsia="Times New Roman" w:hAnsi="Arial" w:cs="Arial"/>
          <w:sz w:val="20"/>
          <w:szCs w:val="20"/>
          <w:lang w:eastAsia="ar-SA"/>
        </w:rPr>
      </w:pPr>
      <w:r w:rsidRPr="00CF0640">
        <w:rPr>
          <w:rFonts w:ascii="Arial" w:eastAsia="Times New Roman" w:hAnsi="Arial" w:cs="Arial"/>
          <w:sz w:val="20"/>
          <w:szCs w:val="20"/>
          <w:lang w:eastAsia="ar-SA"/>
        </w:rPr>
        <w:t>A dosagem é controlada por um painel digital micro processado onde o operador determina a proporcionalidade requerida, no intervalo entre 0,1% a 10% com incrementos de 0,1%. O painel</w:t>
      </w:r>
      <w:proofErr w:type="gramStart"/>
      <w:r w:rsidRPr="00CF0640">
        <w:rPr>
          <w:rFonts w:ascii="Arial" w:eastAsia="Times New Roman" w:hAnsi="Arial" w:cs="Arial"/>
          <w:sz w:val="20"/>
          <w:szCs w:val="20"/>
          <w:lang w:eastAsia="ar-SA"/>
        </w:rPr>
        <w:t xml:space="preserve">  </w:t>
      </w:r>
      <w:proofErr w:type="gramEnd"/>
      <w:r w:rsidRPr="00CF0640">
        <w:rPr>
          <w:rFonts w:ascii="Arial" w:eastAsia="Times New Roman" w:hAnsi="Arial" w:cs="Arial"/>
          <w:sz w:val="20"/>
          <w:szCs w:val="20"/>
          <w:lang w:eastAsia="ar-SA"/>
        </w:rPr>
        <w:t>mostra ao operador a vazão atual de água, a porcentagem de LGE injetado, o total de água consumida e o total de LGE consumido. Haverá também um alerta para baixo nível de LGE.</w:t>
      </w:r>
    </w:p>
    <w:p w:rsidR="00052E6E" w:rsidRPr="00CF0640" w:rsidRDefault="00052E6E" w:rsidP="00CF0640">
      <w:pPr>
        <w:pStyle w:val="PargrafodaLista"/>
        <w:numPr>
          <w:ilvl w:val="2"/>
          <w:numId w:val="50"/>
        </w:numPr>
        <w:shd w:val="clear" w:color="auto" w:fill="FFFFFF"/>
        <w:spacing w:after="0"/>
        <w:ind w:left="6" w:hanging="6"/>
        <w:jc w:val="both"/>
        <w:rPr>
          <w:rFonts w:ascii="Arial" w:eastAsia="Times New Roman" w:hAnsi="Arial" w:cs="Arial"/>
          <w:sz w:val="20"/>
          <w:szCs w:val="20"/>
          <w:lang w:eastAsia="ar-SA"/>
        </w:rPr>
      </w:pPr>
      <w:r w:rsidRPr="00CF0640">
        <w:rPr>
          <w:rFonts w:ascii="Arial" w:eastAsia="Times New Roman" w:hAnsi="Arial" w:cs="Arial"/>
          <w:sz w:val="20"/>
          <w:szCs w:val="20"/>
          <w:lang w:eastAsia="ar-SA"/>
        </w:rPr>
        <w:t xml:space="preserve">A bomba, através do microprocessador terá a capacidade de bombear entre 0,01 GPM até </w:t>
      </w:r>
      <w:proofErr w:type="gramStart"/>
      <w:r w:rsidRPr="00CF0640">
        <w:rPr>
          <w:rFonts w:ascii="Arial" w:eastAsia="Times New Roman" w:hAnsi="Arial" w:cs="Arial"/>
          <w:sz w:val="20"/>
          <w:szCs w:val="20"/>
          <w:lang w:eastAsia="ar-SA"/>
        </w:rPr>
        <w:t>5</w:t>
      </w:r>
      <w:proofErr w:type="gramEnd"/>
      <w:r w:rsidRPr="00CF0640">
        <w:rPr>
          <w:rFonts w:ascii="Arial" w:eastAsia="Times New Roman" w:hAnsi="Arial" w:cs="Arial"/>
          <w:sz w:val="20"/>
          <w:szCs w:val="20"/>
          <w:lang w:eastAsia="ar-SA"/>
        </w:rPr>
        <w:t xml:space="preserve"> GPM de LGE concentrado.</w:t>
      </w:r>
    </w:p>
    <w:p w:rsidR="00052E6E" w:rsidRPr="00CF0640" w:rsidRDefault="00052E6E" w:rsidP="00CF0640">
      <w:pPr>
        <w:pStyle w:val="PargrafodaLista"/>
        <w:numPr>
          <w:ilvl w:val="1"/>
          <w:numId w:val="50"/>
        </w:numPr>
        <w:shd w:val="clear" w:color="auto" w:fill="FFFFFF"/>
        <w:spacing w:after="0"/>
        <w:ind w:left="6" w:hanging="6"/>
        <w:jc w:val="both"/>
        <w:rPr>
          <w:rFonts w:ascii="Arial" w:eastAsia="Times New Roman" w:hAnsi="Arial" w:cs="Arial"/>
          <w:sz w:val="20"/>
          <w:szCs w:val="20"/>
          <w:lang w:eastAsia="ar-SA"/>
        </w:rPr>
      </w:pPr>
      <w:r w:rsidRPr="00CF0640">
        <w:rPr>
          <w:rFonts w:ascii="Arial" w:eastAsia="Times New Roman" w:hAnsi="Arial" w:cs="Arial"/>
          <w:sz w:val="20"/>
          <w:szCs w:val="20"/>
          <w:lang w:eastAsia="ar-SA"/>
        </w:rPr>
        <w:t>Quando usado LGE Classe A, na dosagem padrão de 0,5% a capacidade de formação de espuma será de 1000 GPM.</w:t>
      </w:r>
    </w:p>
    <w:p w:rsidR="00052E6E" w:rsidRPr="00CF0640" w:rsidRDefault="00052E6E" w:rsidP="00CF0640">
      <w:pPr>
        <w:pStyle w:val="PargrafodaLista"/>
        <w:numPr>
          <w:ilvl w:val="1"/>
          <w:numId w:val="50"/>
        </w:numPr>
        <w:shd w:val="clear" w:color="auto" w:fill="FFFFFF"/>
        <w:spacing w:after="0"/>
        <w:ind w:left="6" w:hanging="6"/>
        <w:jc w:val="both"/>
        <w:rPr>
          <w:rFonts w:ascii="Arial" w:eastAsia="Times New Roman" w:hAnsi="Arial" w:cs="Arial"/>
          <w:sz w:val="20"/>
          <w:szCs w:val="20"/>
          <w:lang w:eastAsia="ar-SA"/>
        </w:rPr>
      </w:pPr>
      <w:r w:rsidRPr="00CF0640">
        <w:rPr>
          <w:rFonts w:ascii="Arial" w:eastAsia="Times New Roman" w:hAnsi="Arial" w:cs="Arial"/>
          <w:sz w:val="20"/>
          <w:szCs w:val="20"/>
          <w:lang w:eastAsia="ar-SA"/>
        </w:rPr>
        <w:t xml:space="preserve">O sistema de espuma deve estar previsto para injetar LGE até uma pressão de água de </w:t>
      </w:r>
      <w:proofErr w:type="gramStart"/>
      <w:r w:rsidRPr="00CF0640">
        <w:rPr>
          <w:rFonts w:ascii="Arial" w:eastAsia="Times New Roman" w:hAnsi="Arial" w:cs="Arial"/>
          <w:sz w:val="20"/>
          <w:szCs w:val="20"/>
          <w:lang w:eastAsia="ar-SA"/>
        </w:rPr>
        <w:t>27 bar</w:t>
      </w:r>
      <w:proofErr w:type="gramEnd"/>
      <w:r w:rsidRPr="00CF0640">
        <w:rPr>
          <w:rFonts w:ascii="Arial" w:eastAsia="Times New Roman" w:hAnsi="Arial" w:cs="Arial"/>
          <w:sz w:val="20"/>
          <w:szCs w:val="20"/>
          <w:lang w:eastAsia="ar-SA"/>
        </w:rPr>
        <w:t>.</w:t>
      </w:r>
    </w:p>
    <w:p w:rsidR="009D5A3A" w:rsidRPr="00CF0640" w:rsidRDefault="009D5A3A" w:rsidP="00CF0640">
      <w:pPr>
        <w:spacing w:line="276" w:lineRule="auto"/>
        <w:jc w:val="both"/>
        <w:rPr>
          <w:rFonts w:ascii="Arial" w:hAnsi="Arial" w:cs="Arial"/>
          <w:color w:val="FF0000"/>
        </w:rPr>
      </w:pPr>
    </w:p>
    <w:p w:rsidR="0077627C" w:rsidRPr="00CF0640" w:rsidRDefault="0077627C" w:rsidP="00CF0640">
      <w:pPr>
        <w:pStyle w:val="PargrafodaLista"/>
        <w:numPr>
          <w:ilvl w:val="0"/>
          <w:numId w:val="50"/>
        </w:numPr>
        <w:pBdr>
          <w:top w:val="single" w:sz="4" w:space="1" w:color="auto"/>
          <w:bottom w:val="single" w:sz="4" w:space="1" w:color="auto"/>
        </w:pBdr>
        <w:spacing w:after="0"/>
        <w:ind w:left="0" w:firstLine="0"/>
        <w:contextualSpacing/>
        <w:jc w:val="both"/>
        <w:rPr>
          <w:rFonts w:ascii="Arial" w:hAnsi="Arial" w:cs="Arial"/>
          <w:b/>
          <w:sz w:val="20"/>
          <w:szCs w:val="20"/>
        </w:rPr>
      </w:pPr>
      <w:r w:rsidRPr="00CF0640">
        <w:rPr>
          <w:rFonts w:ascii="Arial" w:hAnsi="Arial" w:cs="Arial"/>
          <w:b/>
          <w:sz w:val="20"/>
          <w:szCs w:val="20"/>
        </w:rPr>
        <w:t>PAINEL OU ÁREA DE COMANDO</w:t>
      </w:r>
    </w:p>
    <w:p w:rsidR="00AE79B5" w:rsidRPr="00CF0640" w:rsidRDefault="00AE79B5" w:rsidP="00CF0640">
      <w:pPr>
        <w:numPr>
          <w:ilvl w:val="1"/>
          <w:numId w:val="50"/>
        </w:numPr>
        <w:spacing w:line="276" w:lineRule="auto"/>
        <w:ind w:left="0" w:firstLine="0"/>
        <w:jc w:val="both"/>
        <w:rPr>
          <w:rFonts w:ascii="Arial" w:hAnsi="Arial" w:cs="Arial"/>
        </w:rPr>
      </w:pPr>
      <w:r w:rsidRPr="00CF0640">
        <w:rPr>
          <w:rFonts w:ascii="Arial" w:hAnsi="Arial" w:cs="Arial"/>
        </w:rPr>
        <w:t xml:space="preserve">Localizado na </w:t>
      </w:r>
      <w:proofErr w:type="gramStart"/>
      <w:r w:rsidRPr="00CF0640">
        <w:rPr>
          <w:rFonts w:ascii="Arial" w:hAnsi="Arial" w:cs="Arial"/>
        </w:rPr>
        <w:t>traseira e protegido por porta tipo persiana contra intempéries</w:t>
      </w:r>
      <w:proofErr w:type="gramEnd"/>
      <w:r w:rsidRPr="00CF0640">
        <w:rPr>
          <w:rFonts w:ascii="Arial" w:hAnsi="Arial" w:cs="Arial"/>
        </w:rPr>
        <w:t>, deverá ser previsto um painel ou área de comando.</w:t>
      </w:r>
    </w:p>
    <w:p w:rsidR="00AE79B5" w:rsidRPr="00CF0640" w:rsidRDefault="00AE79B5" w:rsidP="00CF0640">
      <w:pPr>
        <w:numPr>
          <w:ilvl w:val="1"/>
          <w:numId w:val="50"/>
        </w:numPr>
        <w:spacing w:line="276" w:lineRule="auto"/>
        <w:ind w:left="0" w:firstLine="0"/>
        <w:jc w:val="both"/>
        <w:rPr>
          <w:rFonts w:ascii="Arial" w:hAnsi="Arial" w:cs="Arial"/>
        </w:rPr>
      </w:pPr>
      <w:r w:rsidRPr="00CF0640">
        <w:rPr>
          <w:rFonts w:ascii="Arial" w:hAnsi="Arial" w:cs="Arial"/>
        </w:rPr>
        <w:t xml:space="preserve">A iluminação da área de comando deverá ser feita por 01 (uma) luminária de </w:t>
      </w:r>
      <w:proofErr w:type="spellStart"/>
      <w:r w:rsidRPr="00CF0640">
        <w:rPr>
          <w:rFonts w:ascii="Arial" w:hAnsi="Arial" w:cs="Arial"/>
        </w:rPr>
        <w:t>LEDs</w:t>
      </w:r>
      <w:proofErr w:type="spellEnd"/>
      <w:r w:rsidRPr="00CF0640">
        <w:rPr>
          <w:rFonts w:ascii="Arial" w:hAnsi="Arial" w:cs="Arial"/>
        </w:rPr>
        <w:t xml:space="preserve">, protegida contra intempéries e acionada por comando no próprio painel. Deverá receber aplicação de adesivo ou </w:t>
      </w:r>
      <w:r w:rsidRPr="00CF0640">
        <w:rPr>
          <w:rFonts w:ascii="Arial" w:hAnsi="Arial" w:cs="Arial"/>
        </w:rPr>
        <w:lastRenderedPageBreak/>
        <w:t>similar de alta resistência com a indicação de cada instrumento, possuindo no mínimo os seguintes componentes:</w:t>
      </w:r>
    </w:p>
    <w:p w:rsidR="00AE79B5" w:rsidRPr="00CF0640" w:rsidRDefault="00AE79B5" w:rsidP="00CF0640">
      <w:pPr>
        <w:numPr>
          <w:ilvl w:val="2"/>
          <w:numId w:val="50"/>
        </w:numPr>
        <w:spacing w:line="276" w:lineRule="auto"/>
        <w:ind w:left="0" w:firstLine="0"/>
        <w:jc w:val="both"/>
        <w:rPr>
          <w:rFonts w:ascii="Arial" w:hAnsi="Arial" w:cs="Arial"/>
        </w:rPr>
      </w:pPr>
      <w:r w:rsidRPr="00CF0640">
        <w:rPr>
          <w:rFonts w:ascii="Arial" w:hAnsi="Arial" w:cs="Arial"/>
        </w:rPr>
        <w:t>Manômetro em banho de glicerina com escala de “0 a 28 kg/cm²” (0-400 PSI);</w:t>
      </w:r>
    </w:p>
    <w:p w:rsidR="00C15CDE" w:rsidRPr="00CF0640" w:rsidRDefault="00C15CDE" w:rsidP="00CF0640">
      <w:pPr>
        <w:numPr>
          <w:ilvl w:val="2"/>
          <w:numId w:val="50"/>
        </w:numPr>
        <w:spacing w:line="276" w:lineRule="auto"/>
        <w:ind w:left="0" w:firstLine="0"/>
        <w:jc w:val="both"/>
        <w:rPr>
          <w:rFonts w:ascii="Arial" w:hAnsi="Arial" w:cs="Arial"/>
        </w:rPr>
      </w:pPr>
      <w:proofErr w:type="spellStart"/>
      <w:r w:rsidRPr="00CF0640">
        <w:rPr>
          <w:rFonts w:ascii="Arial" w:hAnsi="Arial" w:cs="Arial"/>
        </w:rPr>
        <w:t>Manuvacuômetro</w:t>
      </w:r>
      <w:proofErr w:type="spellEnd"/>
    </w:p>
    <w:p w:rsidR="00AE79B5" w:rsidRPr="00CF0640" w:rsidRDefault="00AE79B5" w:rsidP="00CF0640">
      <w:pPr>
        <w:numPr>
          <w:ilvl w:val="2"/>
          <w:numId w:val="50"/>
        </w:numPr>
        <w:spacing w:line="276" w:lineRule="auto"/>
        <w:ind w:left="0" w:firstLine="0"/>
        <w:jc w:val="both"/>
        <w:rPr>
          <w:rFonts w:ascii="Arial" w:hAnsi="Arial" w:cs="Arial"/>
        </w:rPr>
      </w:pPr>
      <w:r w:rsidRPr="00CF0640">
        <w:rPr>
          <w:rFonts w:ascii="Arial" w:hAnsi="Arial" w:cs="Arial"/>
        </w:rPr>
        <w:t xml:space="preserve">Vacuômetro em banho de glicerina com escala de 0 a 76 </w:t>
      </w:r>
      <w:proofErr w:type="spellStart"/>
      <w:proofErr w:type="gramStart"/>
      <w:r w:rsidRPr="00CF0640">
        <w:rPr>
          <w:rFonts w:ascii="Arial" w:hAnsi="Arial" w:cs="Arial"/>
        </w:rPr>
        <w:t>cmHg</w:t>
      </w:r>
      <w:proofErr w:type="spellEnd"/>
      <w:proofErr w:type="gramEnd"/>
      <w:r w:rsidRPr="00CF0640">
        <w:rPr>
          <w:rFonts w:ascii="Arial" w:hAnsi="Arial" w:cs="Arial"/>
        </w:rPr>
        <w:t>;</w:t>
      </w:r>
    </w:p>
    <w:p w:rsidR="00AE79B5" w:rsidRPr="00CF0640" w:rsidRDefault="00AE79B5" w:rsidP="00CF0640">
      <w:pPr>
        <w:numPr>
          <w:ilvl w:val="2"/>
          <w:numId w:val="50"/>
        </w:numPr>
        <w:spacing w:line="276" w:lineRule="auto"/>
        <w:ind w:left="0" w:firstLine="0"/>
        <w:jc w:val="both"/>
        <w:rPr>
          <w:rFonts w:ascii="Arial" w:hAnsi="Arial" w:cs="Arial"/>
        </w:rPr>
      </w:pPr>
      <w:r w:rsidRPr="00CF0640">
        <w:rPr>
          <w:rFonts w:ascii="Arial" w:hAnsi="Arial" w:cs="Arial"/>
        </w:rPr>
        <w:t>Tacômetro com escala de 0 a 3.500 RPM;</w:t>
      </w:r>
    </w:p>
    <w:p w:rsidR="00AE79B5" w:rsidRPr="00CF0640" w:rsidRDefault="00AE79B5" w:rsidP="00CF0640">
      <w:pPr>
        <w:numPr>
          <w:ilvl w:val="2"/>
          <w:numId w:val="50"/>
        </w:numPr>
        <w:spacing w:line="276" w:lineRule="auto"/>
        <w:ind w:left="0" w:firstLine="0"/>
        <w:jc w:val="both"/>
        <w:rPr>
          <w:rFonts w:ascii="Arial" w:hAnsi="Arial" w:cs="Arial"/>
        </w:rPr>
      </w:pPr>
      <w:r w:rsidRPr="00CF0640">
        <w:rPr>
          <w:rFonts w:ascii="Arial" w:hAnsi="Arial" w:cs="Arial"/>
        </w:rPr>
        <w:t xml:space="preserve">Controle do governador de aceleração com função de </w:t>
      </w:r>
      <w:proofErr w:type="spellStart"/>
      <w:r w:rsidRPr="00CF0640">
        <w:rPr>
          <w:rFonts w:ascii="Arial" w:hAnsi="Arial" w:cs="Arial"/>
        </w:rPr>
        <w:t>pré-progração</w:t>
      </w:r>
      <w:proofErr w:type="spellEnd"/>
      <w:r w:rsidRPr="00CF0640">
        <w:rPr>
          <w:rFonts w:ascii="Arial" w:hAnsi="Arial" w:cs="Arial"/>
        </w:rPr>
        <w:t xml:space="preserve"> de pressões de operação;</w:t>
      </w:r>
    </w:p>
    <w:p w:rsidR="00AE79B5" w:rsidRPr="00CF0640" w:rsidRDefault="00AE79B5" w:rsidP="00CF0640">
      <w:pPr>
        <w:numPr>
          <w:ilvl w:val="2"/>
          <w:numId w:val="50"/>
        </w:numPr>
        <w:spacing w:line="276" w:lineRule="auto"/>
        <w:ind w:left="0" w:firstLine="0"/>
        <w:jc w:val="both"/>
        <w:rPr>
          <w:rFonts w:ascii="Arial" w:hAnsi="Arial" w:cs="Arial"/>
        </w:rPr>
      </w:pPr>
      <w:r w:rsidRPr="00CF0640">
        <w:rPr>
          <w:rFonts w:ascii="Arial" w:hAnsi="Arial" w:cs="Arial"/>
        </w:rPr>
        <w:t>Acelerador manual eletrônico do motor da viatura com micro regulagem;</w:t>
      </w:r>
    </w:p>
    <w:p w:rsidR="00AE79B5" w:rsidRPr="00CF0640" w:rsidRDefault="00AE79B5" w:rsidP="00CF0640">
      <w:pPr>
        <w:numPr>
          <w:ilvl w:val="2"/>
          <w:numId w:val="50"/>
        </w:numPr>
        <w:spacing w:line="276" w:lineRule="auto"/>
        <w:ind w:left="0" w:firstLine="0"/>
        <w:jc w:val="both"/>
        <w:rPr>
          <w:rFonts w:ascii="Arial" w:hAnsi="Arial" w:cs="Arial"/>
        </w:rPr>
      </w:pPr>
      <w:r w:rsidRPr="00CF0640">
        <w:rPr>
          <w:rFonts w:ascii="Arial" w:hAnsi="Arial" w:cs="Arial"/>
        </w:rPr>
        <w:t>Controle da bomba de escorva;</w:t>
      </w:r>
    </w:p>
    <w:p w:rsidR="00AE79B5" w:rsidRPr="00CF0640" w:rsidRDefault="00AE79B5" w:rsidP="00CF0640">
      <w:pPr>
        <w:numPr>
          <w:ilvl w:val="2"/>
          <w:numId w:val="50"/>
        </w:numPr>
        <w:spacing w:line="276" w:lineRule="auto"/>
        <w:ind w:left="0" w:firstLine="0"/>
        <w:jc w:val="both"/>
        <w:rPr>
          <w:rFonts w:ascii="Arial" w:hAnsi="Arial" w:cs="Arial"/>
        </w:rPr>
      </w:pPr>
      <w:proofErr w:type="spellStart"/>
      <w:r w:rsidRPr="00CF0640">
        <w:rPr>
          <w:rFonts w:ascii="Arial" w:hAnsi="Arial" w:cs="Arial"/>
        </w:rPr>
        <w:t>Horímetro</w:t>
      </w:r>
      <w:proofErr w:type="spellEnd"/>
      <w:r w:rsidRPr="00CF0640">
        <w:rPr>
          <w:rFonts w:ascii="Arial" w:hAnsi="Arial" w:cs="Arial"/>
        </w:rPr>
        <w:t xml:space="preserve"> da bomba de incêndio com escala de 0 a 9.999 horas;</w:t>
      </w:r>
    </w:p>
    <w:p w:rsidR="00AE79B5" w:rsidRPr="00CF0640" w:rsidRDefault="00AE79B5" w:rsidP="00CF0640">
      <w:pPr>
        <w:numPr>
          <w:ilvl w:val="2"/>
          <w:numId w:val="50"/>
        </w:numPr>
        <w:spacing w:line="276" w:lineRule="auto"/>
        <w:ind w:left="0" w:firstLine="0"/>
        <w:jc w:val="both"/>
        <w:rPr>
          <w:rFonts w:ascii="Arial" w:hAnsi="Arial" w:cs="Arial"/>
        </w:rPr>
      </w:pPr>
      <w:r w:rsidRPr="00CF0640">
        <w:rPr>
          <w:rFonts w:ascii="Arial" w:hAnsi="Arial" w:cs="Arial"/>
        </w:rPr>
        <w:t>Indicador do nível do tanque de água;</w:t>
      </w:r>
    </w:p>
    <w:p w:rsidR="00AE79B5" w:rsidRPr="00CF0640" w:rsidRDefault="00AE79B5" w:rsidP="00CF0640">
      <w:pPr>
        <w:numPr>
          <w:ilvl w:val="2"/>
          <w:numId w:val="50"/>
        </w:numPr>
        <w:spacing w:line="276" w:lineRule="auto"/>
        <w:ind w:left="0" w:firstLine="0"/>
        <w:jc w:val="both"/>
        <w:rPr>
          <w:rFonts w:ascii="Arial" w:hAnsi="Arial" w:cs="Arial"/>
        </w:rPr>
      </w:pPr>
      <w:r w:rsidRPr="00CF0640">
        <w:rPr>
          <w:rFonts w:ascii="Arial" w:hAnsi="Arial" w:cs="Arial"/>
        </w:rPr>
        <w:t>Indicador do nível do tanque de LGE;</w:t>
      </w:r>
    </w:p>
    <w:p w:rsidR="00AE79B5" w:rsidRPr="00CF0640" w:rsidRDefault="00AE79B5" w:rsidP="00CF0640">
      <w:pPr>
        <w:numPr>
          <w:ilvl w:val="2"/>
          <w:numId w:val="50"/>
        </w:numPr>
        <w:tabs>
          <w:tab w:val="left" w:pos="993"/>
        </w:tabs>
        <w:spacing w:line="276" w:lineRule="auto"/>
        <w:ind w:left="0" w:firstLine="0"/>
        <w:jc w:val="both"/>
        <w:rPr>
          <w:rFonts w:ascii="Arial" w:hAnsi="Arial" w:cs="Arial"/>
        </w:rPr>
      </w:pPr>
      <w:r w:rsidRPr="00CF0640">
        <w:rPr>
          <w:rFonts w:ascii="Arial" w:hAnsi="Arial" w:cs="Arial"/>
        </w:rPr>
        <w:t>Manômetro indicador da pressão individual das expedições;</w:t>
      </w:r>
    </w:p>
    <w:p w:rsidR="00AE79B5" w:rsidRPr="00CF0640" w:rsidRDefault="00AE79B5" w:rsidP="00CF0640">
      <w:pPr>
        <w:numPr>
          <w:ilvl w:val="2"/>
          <w:numId w:val="50"/>
        </w:numPr>
        <w:tabs>
          <w:tab w:val="left" w:pos="993"/>
        </w:tabs>
        <w:spacing w:line="276" w:lineRule="auto"/>
        <w:ind w:left="0" w:firstLine="0"/>
        <w:jc w:val="both"/>
        <w:rPr>
          <w:rFonts w:ascii="Arial" w:hAnsi="Arial" w:cs="Arial"/>
        </w:rPr>
      </w:pPr>
      <w:r w:rsidRPr="00CF0640">
        <w:rPr>
          <w:rFonts w:ascii="Arial" w:hAnsi="Arial" w:cs="Arial"/>
        </w:rPr>
        <w:t>Lâmpada vigia de indicação de bomba de escorva ligada;</w:t>
      </w:r>
    </w:p>
    <w:p w:rsidR="00AE79B5" w:rsidRPr="00CF0640" w:rsidRDefault="00AE79B5" w:rsidP="00CF0640">
      <w:pPr>
        <w:numPr>
          <w:ilvl w:val="2"/>
          <w:numId w:val="50"/>
        </w:numPr>
        <w:tabs>
          <w:tab w:val="left" w:pos="993"/>
        </w:tabs>
        <w:spacing w:line="276" w:lineRule="auto"/>
        <w:ind w:left="0" w:firstLine="0"/>
        <w:jc w:val="both"/>
        <w:rPr>
          <w:rFonts w:ascii="Arial" w:hAnsi="Arial" w:cs="Arial"/>
        </w:rPr>
      </w:pPr>
      <w:r w:rsidRPr="00CF0640">
        <w:rPr>
          <w:rFonts w:ascii="Arial" w:hAnsi="Arial" w:cs="Arial"/>
        </w:rPr>
        <w:t>Lâmpada vigia de indicação de bomba ligada;</w:t>
      </w:r>
    </w:p>
    <w:p w:rsidR="00AE79B5" w:rsidRPr="00CF0640" w:rsidRDefault="00AE79B5" w:rsidP="00CF0640">
      <w:pPr>
        <w:numPr>
          <w:ilvl w:val="2"/>
          <w:numId w:val="50"/>
        </w:numPr>
        <w:tabs>
          <w:tab w:val="left" w:pos="993"/>
        </w:tabs>
        <w:spacing w:line="276" w:lineRule="auto"/>
        <w:ind w:left="0" w:firstLine="0"/>
        <w:jc w:val="both"/>
        <w:rPr>
          <w:rFonts w:ascii="Arial" w:hAnsi="Arial" w:cs="Arial"/>
        </w:rPr>
      </w:pPr>
      <w:r w:rsidRPr="00CF0640">
        <w:rPr>
          <w:rFonts w:ascii="Arial" w:hAnsi="Arial" w:cs="Arial"/>
        </w:rPr>
        <w:t>Acionamento da válvula tanque/bomba de água;</w:t>
      </w:r>
    </w:p>
    <w:p w:rsidR="00AE79B5" w:rsidRPr="00CF0640" w:rsidRDefault="00AE79B5" w:rsidP="00CF0640">
      <w:pPr>
        <w:numPr>
          <w:ilvl w:val="2"/>
          <w:numId w:val="50"/>
        </w:numPr>
        <w:tabs>
          <w:tab w:val="left" w:pos="993"/>
        </w:tabs>
        <w:spacing w:line="276" w:lineRule="auto"/>
        <w:ind w:left="0" w:firstLine="0"/>
        <w:jc w:val="both"/>
        <w:rPr>
          <w:rFonts w:ascii="Arial" w:hAnsi="Arial" w:cs="Arial"/>
        </w:rPr>
      </w:pPr>
      <w:r w:rsidRPr="00CF0640">
        <w:rPr>
          <w:rFonts w:ascii="Arial" w:hAnsi="Arial" w:cs="Arial"/>
        </w:rPr>
        <w:t>Acionamento da válvula bomba/tanque de água;</w:t>
      </w:r>
    </w:p>
    <w:p w:rsidR="00AE79B5" w:rsidRPr="00CF0640" w:rsidRDefault="00AE79B5" w:rsidP="00CF0640">
      <w:pPr>
        <w:numPr>
          <w:ilvl w:val="2"/>
          <w:numId w:val="50"/>
        </w:numPr>
        <w:tabs>
          <w:tab w:val="left" w:pos="993"/>
        </w:tabs>
        <w:spacing w:line="276" w:lineRule="auto"/>
        <w:ind w:left="0" w:firstLine="0"/>
        <w:jc w:val="both"/>
        <w:rPr>
          <w:rFonts w:ascii="Arial" w:hAnsi="Arial" w:cs="Arial"/>
        </w:rPr>
      </w:pPr>
      <w:r w:rsidRPr="00CF0640">
        <w:rPr>
          <w:rFonts w:ascii="Arial" w:hAnsi="Arial" w:cs="Arial"/>
        </w:rPr>
        <w:t>Acionamento do sistema de escorva;</w:t>
      </w:r>
    </w:p>
    <w:p w:rsidR="00AE79B5" w:rsidRPr="00CF0640" w:rsidRDefault="00AE79B5" w:rsidP="00CF0640">
      <w:pPr>
        <w:spacing w:line="276" w:lineRule="auto"/>
        <w:jc w:val="both"/>
        <w:rPr>
          <w:rFonts w:ascii="Arial" w:hAnsi="Arial" w:cs="Arial"/>
        </w:rPr>
      </w:pPr>
    </w:p>
    <w:p w:rsidR="00AE79B5" w:rsidRPr="00CF0640" w:rsidRDefault="00AE79B5" w:rsidP="00CF0640">
      <w:pPr>
        <w:spacing w:line="276" w:lineRule="auto"/>
        <w:ind w:firstLine="851"/>
        <w:jc w:val="both"/>
        <w:rPr>
          <w:rFonts w:ascii="Arial" w:hAnsi="Arial" w:cs="Arial"/>
        </w:rPr>
      </w:pPr>
      <w:r w:rsidRPr="00CF0640">
        <w:rPr>
          <w:rFonts w:ascii="Arial" w:hAnsi="Arial" w:cs="Arial"/>
        </w:rPr>
        <w:t>A configuração do painel de comando operacional e de instrumentos deverá ser disposta de modo organizado, a fim de proporcionar uma operação ergonômica e fácil.</w:t>
      </w:r>
    </w:p>
    <w:p w:rsidR="0077627C" w:rsidRPr="00CF0640" w:rsidRDefault="0077627C" w:rsidP="00CF0640">
      <w:pPr>
        <w:spacing w:line="276" w:lineRule="auto"/>
        <w:jc w:val="both"/>
        <w:rPr>
          <w:rFonts w:ascii="Arial" w:hAnsi="Arial" w:cs="Arial"/>
        </w:rPr>
      </w:pPr>
    </w:p>
    <w:p w:rsidR="00F124C5" w:rsidRPr="00CF0640" w:rsidRDefault="00F124C5" w:rsidP="00CF0640">
      <w:pPr>
        <w:pStyle w:val="PargrafodaLista"/>
        <w:numPr>
          <w:ilvl w:val="0"/>
          <w:numId w:val="50"/>
        </w:numPr>
        <w:pBdr>
          <w:top w:val="single" w:sz="4" w:space="1" w:color="auto"/>
          <w:bottom w:val="single" w:sz="4" w:space="1" w:color="auto"/>
        </w:pBdr>
        <w:suppressAutoHyphens/>
        <w:autoSpaceDE w:val="0"/>
        <w:spacing w:after="0"/>
        <w:contextualSpacing/>
        <w:jc w:val="both"/>
        <w:rPr>
          <w:rFonts w:ascii="Arial" w:eastAsia="Times New Roman" w:hAnsi="Arial" w:cs="Arial"/>
          <w:vanish/>
          <w:sz w:val="20"/>
          <w:szCs w:val="20"/>
          <w:lang w:eastAsia="ar-SA"/>
        </w:rPr>
      </w:pPr>
      <w:r w:rsidRPr="00CF0640">
        <w:rPr>
          <w:rFonts w:ascii="Arial" w:hAnsi="Arial" w:cs="Arial"/>
          <w:b/>
          <w:sz w:val="20"/>
          <w:szCs w:val="20"/>
        </w:rPr>
        <w:t>TORRE</w:t>
      </w:r>
      <w:r w:rsidR="00030C9F" w:rsidRPr="00CF0640">
        <w:rPr>
          <w:rFonts w:ascii="Arial" w:hAnsi="Arial" w:cs="Arial"/>
          <w:b/>
          <w:sz w:val="20"/>
          <w:szCs w:val="20"/>
        </w:rPr>
        <w:t>S</w:t>
      </w:r>
      <w:r w:rsidRPr="00CF0640">
        <w:rPr>
          <w:rFonts w:ascii="Arial" w:hAnsi="Arial" w:cs="Arial"/>
          <w:b/>
          <w:sz w:val="20"/>
          <w:szCs w:val="20"/>
        </w:rPr>
        <w:t xml:space="preserve"> DE LUZ</w:t>
      </w:r>
    </w:p>
    <w:p w:rsidR="00D22348" w:rsidRPr="00CF0640" w:rsidRDefault="00D22348" w:rsidP="00CF0640">
      <w:pPr>
        <w:pStyle w:val="PargrafodaLista"/>
        <w:numPr>
          <w:ilvl w:val="1"/>
          <w:numId w:val="52"/>
        </w:numPr>
        <w:jc w:val="both"/>
        <w:rPr>
          <w:rFonts w:ascii="Arial" w:hAnsi="Arial" w:cs="Arial"/>
          <w:sz w:val="20"/>
          <w:szCs w:val="20"/>
        </w:rPr>
      </w:pPr>
    </w:p>
    <w:p w:rsidR="00030C9F" w:rsidRPr="00CF0640" w:rsidRDefault="00030C9F" w:rsidP="00CF0640">
      <w:pPr>
        <w:pStyle w:val="PargrafodaLista"/>
        <w:numPr>
          <w:ilvl w:val="1"/>
          <w:numId w:val="52"/>
        </w:numPr>
        <w:spacing w:after="0"/>
        <w:jc w:val="both"/>
        <w:rPr>
          <w:rFonts w:ascii="Arial" w:hAnsi="Arial" w:cs="Arial"/>
          <w:sz w:val="20"/>
          <w:szCs w:val="20"/>
        </w:rPr>
      </w:pPr>
      <w:r w:rsidRPr="00CF0640">
        <w:rPr>
          <w:rFonts w:ascii="Arial" w:hAnsi="Arial" w:cs="Arial"/>
          <w:sz w:val="20"/>
          <w:szCs w:val="20"/>
        </w:rPr>
        <w:t>O veículo deverá ser equipado com duas torres de iluminação (mastros) de elevação manual, instaladas na parte frontal da carroçaria</w:t>
      </w:r>
      <w:r w:rsidR="002F43B3" w:rsidRPr="00CF0640">
        <w:rPr>
          <w:rFonts w:ascii="Arial" w:hAnsi="Arial" w:cs="Arial"/>
          <w:sz w:val="20"/>
          <w:szCs w:val="20"/>
        </w:rPr>
        <w:t>, em cada lateral</w:t>
      </w:r>
      <w:r w:rsidRPr="00CF0640">
        <w:rPr>
          <w:rFonts w:ascii="Arial" w:hAnsi="Arial" w:cs="Arial"/>
          <w:sz w:val="20"/>
          <w:szCs w:val="20"/>
        </w:rPr>
        <w:t xml:space="preserve">. Cada torre deverá possuir um holofote com </w:t>
      </w:r>
      <w:proofErr w:type="spellStart"/>
      <w:r w:rsidRPr="00CF0640">
        <w:rPr>
          <w:rFonts w:ascii="Arial" w:hAnsi="Arial" w:cs="Arial"/>
          <w:sz w:val="20"/>
          <w:szCs w:val="20"/>
        </w:rPr>
        <w:t>Leds</w:t>
      </w:r>
      <w:proofErr w:type="spellEnd"/>
      <w:r w:rsidRPr="00CF0640">
        <w:rPr>
          <w:rFonts w:ascii="Arial" w:hAnsi="Arial" w:cs="Arial"/>
          <w:sz w:val="20"/>
          <w:szCs w:val="20"/>
        </w:rPr>
        <w:t xml:space="preserve"> de alto brilho que proporcione um fluxo luminoso de 7500 lúmens. Deve possibilitar regulagem de posição nos planos horizontal e vertical e ter uma extensão de 1 m.</w:t>
      </w:r>
    </w:p>
    <w:p w:rsidR="00030C9F" w:rsidRPr="00CF0640" w:rsidRDefault="00030C9F" w:rsidP="00CF0640">
      <w:pPr>
        <w:pStyle w:val="PargrafodaLista"/>
        <w:numPr>
          <w:ilvl w:val="1"/>
          <w:numId w:val="52"/>
        </w:numPr>
        <w:spacing w:after="0"/>
        <w:jc w:val="both"/>
        <w:rPr>
          <w:rFonts w:ascii="Arial" w:hAnsi="Arial" w:cs="Arial"/>
          <w:sz w:val="20"/>
          <w:szCs w:val="20"/>
        </w:rPr>
      </w:pPr>
      <w:r w:rsidRPr="00CF0640">
        <w:rPr>
          <w:rFonts w:ascii="Arial" w:hAnsi="Arial" w:cs="Arial"/>
          <w:sz w:val="20"/>
          <w:szCs w:val="20"/>
        </w:rPr>
        <w:t>Os holofotes deverão ser acionados pelas baterias do chassi.</w:t>
      </w:r>
    </w:p>
    <w:p w:rsidR="00030C9F" w:rsidRPr="00CF0640" w:rsidRDefault="00030C9F" w:rsidP="00CF0640">
      <w:pPr>
        <w:pStyle w:val="PargrafodaLista"/>
        <w:numPr>
          <w:ilvl w:val="1"/>
          <w:numId w:val="52"/>
        </w:numPr>
        <w:spacing w:after="0"/>
        <w:jc w:val="both"/>
        <w:rPr>
          <w:rFonts w:ascii="Arial" w:hAnsi="Arial" w:cs="Arial"/>
          <w:sz w:val="20"/>
          <w:szCs w:val="20"/>
        </w:rPr>
      </w:pPr>
      <w:r w:rsidRPr="00CF0640">
        <w:rPr>
          <w:rFonts w:ascii="Arial" w:hAnsi="Arial" w:cs="Arial"/>
          <w:sz w:val="20"/>
          <w:szCs w:val="20"/>
        </w:rPr>
        <w:t>Todos os componentes dos mastros deverão ser de material resistente à oxidação, como alumínio, latão ou aço inoxidável.</w:t>
      </w:r>
    </w:p>
    <w:p w:rsidR="00F124C5" w:rsidRPr="00CF0640" w:rsidRDefault="00030C9F" w:rsidP="00CF0640">
      <w:pPr>
        <w:pStyle w:val="PargrafodaLista"/>
        <w:numPr>
          <w:ilvl w:val="1"/>
          <w:numId w:val="52"/>
        </w:numPr>
        <w:spacing w:after="0"/>
        <w:jc w:val="both"/>
        <w:rPr>
          <w:rFonts w:ascii="Arial" w:hAnsi="Arial" w:cs="Arial"/>
          <w:sz w:val="20"/>
          <w:szCs w:val="20"/>
        </w:rPr>
      </w:pPr>
      <w:r w:rsidRPr="00CF0640">
        <w:rPr>
          <w:rFonts w:ascii="Arial" w:hAnsi="Arial" w:cs="Arial"/>
          <w:sz w:val="20"/>
          <w:szCs w:val="20"/>
        </w:rPr>
        <w:t xml:space="preserve">A movimentação dos mastros deverá ser </w:t>
      </w:r>
      <w:proofErr w:type="gramStart"/>
      <w:r w:rsidRPr="00CF0640">
        <w:rPr>
          <w:rFonts w:ascii="Arial" w:hAnsi="Arial" w:cs="Arial"/>
          <w:sz w:val="20"/>
          <w:szCs w:val="20"/>
        </w:rPr>
        <w:t>possibilitada esta</w:t>
      </w:r>
      <w:r w:rsidR="00C15CDE" w:rsidRPr="00CF0640">
        <w:rPr>
          <w:rFonts w:ascii="Arial" w:hAnsi="Arial" w:cs="Arial"/>
          <w:sz w:val="20"/>
          <w:szCs w:val="20"/>
        </w:rPr>
        <w:t>ndo o operador ao nível do solo</w:t>
      </w:r>
      <w:proofErr w:type="gramEnd"/>
      <w:r w:rsidR="00C15CDE" w:rsidRPr="00CF0640">
        <w:rPr>
          <w:rFonts w:ascii="Arial" w:hAnsi="Arial" w:cs="Arial"/>
          <w:sz w:val="20"/>
          <w:szCs w:val="20"/>
        </w:rPr>
        <w:t>.</w:t>
      </w:r>
    </w:p>
    <w:p w:rsidR="005C00F9" w:rsidRPr="00CF0640" w:rsidRDefault="005C00F9" w:rsidP="00CF0640">
      <w:pPr>
        <w:pStyle w:val="PargrafodaLista"/>
        <w:spacing w:after="0"/>
        <w:jc w:val="both"/>
        <w:rPr>
          <w:rFonts w:ascii="Arial" w:hAnsi="Arial" w:cs="Arial"/>
          <w:sz w:val="20"/>
          <w:szCs w:val="20"/>
        </w:rPr>
      </w:pPr>
    </w:p>
    <w:p w:rsidR="00AD5D36" w:rsidRPr="00CF0640" w:rsidRDefault="00AD5D36" w:rsidP="00CF0640">
      <w:pPr>
        <w:pStyle w:val="PargrafodaLista"/>
        <w:numPr>
          <w:ilvl w:val="0"/>
          <w:numId w:val="51"/>
        </w:numPr>
        <w:pBdr>
          <w:top w:val="single" w:sz="4" w:space="1" w:color="auto"/>
          <w:bottom w:val="single" w:sz="4" w:space="1" w:color="auto"/>
        </w:pBdr>
        <w:spacing w:after="0"/>
        <w:contextualSpacing/>
        <w:jc w:val="both"/>
        <w:rPr>
          <w:rFonts w:ascii="Arial" w:hAnsi="Arial" w:cs="Arial"/>
          <w:b/>
          <w:sz w:val="20"/>
          <w:szCs w:val="20"/>
        </w:rPr>
      </w:pPr>
      <w:r w:rsidRPr="00CF0640">
        <w:rPr>
          <w:rFonts w:ascii="Arial" w:hAnsi="Arial" w:cs="Arial"/>
          <w:b/>
          <w:sz w:val="20"/>
          <w:szCs w:val="20"/>
        </w:rPr>
        <w:t>ILUMINAÇÃO</w:t>
      </w:r>
    </w:p>
    <w:p w:rsidR="00AD5D36" w:rsidRPr="00CF0640" w:rsidRDefault="00AD5D36" w:rsidP="00CF0640">
      <w:pPr>
        <w:numPr>
          <w:ilvl w:val="1"/>
          <w:numId w:val="51"/>
        </w:numPr>
        <w:spacing w:line="276" w:lineRule="auto"/>
        <w:ind w:left="0" w:firstLine="0"/>
        <w:jc w:val="both"/>
        <w:rPr>
          <w:rFonts w:ascii="Arial" w:hAnsi="Arial" w:cs="Arial"/>
        </w:rPr>
      </w:pPr>
      <w:r w:rsidRPr="00CF0640">
        <w:rPr>
          <w:rFonts w:ascii="Arial" w:hAnsi="Arial" w:cs="Arial"/>
        </w:rPr>
        <w:t>Deverá ser instalada uma iluminação complementar composta por 0</w:t>
      </w:r>
      <w:r w:rsidR="00C15CDE" w:rsidRPr="00CF0640">
        <w:rPr>
          <w:rFonts w:ascii="Arial" w:hAnsi="Arial" w:cs="Arial"/>
        </w:rPr>
        <w:t>2</w:t>
      </w:r>
      <w:r w:rsidRPr="00CF0640">
        <w:rPr>
          <w:rFonts w:ascii="Arial" w:hAnsi="Arial" w:cs="Arial"/>
        </w:rPr>
        <w:t xml:space="preserve"> (</w:t>
      </w:r>
      <w:r w:rsidR="00C15CDE" w:rsidRPr="00CF0640">
        <w:rPr>
          <w:rFonts w:ascii="Arial" w:hAnsi="Arial" w:cs="Arial"/>
        </w:rPr>
        <w:t>dois</w:t>
      </w:r>
      <w:r w:rsidRPr="00CF0640">
        <w:rPr>
          <w:rFonts w:ascii="Arial" w:hAnsi="Arial" w:cs="Arial"/>
        </w:rPr>
        <w:t>) holofotes dirigíveis de 48 W, em LED, com lentes com policarbonato, corpo em alumínio, que atendam a norma (IP67), com no mínimo 4.200 lumens de intensidade luminosa real, montados na traseira do veículo, em cada lateral, com suporte em material não corrosivo e acionamento no painel ou área de comando lateral.</w:t>
      </w:r>
    </w:p>
    <w:p w:rsidR="00AD5D36" w:rsidRPr="00CF0640" w:rsidRDefault="00AD5D36" w:rsidP="00CF0640">
      <w:pPr>
        <w:numPr>
          <w:ilvl w:val="1"/>
          <w:numId w:val="51"/>
        </w:numPr>
        <w:spacing w:line="276" w:lineRule="auto"/>
        <w:ind w:left="0" w:firstLine="0"/>
        <w:jc w:val="both"/>
        <w:rPr>
          <w:rFonts w:ascii="Arial" w:hAnsi="Arial" w:cs="Arial"/>
        </w:rPr>
      </w:pPr>
      <w:r w:rsidRPr="00CF0640">
        <w:rPr>
          <w:rFonts w:ascii="Arial" w:hAnsi="Arial" w:cs="Arial"/>
        </w:rPr>
        <w:t>A viatura deverá possuir 04 (quatro) sinaleiras de segurança em LED na cor amarela, posicionadas 02 (duas) no lado esquerdo e 02 (duas) no lado direito, conforme legislação de trânsito vigente no Brasil, atendendo a NBR 14096.</w:t>
      </w:r>
    </w:p>
    <w:p w:rsidR="00AD5D36" w:rsidRPr="00CF0640" w:rsidRDefault="00AD5D36" w:rsidP="00CF0640">
      <w:pPr>
        <w:numPr>
          <w:ilvl w:val="1"/>
          <w:numId w:val="51"/>
        </w:numPr>
        <w:spacing w:line="276" w:lineRule="auto"/>
        <w:ind w:left="0" w:firstLine="0"/>
        <w:jc w:val="both"/>
        <w:rPr>
          <w:rFonts w:ascii="Arial" w:hAnsi="Arial" w:cs="Arial"/>
        </w:rPr>
      </w:pPr>
      <w:r w:rsidRPr="00CF0640">
        <w:rPr>
          <w:rFonts w:ascii="Arial" w:hAnsi="Arial" w:cs="Arial"/>
        </w:rPr>
        <w:t xml:space="preserve">Deverá possuir 06 (seis) sinaleiras em </w:t>
      </w:r>
      <w:proofErr w:type="spellStart"/>
      <w:r w:rsidRPr="00CF0640">
        <w:rPr>
          <w:rFonts w:ascii="Arial" w:hAnsi="Arial" w:cs="Arial"/>
        </w:rPr>
        <w:t>LEDs</w:t>
      </w:r>
      <w:proofErr w:type="spellEnd"/>
      <w:r w:rsidRPr="00CF0640">
        <w:rPr>
          <w:rFonts w:ascii="Arial" w:hAnsi="Arial" w:cs="Arial"/>
        </w:rPr>
        <w:t xml:space="preserve">, sendo 03 (três) em cada lado, nas cores vermelha e azul, dotada de base em ABS preto e resina especial que possibilite a impermeabilização do circuito eletrônico de controle garantindo sua resistência à água, com total de 08 </w:t>
      </w:r>
      <w:proofErr w:type="spellStart"/>
      <w:r w:rsidRPr="00CF0640">
        <w:rPr>
          <w:rFonts w:ascii="Arial" w:hAnsi="Arial" w:cs="Arial"/>
        </w:rPr>
        <w:t>LEDs</w:t>
      </w:r>
      <w:proofErr w:type="spellEnd"/>
      <w:r w:rsidRPr="00CF0640">
        <w:rPr>
          <w:rFonts w:ascii="Arial" w:hAnsi="Arial" w:cs="Arial"/>
        </w:rPr>
        <w:t xml:space="preserve"> em cada sinaleira, com mínimo 01 W de potência cada.</w:t>
      </w:r>
    </w:p>
    <w:p w:rsidR="00AD5D36" w:rsidRPr="00CF0640" w:rsidRDefault="00AD5D36" w:rsidP="00CF0640">
      <w:pPr>
        <w:numPr>
          <w:ilvl w:val="1"/>
          <w:numId w:val="51"/>
        </w:numPr>
        <w:spacing w:line="276" w:lineRule="auto"/>
        <w:ind w:left="0" w:firstLine="0"/>
        <w:jc w:val="both"/>
        <w:rPr>
          <w:rFonts w:ascii="Arial" w:hAnsi="Arial" w:cs="Arial"/>
        </w:rPr>
      </w:pPr>
      <w:r w:rsidRPr="00CF0640">
        <w:rPr>
          <w:rFonts w:ascii="Arial" w:hAnsi="Arial" w:cs="Arial"/>
        </w:rPr>
        <w:t xml:space="preserve">A viatura deverá possuir 02 (duas) sinaleiras em </w:t>
      </w:r>
      <w:proofErr w:type="spellStart"/>
      <w:r w:rsidRPr="00CF0640">
        <w:rPr>
          <w:rFonts w:ascii="Arial" w:hAnsi="Arial" w:cs="Arial"/>
        </w:rPr>
        <w:t>LEDs</w:t>
      </w:r>
      <w:proofErr w:type="spellEnd"/>
      <w:r w:rsidRPr="00CF0640">
        <w:rPr>
          <w:rFonts w:ascii="Arial" w:hAnsi="Arial" w:cs="Arial"/>
        </w:rPr>
        <w:t xml:space="preserve">, sendo uma em cada extremidade da traseira da viatura, nas cores vermelha e azul, dotada de base em ABS preto e resina especial que possibilite a impermeabilização do circuito eletrônico de controle garantindo sua resistência à água, com total de 08 </w:t>
      </w:r>
      <w:proofErr w:type="spellStart"/>
      <w:r w:rsidRPr="00CF0640">
        <w:rPr>
          <w:rFonts w:ascii="Arial" w:hAnsi="Arial" w:cs="Arial"/>
        </w:rPr>
        <w:t>LEDs</w:t>
      </w:r>
      <w:proofErr w:type="spellEnd"/>
      <w:r w:rsidRPr="00CF0640">
        <w:rPr>
          <w:rFonts w:ascii="Arial" w:hAnsi="Arial" w:cs="Arial"/>
        </w:rPr>
        <w:t xml:space="preserve"> em cada sinaleira, com mínimo 01 W de potência cada.</w:t>
      </w:r>
    </w:p>
    <w:p w:rsidR="00AD5D36" w:rsidRPr="00CF0640" w:rsidRDefault="00AD5D36" w:rsidP="00CF0640">
      <w:pPr>
        <w:numPr>
          <w:ilvl w:val="1"/>
          <w:numId w:val="51"/>
        </w:numPr>
        <w:spacing w:line="276" w:lineRule="auto"/>
        <w:ind w:left="0" w:firstLine="0"/>
        <w:jc w:val="both"/>
        <w:rPr>
          <w:rFonts w:ascii="Arial" w:hAnsi="Arial" w:cs="Arial"/>
        </w:rPr>
      </w:pPr>
      <w:r w:rsidRPr="00CF0640">
        <w:rPr>
          <w:rFonts w:ascii="Arial" w:hAnsi="Arial" w:cs="Arial"/>
        </w:rPr>
        <w:t xml:space="preserve">A viatura deverá possuir 06 (seis) </w:t>
      </w:r>
      <w:proofErr w:type="gramStart"/>
      <w:r w:rsidRPr="00CF0640">
        <w:rPr>
          <w:rFonts w:ascii="Arial" w:hAnsi="Arial" w:cs="Arial"/>
        </w:rPr>
        <w:t>mini sinalizadores</w:t>
      </w:r>
      <w:proofErr w:type="gramEnd"/>
      <w:r w:rsidRPr="00CF0640">
        <w:rPr>
          <w:rFonts w:ascii="Arial" w:hAnsi="Arial" w:cs="Arial"/>
        </w:rPr>
        <w:t xml:space="preserve"> em </w:t>
      </w:r>
      <w:proofErr w:type="spellStart"/>
      <w:r w:rsidRPr="00CF0640">
        <w:rPr>
          <w:rFonts w:ascii="Arial" w:hAnsi="Arial" w:cs="Arial"/>
        </w:rPr>
        <w:t>LEDs</w:t>
      </w:r>
      <w:proofErr w:type="spellEnd"/>
      <w:r w:rsidRPr="00CF0640">
        <w:rPr>
          <w:rFonts w:ascii="Arial" w:hAnsi="Arial" w:cs="Arial"/>
        </w:rPr>
        <w:t xml:space="preserve"> de alta intensidade, em formato redondo com carenagem de acabamento em ABS de alta resistência mecânica, para obtenção de efeito de </w:t>
      </w:r>
      <w:r w:rsidRPr="00CF0640">
        <w:rPr>
          <w:rFonts w:ascii="Arial" w:hAnsi="Arial" w:cs="Arial"/>
        </w:rPr>
        <w:lastRenderedPageBreak/>
        <w:t xml:space="preserve">luzes </w:t>
      </w:r>
      <w:proofErr w:type="spellStart"/>
      <w:r w:rsidRPr="00CF0640">
        <w:rPr>
          <w:rFonts w:ascii="Arial" w:hAnsi="Arial" w:cs="Arial"/>
        </w:rPr>
        <w:t>estroboscópicas</w:t>
      </w:r>
      <w:proofErr w:type="spellEnd"/>
      <w:r w:rsidRPr="00CF0640">
        <w:rPr>
          <w:rFonts w:ascii="Arial" w:hAnsi="Arial" w:cs="Arial"/>
        </w:rPr>
        <w:t xml:space="preserve">, sinalização branca com temperatura de cor de 6.500 K (típico), controlado por circuitos eletrônicos dotado de micro controlador que permite a geração de lampejos por minuto de alta frequência, consumo médio de 01 A (ampère) em cada micro sinalizador, sendo quatro instalados na dianteira e dois na traseira na altura dos para-choques, cada mini sinalizador deverá possuir um mínimo de 03 </w:t>
      </w:r>
      <w:proofErr w:type="spellStart"/>
      <w:r w:rsidRPr="00CF0640">
        <w:rPr>
          <w:rFonts w:ascii="Arial" w:hAnsi="Arial" w:cs="Arial"/>
        </w:rPr>
        <w:t>LEDs</w:t>
      </w:r>
      <w:proofErr w:type="spellEnd"/>
      <w:r w:rsidRPr="00CF0640">
        <w:rPr>
          <w:rFonts w:ascii="Arial" w:hAnsi="Arial" w:cs="Arial"/>
        </w:rPr>
        <w:t xml:space="preserve"> de 01 W, e deverá atender às normas SAE J575 e SAE J595.</w:t>
      </w:r>
    </w:p>
    <w:p w:rsidR="00AD5D36" w:rsidRPr="00CF0640" w:rsidRDefault="00AD5D36" w:rsidP="00CF0640">
      <w:pPr>
        <w:numPr>
          <w:ilvl w:val="1"/>
          <w:numId w:val="51"/>
        </w:numPr>
        <w:spacing w:line="276" w:lineRule="auto"/>
        <w:ind w:left="0" w:firstLine="0"/>
        <w:jc w:val="both"/>
        <w:rPr>
          <w:rFonts w:ascii="Arial" w:hAnsi="Arial" w:cs="Arial"/>
        </w:rPr>
      </w:pPr>
      <w:r w:rsidRPr="00CF0640">
        <w:rPr>
          <w:rFonts w:ascii="Arial" w:hAnsi="Arial" w:cs="Arial"/>
        </w:rPr>
        <w:t>Cada LED obedecerá à especificação a seguir descrita:</w:t>
      </w:r>
    </w:p>
    <w:p w:rsidR="00AD5D36" w:rsidRPr="00CF0640" w:rsidRDefault="00AD5D36" w:rsidP="00CF0640">
      <w:pPr>
        <w:numPr>
          <w:ilvl w:val="2"/>
          <w:numId w:val="51"/>
        </w:numPr>
        <w:spacing w:line="276" w:lineRule="auto"/>
        <w:ind w:left="0" w:firstLine="0"/>
        <w:jc w:val="both"/>
        <w:rPr>
          <w:rFonts w:ascii="Arial" w:hAnsi="Arial" w:cs="Arial"/>
          <w:b/>
        </w:rPr>
      </w:pPr>
      <w:proofErr w:type="spellStart"/>
      <w:r w:rsidRPr="00CF0640">
        <w:rPr>
          <w:rFonts w:ascii="Arial" w:hAnsi="Arial" w:cs="Arial"/>
          <w:b/>
        </w:rPr>
        <w:t>LEDs</w:t>
      </w:r>
      <w:proofErr w:type="spellEnd"/>
      <w:r w:rsidRPr="00CF0640">
        <w:rPr>
          <w:rFonts w:ascii="Arial" w:hAnsi="Arial" w:cs="Arial"/>
          <w:b/>
        </w:rPr>
        <w:t xml:space="preserve"> vermelhos:</w:t>
      </w:r>
    </w:p>
    <w:p w:rsidR="00AD5D36" w:rsidRPr="00CF0640" w:rsidRDefault="00AD5D36" w:rsidP="00CF0640">
      <w:pPr>
        <w:numPr>
          <w:ilvl w:val="3"/>
          <w:numId w:val="51"/>
        </w:numPr>
        <w:spacing w:line="276" w:lineRule="auto"/>
        <w:ind w:left="0" w:firstLine="0"/>
        <w:jc w:val="both"/>
        <w:rPr>
          <w:rFonts w:ascii="Arial" w:hAnsi="Arial" w:cs="Arial"/>
          <w:b/>
        </w:rPr>
      </w:pPr>
      <w:r w:rsidRPr="00CF0640">
        <w:rPr>
          <w:rFonts w:ascii="Arial" w:hAnsi="Arial" w:cs="Arial"/>
        </w:rPr>
        <w:t>Cor predominantemente: vermelho rubi, com comprimento de onda entre 610 e 630 nanômetros;</w:t>
      </w:r>
    </w:p>
    <w:p w:rsidR="00AD5D36" w:rsidRPr="00CF0640" w:rsidRDefault="00AD5D36" w:rsidP="00CF0640">
      <w:pPr>
        <w:numPr>
          <w:ilvl w:val="3"/>
          <w:numId w:val="51"/>
        </w:numPr>
        <w:spacing w:line="276" w:lineRule="auto"/>
        <w:ind w:left="0" w:firstLine="0"/>
        <w:jc w:val="both"/>
        <w:rPr>
          <w:rFonts w:ascii="Arial" w:hAnsi="Arial" w:cs="Arial"/>
          <w:b/>
        </w:rPr>
      </w:pPr>
      <w:r w:rsidRPr="00CF0640">
        <w:rPr>
          <w:rFonts w:ascii="Arial" w:hAnsi="Arial" w:cs="Arial"/>
        </w:rPr>
        <w:t>Intensidade luminosa de cada LED de no mínimo 50 lúmens típico;</w:t>
      </w:r>
    </w:p>
    <w:p w:rsidR="00AD5D36" w:rsidRPr="00CF0640" w:rsidRDefault="00AD5D36" w:rsidP="00CF0640">
      <w:pPr>
        <w:numPr>
          <w:ilvl w:val="3"/>
          <w:numId w:val="51"/>
        </w:numPr>
        <w:spacing w:line="276" w:lineRule="auto"/>
        <w:ind w:left="0" w:firstLine="0"/>
        <w:jc w:val="both"/>
        <w:rPr>
          <w:rFonts w:ascii="Arial" w:hAnsi="Arial" w:cs="Arial"/>
          <w:b/>
        </w:rPr>
      </w:pPr>
      <w:r w:rsidRPr="00CF0640">
        <w:rPr>
          <w:rFonts w:ascii="Arial" w:hAnsi="Arial" w:cs="Arial"/>
        </w:rPr>
        <w:t xml:space="preserve">Categoria dos </w:t>
      </w:r>
      <w:proofErr w:type="spellStart"/>
      <w:r w:rsidRPr="00CF0640">
        <w:rPr>
          <w:rFonts w:ascii="Arial" w:hAnsi="Arial" w:cs="Arial"/>
        </w:rPr>
        <w:t>LEDs</w:t>
      </w:r>
      <w:proofErr w:type="spellEnd"/>
      <w:r w:rsidRPr="00CF0640">
        <w:rPr>
          <w:rFonts w:ascii="Arial" w:hAnsi="Arial" w:cs="Arial"/>
        </w:rPr>
        <w:t xml:space="preserve">: </w:t>
      </w:r>
      <w:proofErr w:type="spellStart"/>
      <w:proofErr w:type="gramStart"/>
      <w:r w:rsidRPr="00CF0640">
        <w:rPr>
          <w:rFonts w:ascii="Arial" w:hAnsi="Arial" w:cs="Arial"/>
        </w:rPr>
        <w:t>AlInGaP</w:t>
      </w:r>
      <w:proofErr w:type="spellEnd"/>
      <w:proofErr w:type="gramEnd"/>
      <w:r w:rsidRPr="00CF0640">
        <w:rPr>
          <w:rFonts w:ascii="Arial" w:hAnsi="Arial" w:cs="Arial"/>
        </w:rPr>
        <w:t>;</w:t>
      </w:r>
    </w:p>
    <w:p w:rsidR="00AD5D36" w:rsidRPr="00CF0640" w:rsidRDefault="00AD5D36" w:rsidP="00CF0640">
      <w:pPr>
        <w:numPr>
          <w:ilvl w:val="2"/>
          <w:numId w:val="51"/>
        </w:numPr>
        <w:spacing w:line="276" w:lineRule="auto"/>
        <w:ind w:left="0" w:firstLine="0"/>
        <w:jc w:val="both"/>
        <w:rPr>
          <w:rFonts w:ascii="Arial" w:hAnsi="Arial" w:cs="Arial"/>
          <w:b/>
        </w:rPr>
      </w:pPr>
      <w:proofErr w:type="spellStart"/>
      <w:r w:rsidRPr="00CF0640">
        <w:rPr>
          <w:rFonts w:ascii="Arial" w:hAnsi="Arial" w:cs="Arial"/>
          <w:b/>
        </w:rPr>
        <w:t>LEDs</w:t>
      </w:r>
      <w:proofErr w:type="spellEnd"/>
      <w:r w:rsidRPr="00CF0640">
        <w:rPr>
          <w:rFonts w:ascii="Arial" w:hAnsi="Arial" w:cs="Arial"/>
          <w:b/>
        </w:rPr>
        <w:t xml:space="preserve"> azuis:</w:t>
      </w:r>
    </w:p>
    <w:p w:rsidR="00AD5D36" w:rsidRPr="00CF0640" w:rsidRDefault="00AD5D36" w:rsidP="00CF0640">
      <w:pPr>
        <w:numPr>
          <w:ilvl w:val="3"/>
          <w:numId w:val="51"/>
        </w:numPr>
        <w:spacing w:line="276" w:lineRule="auto"/>
        <w:ind w:left="0" w:firstLine="0"/>
        <w:jc w:val="both"/>
        <w:rPr>
          <w:rFonts w:ascii="Arial" w:hAnsi="Arial" w:cs="Arial"/>
          <w:b/>
        </w:rPr>
      </w:pPr>
      <w:r w:rsidRPr="00CF0640">
        <w:rPr>
          <w:rFonts w:ascii="Arial" w:hAnsi="Arial" w:cs="Arial"/>
        </w:rPr>
        <w:t>Cor predominantemente: azul, com comprimento de onda entre 400 e 450 nanômetros;</w:t>
      </w:r>
    </w:p>
    <w:p w:rsidR="00AD5D36" w:rsidRPr="00CF0640" w:rsidRDefault="00AD5D36" w:rsidP="00CF0640">
      <w:pPr>
        <w:numPr>
          <w:ilvl w:val="3"/>
          <w:numId w:val="51"/>
        </w:numPr>
        <w:spacing w:line="276" w:lineRule="auto"/>
        <w:ind w:left="0" w:firstLine="0"/>
        <w:jc w:val="both"/>
        <w:rPr>
          <w:rFonts w:ascii="Arial" w:hAnsi="Arial" w:cs="Arial"/>
          <w:b/>
        </w:rPr>
      </w:pPr>
      <w:r w:rsidRPr="00CF0640">
        <w:rPr>
          <w:rFonts w:ascii="Arial" w:hAnsi="Arial" w:cs="Arial"/>
        </w:rPr>
        <w:t>Intensidade luminosa de cada LED de no mínimo 30 lúmens típico;</w:t>
      </w:r>
    </w:p>
    <w:p w:rsidR="00AD5D36" w:rsidRPr="00CF0640" w:rsidRDefault="00AD5D36" w:rsidP="00CF0640">
      <w:pPr>
        <w:numPr>
          <w:ilvl w:val="3"/>
          <w:numId w:val="51"/>
        </w:numPr>
        <w:spacing w:line="276" w:lineRule="auto"/>
        <w:ind w:left="0" w:firstLine="0"/>
        <w:jc w:val="both"/>
        <w:rPr>
          <w:rFonts w:ascii="Arial" w:hAnsi="Arial" w:cs="Arial"/>
          <w:b/>
        </w:rPr>
      </w:pPr>
      <w:r w:rsidRPr="00CF0640">
        <w:rPr>
          <w:rFonts w:ascii="Arial" w:hAnsi="Arial" w:cs="Arial"/>
        </w:rPr>
        <w:t xml:space="preserve">Categoria dos </w:t>
      </w:r>
      <w:proofErr w:type="spellStart"/>
      <w:r w:rsidRPr="00CF0640">
        <w:rPr>
          <w:rFonts w:ascii="Arial" w:hAnsi="Arial" w:cs="Arial"/>
        </w:rPr>
        <w:t>LEDs</w:t>
      </w:r>
      <w:proofErr w:type="spellEnd"/>
      <w:r w:rsidRPr="00CF0640">
        <w:rPr>
          <w:rFonts w:ascii="Arial" w:hAnsi="Arial" w:cs="Arial"/>
        </w:rPr>
        <w:t xml:space="preserve">: </w:t>
      </w:r>
      <w:proofErr w:type="spellStart"/>
      <w:proofErr w:type="gramStart"/>
      <w:r w:rsidRPr="00CF0640">
        <w:rPr>
          <w:rFonts w:ascii="Arial" w:hAnsi="Arial" w:cs="Arial"/>
        </w:rPr>
        <w:t>InGaN</w:t>
      </w:r>
      <w:proofErr w:type="spellEnd"/>
      <w:proofErr w:type="gramEnd"/>
      <w:r w:rsidRPr="00CF0640">
        <w:rPr>
          <w:rFonts w:ascii="Arial" w:hAnsi="Arial" w:cs="Arial"/>
        </w:rPr>
        <w:t>;</w:t>
      </w:r>
    </w:p>
    <w:p w:rsidR="00AD5D36" w:rsidRPr="00CF0640" w:rsidRDefault="00AD5D36" w:rsidP="00CF0640">
      <w:pPr>
        <w:numPr>
          <w:ilvl w:val="2"/>
          <w:numId w:val="51"/>
        </w:numPr>
        <w:spacing w:line="276" w:lineRule="auto"/>
        <w:ind w:left="0" w:firstLine="0"/>
        <w:jc w:val="both"/>
        <w:rPr>
          <w:rFonts w:ascii="Arial" w:hAnsi="Arial" w:cs="Arial"/>
          <w:b/>
        </w:rPr>
      </w:pPr>
      <w:proofErr w:type="spellStart"/>
      <w:r w:rsidRPr="00CF0640">
        <w:rPr>
          <w:rFonts w:ascii="Arial" w:hAnsi="Arial" w:cs="Arial"/>
          <w:b/>
        </w:rPr>
        <w:t>LEDs</w:t>
      </w:r>
      <w:proofErr w:type="spellEnd"/>
      <w:r w:rsidRPr="00CF0640">
        <w:rPr>
          <w:rFonts w:ascii="Arial" w:hAnsi="Arial" w:cs="Arial"/>
          <w:b/>
        </w:rPr>
        <w:t xml:space="preserve"> brancos:</w:t>
      </w:r>
    </w:p>
    <w:p w:rsidR="004A7789" w:rsidRPr="00CF0640" w:rsidRDefault="00AD5D36" w:rsidP="00CF0640">
      <w:pPr>
        <w:numPr>
          <w:ilvl w:val="3"/>
          <w:numId w:val="51"/>
        </w:numPr>
        <w:spacing w:line="276" w:lineRule="auto"/>
        <w:ind w:left="0" w:firstLine="0"/>
        <w:jc w:val="both"/>
        <w:rPr>
          <w:rFonts w:ascii="Arial" w:hAnsi="Arial" w:cs="Arial"/>
          <w:b/>
        </w:rPr>
      </w:pPr>
      <w:r w:rsidRPr="00CF0640">
        <w:rPr>
          <w:rFonts w:ascii="Arial" w:hAnsi="Arial" w:cs="Arial"/>
        </w:rPr>
        <w:t xml:space="preserve">Cor predominantemente: branco, com </w:t>
      </w:r>
      <w:proofErr w:type="gramStart"/>
      <w:r w:rsidRPr="00CF0640">
        <w:rPr>
          <w:rFonts w:ascii="Arial" w:hAnsi="Arial" w:cs="Arial"/>
        </w:rPr>
        <w:t>temperatura de cor de 6.500 K típico</w:t>
      </w:r>
      <w:proofErr w:type="gramEnd"/>
      <w:r w:rsidR="004A7789" w:rsidRPr="00CF0640">
        <w:rPr>
          <w:rFonts w:ascii="Arial" w:hAnsi="Arial" w:cs="Arial"/>
        </w:rPr>
        <w:t>;</w:t>
      </w:r>
    </w:p>
    <w:p w:rsidR="004A7789" w:rsidRPr="00CF0640" w:rsidRDefault="00AD5D36" w:rsidP="00CF0640">
      <w:pPr>
        <w:numPr>
          <w:ilvl w:val="3"/>
          <w:numId w:val="51"/>
        </w:numPr>
        <w:spacing w:line="276" w:lineRule="auto"/>
        <w:ind w:left="0" w:firstLine="0"/>
        <w:jc w:val="both"/>
        <w:rPr>
          <w:rFonts w:ascii="Arial" w:hAnsi="Arial" w:cs="Arial"/>
          <w:b/>
        </w:rPr>
      </w:pPr>
      <w:r w:rsidRPr="00CF0640">
        <w:rPr>
          <w:rFonts w:ascii="Arial" w:hAnsi="Arial" w:cs="Arial"/>
        </w:rPr>
        <w:t>Intensidade luminosa de cada LED de no mínimo 70 lúmens típico</w:t>
      </w:r>
      <w:r w:rsidR="004A7789" w:rsidRPr="00CF0640">
        <w:rPr>
          <w:rFonts w:ascii="Arial" w:hAnsi="Arial" w:cs="Arial"/>
        </w:rPr>
        <w:t>;</w:t>
      </w:r>
    </w:p>
    <w:p w:rsidR="004A7789" w:rsidRPr="00CF0640" w:rsidRDefault="00AD5D36" w:rsidP="00CF0640">
      <w:pPr>
        <w:numPr>
          <w:ilvl w:val="3"/>
          <w:numId w:val="51"/>
        </w:numPr>
        <w:spacing w:line="276" w:lineRule="auto"/>
        <w:ind w:left="0" w:firstLine="0"/>
        <w:jc w:val="both"/>
        <w:rPr>
          <w:rFonts w:ascii="Arial" w:hAnsi="Arial" w:cs="Arial"/>
          <w:b/>
        </w:rPr>
      </w:pPr>
      <w:r w:rsidRPr="00CF0640">
        <w:rPr>
          <w:rFonts w:ascii="Arial" w:hAnsi="Arial" w:cs="Arial"/>
        </w:rPr>
        <w:t xml:space="preserve">Categoria dos </w:t>
      </w:r>
      <w:proofErr w:type="spellStart"/>
      <w:r w:rsidRPr="00CF0640">
        <w:rPr>
          <w:rFonts w:ascii="Arial" w:hAnsi="Arial" w:cs="Arial"/>
        </w:rPr>
        <w:t>LEDs</w:t>
      </w:r>
      <w:proofErr w:type="spellEnd"/>
      <w:r w:rsidRPr="00CF0640">
        <w:rPr>
          <w:rFonts w:ascii="Arial" w:hAnsi="Arial" w:cs="Arial"/>
        </w:rPr>
        <w:t xml:space="preserve">: </w:t>
      </w:r>
      <w:proofErr w:type="spellStart"/>
      <w:proofErr w:type="gramStart"/>
      <w:r w:rsidRPr="00CF0640">
        <w:rPr>
          <w:rFonts w:ascii="Arial" w:hAnsi="Arial" w:cs="Arial"/>
        </w:rPr>
        <w:t>InGaN</w:t>
      </w:r>
      <w:proofErr w:type="spellEnd"/>
      <w:proofErr w:type="gramEnd"/>
      <w:r w:rsidR="004A7789" w:rsidRPr="00CF0640">
        <w:rPr>
          <w:rFonts w:ascii="Arial" w:hAnsi="Arial" w:cs="Arial"/>
        </w:rPr>
        <w:t>;</w:t>
      </w:r>
    </w:p>
    <w:p w:rsidR="00AD5D36" w:rsidRPr="00CF0640" w:rsidRDefault="00AD5D36" w:rsidP="00CF0640">
      <w:pPr>
        <w:numPr>
          <w:ilvl w:val="1"/>
          <w:numId w:val="51"/>
        </w:numPr>
        <w:tabs>
          <w:tab w:val="left" w:pos="0"/>
        </w:tabs>
        <w:spacing w:line="276" w:lineRule="auto"/>
        <w:ind w:left="0" w:firstLine="0"/>
        <w:jc w:val="both"/>
        <w:rPr>
          <w:rFonts w:ascii="Arial" w:hAnsi="Arial" w:cs="Arial"/>
          <w:b/>
        </w:rPr>
      </w:pPr>
      <w:r w:rsidRPr="00CF0640">
        <w:rPr>
          <w:rFonts w:ascii="Arial" w:hAnsi="Arial" w:cs="Arial"/>
        </w:rPr>
        <w:t>A traseira dever dispor de 03 (três) lanternas traseiras em cada lado, com função de: luz de posição e freio (vermelha), luz de advertência e direção (amarela) e luz de ré (branca).</w:t>
      </w:r>
    </w:p>
    <w:p w:rsidR="00AD5D36" w:rsidRPr="00CF0640" w:rsidRDefault="00AD5D36" w:rsidP="00CF0640">
      <w:pPr>
        <w:spacing w:line="276" w:lineRule="auto"/>
        <w:jc w:val="both"/>
        <w:rPr>
          <w:rFonts w:ascii="Arial" w:hAnsi="Arial" w:cs="Arial"/>
        </w:rPr>
      </w:pPr>
    </w:p>
    <w:p w:rsidR="004A7789" w:rsidRPr="00CF0640" w:rsidRDefault="004A7789" w:rsidP="00CF0640">
      <w:pPr>
        <w:pStyle w:val="PargrafodaLista"/>
        <w:numPr>
          <w:ilvl w:val="0"/>
          <w:numId w:val="51"/>
        </w:numPr>
        <w:pBdr>
          <w:top w:val="single" w:sz="4" w:space="1" w:color="auto"/>
          <w:bottom w:val="single" w:sz="4" w:space="1" w:color="auto"/>
        </w:pBdr>
        <w:contextualSpacing/>
        <w:jc w:val="both"/>
        <w:rPr>
          <w:rFonts w:ascii="Arial" w:hAnsi="Arial" w:cs="Arial"/>
          <w:b/>
          <w:sz w:val="20"/>
          <w:szCs w:val="20"/>
        </w:rPr>
      </w:pPr>
      <w:r w:rsidRPr="00CF0640">
        <w:rPr>
          <w:rFonts w:ascii="Arial" w:hAnsi="Arial" w:cs="Arial"/>
          <w:b/>
          <w:sz w:val="20"/>
          <w:szCs w:val="20"/>
        </w:rPr>
        <w:t>INSTALAÇÃO DO EQUIPAMENTO ELÉTRICO</w:t>
      </w:r>
    </w:p>
    <w:p w:rsidR="004A7789" w:rsidRPr="00CF0640" w:rsidRDefault="004A7789" w:rsidP="00CF0640">
      <w:pPr>
        <w:numPr>
          <w:ilvl w:val="1"/>
          <w:numId w:val="51"/>
        </w:numPr>
        <w:spacing w:line="276" w:lineRule="auto"/>
        <w:ind w:left="0" w:firstLine="0"/>
        <w:jc w:val="both"/>
        <w:rPr>
          <w:rFonts w:ascii="Arial" w:hAnsi="Arial" w:cs="Arial"/>
        </w:rPr>
      </w:pPr>
      <w:r w:rsidRPr="00CF0640">
        <w:rPr>
          <w:rFonts w:ascii="Arial" w:hAnsi="Arial" w:cs="Arial"/>
        </w:rPr>
        <w:t>Na cabine deverá existir uma chave geral para ligar ou desligar todos os circuitos elétricos relativos à parte de incêndio e carroçaria.</w:t>
      </w:r>
    </w:p>
    <w:p w:rsidR="004A7789" w:rsidRPr="00CF0640" w:rsidRDefault="004A7789" w:rsidP="00CF0640">
      <w:pPr>
        <w:numPr>
          <w:ilvl w:val="1"/>
          <w:numId w:val="51"/>
        </w:numPr>
        <w:spacing w:line="276" w:lineRule="auto"/>
        <w:ind w:left="0" w:firstLine="0"/>
        <w:jc w:val="both"/>
        <w:rPr>
          <w:rFonts w:ascii="Arial" w:hAnsi="Arial" w:cs="Arial"/>
        </w:rPr>
      </w:pPr>
      <w:r w:rsidRPr="00CF0640">
        <w:rPr>
          <w:rFonts w:ascii="Arial" w:hAnsi="Arial" w:cs="Arial"/>
        </w:rPr>
        <w:t xml:space="preserve">Deverão ser impressos nos fios códigos para sua identificação em intervalos não superiores a 1.000 </w:t>
      </w:r>
      <w:proofErr w:type="spellStart"/>
      <w:r w:rsidRPr="00CF0640">
        <w:rPr>
          <w:rFonts w:ascii="Arial" w:hAnsi="Arial" w:cs="Arial"/>
        </w:rPr>
        <w:t>mm.</w:t>
      </w:r>
      <w:proofErr w:type="spellEnd"/>
    </w:p>
    <w:p w:rsidR="004A7789" w:rsidRPr="00CF0640" w:rsidRDefault="004A7789" w:rsidP="00CF0640">
      <w:pPr>
        <w:numPr>
          <w:ilvl w:val="1"/>
          <w:numId w:val="51"/>
        </w:numPr>
        <w:spacing w:line="276" w:lineRule="auto"/>
        <w:ind w:left="0" w:firstLine="0"/>
        <w:jc w:val="both"/>
        <w:rPr>
          <w:rFonts w:ascii="Arial" w:hAnsi="Arial" w:cs="Arial"/>
        </w:rPr>
      </w:pPr>
      <w:r w:rsidRPr="00CF0640">
        <w:rPr>
          <w:rFonts w:ascii="Arial" w:hAnsi="Arial" w:cs="Arial"/>
        </w:rPr>
        <w:t>Toda a fiação instalada entre a cabine e as portas deverá ser coberta por uma tubulação flexível com proteção a intempéries e isolante de líquidos, poeira e fluidos automotivos.</w:t>
      </w:r>
    </w:p>
    <w:p w:rsidR="004A7789" w:rsidRPr="00CF0640" w:rsidRDefault="004A7789" w:rsidP="00CF0640">
      <w:pPr>
        <w:numPr>
          <w:ilvl w:val="1"/>
          <w:numId w:val="51"/>
        </w:numPr>
        <w:spacing w:line="276" w:lineRule="auto"/>
        <w:ind w:left="0" w:firstLine="0"/>
        <w:jc w:val="both"/>
        <w:rPr>
          <w:rFonts w:ascii="Arial" w:hAnsi="Arial" w:cs="Arial"/>
        </w:rPr>
      </w:pPr>
      <w:r w:rsidRPr="00CF0640">
        <w:rPr>
          <w:rFonts w:ascii="Arial" w:hAnsi="Arial" w:cs="Arial"/>
        </w:rPr>
        <w:t>Os fios conectores expostos deverão possuir sistema que permita suportar ambientes de alta temperatura, umidade, poeira e fluidos automotivos.</w:t>
      </w:r>
    </w:p>
    <w:p w:rsidR="004A7789" w:rsidRPr="00CF0640" w:rsidRDefault="004A7789" w:rsidP="00CF0640">
      <w:pPr>
        <w:numPr>
          <w:ilvl w:val="1"/>
          <w:numId w:val="51"/>
        </w:numPr>
        <w:spacing w:line="276" w:lineRule="auto"/>
        <w:ind w:left="0" w:firstLine="0"/>
        <w:jc w:val="both"/>
        <w:rPr>
          <w:rFonts w:ascii="Arial" w:hAnsi="Arial" w:cs="Arial"/>
        </w:rPr>
      </w:pPr>
      <w:r w:rsidRPr="00CF0640">
        <w:rPr>
          <w:rFonts w:ascii="Arial" w:hAnsi="Arial" w:cs="Arial"/>
        </w:rPr>
        <w:t>A fiação elétrica e os equipamentos deverão ser instalados utilizando as seguintes diretrizes:</w:t>
      </w:r>
    </w:p>
    <w:p w:rsidR="004A7789" w:rsidRPr="00CF0640" w:rsidRDefault="004A7789" w:rsidP="00CF0640">
      <w:pPr>
        <w:numPr>
          <w:ilvl w:val="2"/>
          <w:numId w:val="51"/>
        </w:numPr>
        <w:spacing w:line="276" w:lineRule="auto"/>
        <w:ind w:left="0" w:firstLine="0"/>
        <w:jc w:val="both"/>
        <w:rPr>
          <w:rFonts w:ascii="Arial" w:hAnsi="Arial" w:cs="Arial"/>
        </w:rPr>
      </w:pPr>
      <w:r w:rsidRPr="00CF0640">
        <w:rPr>
          <w:rFonts w:ascii="Arial" w:hAnsi="Arial" w:cs="Arial"/>
        </w:rPr>
        <w:t>Todos os orifícios feitos no teto deverão ser calafetados à base de silicone ou outro produto que forneça proteção, impermeabilização e resista à alta temperatura e intempéries sem haver alterações;</w:t>
      </w:r>
    </w:p>
    <w:p w:rsidR="004A7789" w:rsidRPr="00CF0640" w:rsidRDefault="004A7789" w:rsidP="00CF0640">
      <w:pPr>
        <w:numPr>
          <w:ilvl w:val="2"/>
          <w:numId w:val="51"/>
        </w:numPr>
        <w:spacing w:line="276" w:lineRule="auto"/>
        <w:ind w:left="0" w:firstLine="0"/>
        <w:jc w:val="both"/>
        <w:rPr>
          <w:rFonts w:ascii="Arial" w:hAnsi="Arial" w:cs="Arial"/>
        </w:rPr>
      </w:pPr>
      <w:r w:rsidRPr="00CF0640">
        <w:rPr>
          <w:rFonts w:ascii="Arial" w:hAnsi="Arial" w:cs="Arial"/>
        </w:rPr>
        <w:t>Os cabos deverão ser de cobre ou condutores de liga de cobre, de uma bitola capaz de conduzir 125% da corrente máxima para a qual o circuito está protegido;</w:t>
      </w:r>
    </w:p>
    <w:p w:rsidR="004A7789" w:rsidRPr="00CF0640" w:rsidRDefault="004A7789" w:rsidP="00CF0640">
      <w:pPr>
        <w:numPr>
          <w:ilvl w:val="2"/>
          <w:numId w:val="51"/>
        </w:numPr>
        <w:spacing w:line="276" w:lineRule="auto"/>
        <w:ind w:left="0" w:firstLine="0"/>
        <w:jc w:val="both"/>
        <w:rPr>
          <w:rFonts w:ascii="Arial" w:hAnsi="Arial" w:cs="Arial"/>
        </w:rPr>
      </w:pPr>
      <w:r w:rsidRPr="00CF0640">
        <w:rPr>
          <w:rFonts w:ascii="Arial" w:hAnsi="Arial" w:cs="Arial"/>
        </w:rPr>
        <w:t>Quedas de voltagem em toda a fiação, desde a fonte de força até o ponto de consumo, não poderão exceder a 10%;</w:t>
      </w:r>
    </w:p>
    <w:p w:rsidR="004A7789" w:rsidRPr="00CF0640" w:rsidRDefault="004A7789" w:rsidP="00CF0640">
      <w:pPr>
        <w:numPr>
          <w:ilvl w:val="2"/>
          <w:numId w:val="51"/>
        </w:numPr>
        <w:spacing w:line="276" w:lineRule="auto"/>
        <w:ind w:left="0" w:firstLine="0"/>
        <w:jc w:val="both"/>
        <w:rPr>
          <w:rFonts w:ascii="Arial" w:hAnsi="Arial" w:cs="Arial"/>
        </w:rPr>
      </w:pPr>
      <w:r w:rsidRPr="00CF0640">
        <w:rPr>
          <w:rFonts w:ascii="Arial" w:hAnsi="Arial" w:cs="Arial"/>
        </w:rPr>
        <w:t>A cobertura deve ter resistência para suportar um serviço contínuo mínimo a 90°C exceto quando regras de engenharia ditem considerações especiais para cabos isoladores expostos a temperaturas mais altas;</w:t>
      </w:r>
    </w:p>
    <w:p w:rsidR="004A7789" w:rsidRPr="00CF0640" w:rsidRDefault="004A7789" w:rsidP="00CF0640">
      <w:pPr>
        <w:numPr>
          <w:ilvl w:val="2"/>
          <w:numId w:val="51"/>
        </w:numPr>
        <w:spacing w:line="276" w:lineRule="auto"/>
        <w:ind w:left="0" w:firstLine="0"/>
        <w:jc w:val="both"/>
        <w:rPr>
          <w:rFonts w:ascii="Arial" w:hAnsi="Arial" w:cs="Arial"/>
        </w:rPr>
      </w:pPr>
      <w:r w:rsidRPr="00CF0640">
        <w:rPr>
          <w:rFonts w:ascii="Arial" w:hAnsi="Arial" w:cs="Arial"/>
        </w:rPr>
        <w:t>A proteção do circuito deverá ser obtida pela utilização de fusíveis, disjuntores, elos fundíveis ou dispositivos sólidos equivalentes;</w:t>
      </w:r>
    </w:p>
    <w:p w:rsidR="004A7789" w:rsidRPr="00CF0640" w:rsidRDefault="004A7789" w:rsidP="00CF0640">
      <w:pPr>
        <w:numPr>
          <w:ilvl w:val="2"/>
          <w:numId w:val="51"/>
        </w:numPr>
        <w:spacing w:line="276" w:lineRule="auto"/>
        <w:ind w:left="0" w:firstLine="0"/>
        <w:jc w:val="both"/>
        <w:rPr>
          <w:rFonts w:ascii="Arial" w:hAnsi="Arial" w:cs="Arial"/>
        </w:rPr>
      </w:pPr>
      <w:r w:rsidRPr="00CF0640">
        <w:rPr>
          <w:rFonts w:ascii="Arial" w:hAnsi="Arial" w:cs="Arial"/>
        </w:rPr>
        <w:t>Interruptores, relés, terminais, e conectores devem ter uma corrente direta fixada em 125% da corrente máxima contra a qual o circuito está protegido;</w:t>
      </w:r>
    </w:p>
    <w:p w:rsidR="004A7789" w:rsidRPr="00CF0640" w:rsidRDefault="004A7789" w:rsidP="00CF0640">
      <w:pPr>
        <w:numPr>
          <w:ilvl w:val="2"/>
          <w:numId w:val="51"/>
        </w:numPr>
        <w:spacing w:line="276" w:lineRule="auto"/>
        <w:ind w:left="0" w:firstLine="0"/>
        <w:jc w:val="both"/>
        <w:rPr>
          <w:rFonts w:ascii="Arial" w:hAnsi="Arial" w:cs="Arial"/>
        </w:rPr>
      </w:pPr>
      <w:r w:rsidRPr="00CF0640">
        <w:rPr>
          <w:rFonts w:ascii="Arial" w:hAnsi="Arial" w:cs="Arial"/>
        </w:rPr>
        <w:t>Qualquer componente elétrico, instalado em uma área exposta, deverá ser montada de forma a não permitir a acumulação de umidade no mesmo. Entende-se por área exposta qualquer localização fora da cabine ou da estrutura;</w:t>
      </w:r>
    </w:p>
    <w:p w:rsidR="004A7789" w:rsidRPr="00CF0640" w:rsidRDefault="004A7789" w:rsidP="00CF0640">
      <w:pPr>
        <w:numPr>
          <w:ilvl w:val="2"/>
          <w:numId w:val="51"/>
        </w:numPr>
        <w:spacing w:line="276" w:lineRule="auto"/>
        <w:ind w:left="0" w:firstLine="0"/>
        <w:jc w:val="both"/>
        <w:rPr>
          <w:rFonts w:ascii="Arial" w:hAnsi="Arial" w:cs="Arial"/>
        </w:rPr>
      </w:pPr>
      <w:r w:rsidRPr="00CF0640">
        <w:rPr>
          <w:rFonts w:ascii="Arial" w:hAnsi="Arial" w:cs="Arial"/>
        </w:rPr>
        <w:t>Os componentes elétricos a serem removidos para manutenção, não deverão ser fixados com porcas e parafusos. Uma bobina do fio deverá ser fornecida por trás do aparelho de modo a permitir a sua retirada da área de montagem/reparação;</w:t>
      </w:r>
    </w:p>
    <w:p w:rsidR="004A7789" w:rsidRPr="00CF0640" w:rsidRDefault="004A7789" w:rsidP="00CF0640">
      <w:pPr>
        <w:numPr>
          <w:ilvl w:val="2"/>
          <w:numId w:val="51"/>
        </w:numPr>
        <w:spacing w:line="276" w:lineRule="auto"/>
        <w:ind w:left="0" w:firstLine="0"/>
        <w:jc w:val="both"/>
        <w:rPr>
          <w:rFonts w:ascii="Arial" w:hAnsi="Arial" w:cs="Arial"/>
        </w:rPr>
      </w:pPr>
      <w:r w:rsidRPr="00CF0640">
        <w:rPr>
          <w:rFonts w:ascii="Arial" w:hAnsi="Arial" w:cs="Arial"/>
        </w:rPr>
        <w:lastRenderedPageBreak/>
        <w:t>Uma película de prevenção para compostos corrosivos deverá ser aplicada a todos os plugues terminais, localizados fora da cabine ou da estrutura;</w:t>
      </w:r>
    </w:p>
    <w:p w:rsidR="004A7789" w:rsidRPr="00CF0640" w:rsidRDefault="004A7789" w:rsidP="00CF0640">
      <w:pPr>
        <w:numPr>
          <w:ilvl w:val="2"/>
          <w:numId w:val="51"/>
        </w:numPr>
        <w:spacing w:line="276" w:lineRule="auto"/>
        <w:ind w:left="0" w:firstLine="0"/>
        <w:jc w:val="both"/>
        <w:rPr>
          <w:rFonts w:ascii="Arial" w:hAnsi="Arial" w:cs="Arial"/>
        </w:rPr>
      </w:pPr>
      <w:r w:rsidRPr="00CF0640">
        <w:rPr>
          <w:rFonts w:ascii="Arial" w:hAnsi="Arial" w:cs="Arial"/>
        </w:rPr>
        <w:t>Todas as luzes que tenham seus soquetes em uma área exposta às intempéries deverão ser protegidas contra corrosão;</w:t>
      </w:r>
    </w:p>
    <w:p w:rsidR="004A7789" w:rsidRPr="00CF0640" w:rsidRDefault="004A7789" w:rsidP="00CF0640">
      <w:pPr>
        <w:numPr>
          <w:ilvl w:val="2"/>
          <w:numId w:val="51"/>
        </w:numPr>
        <w:spacing w:line="276" w:lineRule="auto"/>
        <w:ind w:left="0" w:firstLine="0"/>
        <w:jc w:val="both"/>
        <w:rPr>
          <w:rFonts w:ascii="Arial" w:hAnsi="Arial" w:cs="Arial"/>
        </w:rPr>
      </w:pPr>
      <w:r w:rsidRPr="00CF0640">
        <w:rPr>
          <w:rFonts w:ascii="Arial" w:hAnsi="Arial" w:cs="Arial"/>
        </w:rPr>
        <w:t>Todos os interruptores de luz deverão ser identificados e os interruptores das luzes de emergência deverão ter dispositivo de iluminação para indicar o seu funcionamento;</w:t>
      </w:r>
    </w:p>
    <w:p w:rsidR="004A7789" w:rsidRPr="00CF0640" w:rsidRDefault="004A7789" w:rsidP="00CF0640">
      <w:pPr>
        <w:numPr>
          <w:ilvl w:val="2"/>
          <w:numId w:val="51"/>
        </w:numPr>
        <w:spacing w:line="276" w:lineRule="auto"/>
        <w:ind w:left="0" w:firstLine="0"/>
        <w:jc w:val="both"/>
        <w:rPr>
          <w:rFonts w:ascii="Arial" w:hAnsi="Arial" w:cs="Arial"/>
        </w:rPr>
      </w:pPr>
      <w:r w:rsidRPr="00CF0640">
        <w:rPr>
          <w:rFonts w:ascii="Arial" w:hAnsi="Arial" w:cs="Arial"/>
        </w:rPr>
        <w:t>Todas as luzes na proximidade de degraus deverão ser protegidas bem como sua fiação elétrica. Os condutos ou os cabos elétricos não deverão ser fixados nos componentes da suspensão do chassi, nas linhas de água e combustível, linhas de ar ou linhas de contenção do ar, canalização da bomba de incêndio, linhas hidráulicas e componentes do sistema exaustor;</w:t>
      </w:r>
    </w:p>
    <w:p w:rsidR="004A7789" w:rsidRPr="00CF0640" w:rsidRDefault="004A7789" w:rsidP="00CF0640">
      <w:pPr>
        <w:numPr>
          <w:ilvl w:val="2"/>
          <w:numId w:val="51"/>
        </w:numPr>
        <w:spacing w:line="276" w:lineRule="auto"/>
        <w:ind w:left="0" w:firstLine="0"/>
        <w:jc w:val="both"/>
        <w:rPr>
          <w:rFonts w:ascii="Arial" w:hAnsi="Arial" w:cs="Arial"/>
        </w:rPr>
      </w:pPr>
      <w:r w:rsidRPr="00CF0640">
        <w:rPr>
          <w:rFonts w:ascii="Arial" w:hAnsi="Arial" w:cs="Arial"/>
        </w:rPr>
        <w:t xml:space="preserve">A fiação elétrica deverá ser separada da tubulação de exaustão por uma distância mínima de 300 mm ou se isto for impossível </w:t>
      </w:r>
      <w:proofErr w:type="gramStart"/>
      <w:r w:rsidRPr="00CF0640">
        <w:rPr>
          <w:rFonts w:ascii="Arial" w:hAnsi="Arial" w:cs="Arial"/>
        </w:rPr>
        <w:t>a</w:t>
      </w:r>
      <w:proofErr w:type="gramEnd"/>
      <w:r w:rsidRPr="00CF0640">
        <w:rPr>
          <w:rFonts w:ascii="Arial" w:hAnsi="Arial" w:cs="Arial"/>
        </w:rPr>
        <w:t xml:space="preserve"> fiação deverá ser devidamente protegida;</w:t>
      </w:r>
    </w:p>
    <w:p w:rsidR="004A7789" w:rsidRPr="00CF0640" w:rsidRDefault="004A7789" w:rsidP="00CF0640">
      <w:pPr>
        <w:numPr>
          <w:ilvl w:val="2"/>
          <w:numId w:val="51"/>
        </w:numPr>
        <w:spacing w:line="276" w:lineRule="auto"/>
        <w:ind w:left="0" w:firstLine="0"/>
        <w:jc w:val="both"/>
        <w:rPr>
          <w:rFonts w:ascii="Arial" w:hAnsi="Arial" w:cs="Arial"/>
        </w:rPr>
      </w:pPr>
      <w:r w:rsidRPr="00CF0640">
        <w:rPr>
          <w:rFonts w:ascii="Arial" w:hAnsi="Arial" w:cs="Arial"/>
        </w:rPr>
        <w:t xml:space="preserve">A fiação elétrica deverá ser separada de linhas de combustível por uma distância mínima de 150 mm ou se isto for impossível </w:t>
      </w:r>
      <w:proofErr w:type="gramStart"/>
      <w:r w:rsidRPr="00CF0640">
        <w:rPr>
          <w:rFonts w:ascii="Arial" w:hAnsi="Arial" w:cs="Arial"/>
        </w:rPr>
        <w:t>a</w:t>
      </w:r>
      <w:proofErr w:type="gramEnd"/>
      <w:r w:rsidRPr="00CF0640">
        <w:rPr>
          <w:rFonts w:ascii="Arial" w:hAnsi="Arial" w:cs="Arial"/>
        </w:rPr>
        <w:t xml:space="preserve"> fiação deverá ser devidamente protegida;</w:t>
      </w:r>
    </w:p>
    <w:p w:rsidR="004A7789" w:rsidRPr="00CF0640" w:rsidRDefault="004A7789" w:rsidP="00CF0640">
      <w:pPr>
        <w:numPr>
          <w:ilvl w:val="2"/>
          <w:numId w:val="51"/>
        </w:numPr>
        <w:spacing w:line="276" w:lineRule="auto"/>
        <w:ind w:left="0" w:firstLine="0"/>
        <w:jc w:val="both"/>
        <w:rPr>
          <w:rFonts w:ascii="Arial" w:hAnsi="Arial" w:cs="Arial"/>
        </w:rPr>
      </w:pPr>
      <w:r w:rsidRPr="00CF0640">
        <w:rPr>
          <w:rFonts w:ascii="Arial" w:hAnsi="Arial" w:cs="Arial"/>
        </w:rPr>
        <w:t>Deverá ser providenciado um teste operacional para garantir que qualquer equipamento ligado permanentemente não irá exceder os níveis do alternador;</w:t>
      </w:r>
    </w:p>
    <w:p w:rsidR="004A7789" w:rsidRPr="00CF0640" w:rsidRDefault="004A7789" w:rsidP="00CF0640">
      <w:pPr>
        <w:numPr>
          <w:ilvl w:val="1"/>
          <w:numId w:val="51"/>
        </w:numPr>
        <w:spacing w:line="276" w:lineRule="auto"/>
        <w:ind w:left="0" w:firstLine="0"/>
        <w:jc w:val="both"/>
        <w:rPr>
          <w:rFonts w:ascii="Arial" w:hAnsi="Arial" w:cs="Arial"/>
        </w:rPr>
      </w:pPr>
      <w:r w:rsidRPr="00CF0640">
        <w:rPr>
          <w:rFonts w:ascii="Arial" w:hAnsi="Arial" w:cs="Arial"/>
        </w:rPr>
        <w:t xml:space="preserve">O sistema elétrico deverá seguir as especificações da NBR 14096, da ABNT, com no mínimo </w:t>
      </w:r>
      <w:r w:rsidR="00810529" w:rsidRPr="00CF0640">
        <w:rPr>
          <w:rFonts w:ascii="Arial" w:hAnsi="Arial" w:cs="Arial"/>
        </w:rPr>
        <w:t>15</w:t>
      </w:r>
      <w:r w:rsidRPr="00CF0640">
        <w:rPr>
          <w:rFonts w:ascii="Arial" w:hAnsi="Arial" w:cs="Arial"/>
        </w:rPr>
        <w:t>0 A (</w:t>
      </w:r>
      <w:r w:rsidR="009D5A3A" w:rsidRPr="00CF0640">
        <w:rPr>
          <w:rFonts w:ascii="Arial" w:hAnsi="Arial" w:cs="Arial"/>
        </w:rPr>
        <w:t>cento e cinquenta</w:t>
      </w:r>
      <w:r w:rsidRPr="00CF0640">
        <w:rPr>
          <w:rFonts w:ascii="Arial" w:hAnsi="Arial" w:cs="Arial"/>
        </w:rPr>
        <w:t xml:space="preserve"> ampères), desde que atenda as demandas de energia/carga elétrica.</w:t>
      </w:r>
    </w:p>
    <w:p w:rsidR="004A7789" w:rsidRPr="00CF0640" w:rsidRDefault="004A7789" w:rsidP="00CF0640">
      <w:pPr>
        <w:spacing w:line="276" w:lineRule="auto"/>
        <w:jc w:val="both"/>
        <w:rPr>
          <w:rFonts w:ascii="Arial" w:hAnsi="Arial" w:cs="Arial"/>
        </w:rPr>
      </w:pPr>
    </w:p>
    <w:p w:rsidR="004A7789" w:rsidRPr="00CF0640" w:rsidRDefault="004A7789" w:rsidP="00CF0640">
      <w:pPr>
        <w:pStyle w:val="PargrafodaLista"/>
        <w:numPr>
          <w:ilvl w:val="0"/>
          <w:numId w:val="51"/>
        </w:numPr>
        <w:pBdr>
          <w:top w:val="single" w:sz="4" w:space="1" w:color="auto"/>
          <w:bottom w:val="single" w:sz="4" w:space="1" w:color="auto"/>
        </w:pBdr>
        <w:contextualSpacing/>
        <w:jc w:val="both"/>
        <w:rPr>
          <w:rFonts w:ascii="Arial" w:hAnsi="Arial" w:cs="Arial"/>
          <w:b/>
          <w:sz w:val="20"/>
          <w:szCs w:val="20"/>
        </w:rPr>
      </w:pPr>
      <w:r w:rsidRPr="00CF0640">
        <w:rPr>
          <w:rFonts w:ascii="Arial" w:hAnsi="Arial" w:cs="Arial"/>
          <w:b/>
          <w:sz w:val="20"/>
          <w:szCs w:val="20"/>
        </w:rPr>
        <w:t>CONJUNTO DE SINALIZAÇÃO ACÚSTICA</w:t>
      </w:r>
    </w:p>
    <w:p w:rsidR="005E51EC" w:rsidRPr="005E51EC" w:rsidRDefault="005E51EC" w:rsidP="005E51EC">
      <w:pPr>
        <w:numPr>
          <w:ilvl w:val="1"/>
          <w:numId w:val="51"/>
        </w:numPr>
        <w:spacing w:line="276" w:lineRule="auto"/>
        <w:ind w:left="0" w:firstLine="0"/>
        <w:jc w:val="both"/>
        <w:rPr>
          <w:rFonts w:ascii="Arial" w:hAnsi="Arial" w:cs="Arial"/>
          <w:szCs w:val="24"/>
        </w:rPr>
      </w:pPr>
      <w:r w:rsidRPr="005E51EC">
        <w:rPr>
          <w:rFonts w:ascii="Arial" w:hAnsi="Arial" w:cs="Arial"/>
          <w:szCs w:val="24"/>
        </w:rPr>
        <w:t xml:space="preserve">Composto por amplificador de no mínimo 100 W RMS de potência, 13,8 </w:t>
      </w:r>
      <w:proofErr w:type="spellStart"/>
      <w:r w:rsidRPr="005E51EC">
        <w:rPr>
          <w:rFonts w:ascii="Arial" w:hAnsi="Arial" w:cs="Arial"/>
          <w:szCs w:val="24"/>
        </w:rPr>
        <w:t>Vcc</w:t>
      </w:r>
      <w:proofErr w:type="spellEnd"/>
      <w:r w:rsidRPr="005E51EC">
        <w:rPr>
          <w:rFonts w:ascii="Arial" w:hAnsi="Arial" w:cs="Arial"/>
          <w:szCs w:val="24"/>
        </w:rPr>
        <w:t xml:space="preserve"> e 04 (quatro) tons distintos, resposta de frequência de 300 a 3000 Hz e pressão sonora a 01 (um) metro de no mínimo 1</w:t>
      </w:r>
      <w:r>
        <w:rPr>
          <w:rFonts w:ascii="Arial" w:hAnsi="Arial" w:cs="Arial"/>
          <w:szCs w:val="24"/>
        </w:rPr>
        <w:t>0</w:t>
      </w:r>
      <w:r w:rsidRPr="005E51EC">
        <w:rPr>
          <w:rFonts w:ascii="Arial" w:hAnsi="Arial" w:cs="Arial"/>
          <w:szCs w:val="24"/>
        </w:rPr>
        <w:t xml:space="preserve">0 </w:t>
      </w:r>
      <w:proofErr w:type="gramStart"/>
      <w:r w:rsidRPr="005E51EC">
        <w:rPr>
          <w:rFonts w:ascii="Arial" w:hAnsi="Arial" w:cs="Arial"/>
          <w:szCs w:val="24"/>
        </w:rPr>
        <w:t>dB</w:t>
      </w:r>
      <w:proofErr w:type="gramEnd"/>
      <w:r w:rsidRPr="005E51EC">
        <w:rPr>
          <w:rFonts w:ascii="Arial" w:hAnsi="Arial" w:cs="Arial"/>
          <w:szCs w:val="24"/>
        </w:rPr>
        <w:t xml:space="preserve"> 13,8 </w:t>
      </w:r>
      <w:proofErr w:type="spellStart"/>
      <w:r w:rsidRPr="005E51EC">
        <w:rPr>
          <w:rFonts w:ascii="Arial" w:hAnsi="Arial" w:cs="Arial"/>
          <w:szCs w:val="24"/>
        </w:rPr>
        <w:t>Vcc</w:t>
      </w:r>
      <w:proofErr w:type="spellEnd"/>
      <w:r w:rsidRPr="005E51EC">
        <w:rPr>
          <w:rFonts w:ascii="Arial" w:hAnsi="Arial" w:cs="Arial"/>
          <w:szCs w:val="24"/>
        </w:rPr>
        <w:t>. Sistema de megafone com ajuste de ganho, e potencia de no mínimo 70 W RMS, com interligação auxiliar de áudio com o rádio transceptor.</w:t>
      </w:r>
    </w:p>
    <w:p w:rsidR="005E51EC" w:rsidRPr="005E51EC" w:rsidRDefault="005E51EC" w:rsidP="005E51EC">
      <w:pPr>
        <w:numPr>
          <w:ilvl w:val="1"/>
          <w:numId w:val="51"/>
        </w:numPr>
        <w:spacing w:line="276" w:lineRule="auto"/>
        <w:ind w:left="0" w:firstLine="0"/>
        <w:jc w:val="both"/>
        <w:rPr>
          <w:rFonts w:ascii="Arial" w:hAnsi="Arial" w:cs="Arial"/>
          <w:szCs w:val="24"/>
        </w:rPr>
      </w:pPr>
      <w:r w:rsidRPr="005E51EC">
        <w:rPr>
          <w:rFonts w:ascii="Arial" w:hAnsi="Arial" w:cs="Arial"/>
          <w:szCs w:val="24"/>
        </w:rPr>
        <w:t xml:space="preserve">A unidade </w:t>
      </w:r>
      <w:proofErr w:type="spellStart"/>
      <w:r w:rsidRPr="005E51EC">
        <w:rPr>
          <w:rFonts w:ascii="Arial" w:hAnsi="Arial" w:cs="Arial"/>
          <w:szCs w:val="24"/>
        </w:rPr>
        <w:t>sonofletora</w:t>
      </w:r>
      <w:proofErr w:type="spellEnd"/>
      <w:r w:rsidRPr="005E51EC">
        <w:rPr>
          <w:rFonts w:ascii="Arial" w:hAnsi="Arial" w:cs="Arial"/>
          <w:szCs w:val="24"/>
        </w:rPr>
        <w:t xml:space="preserve"> deve ser composta de 01 (um) driver, instalado no compartimento do motor, que deverá ser específico para utilização em viaturas policiais ou de emergência, sendo vedada a utilização de drivers confeccionados para aplicações musicais.</w:t>
      </w:r>
    </w:p>
    <w:p w:rsidR="005E51EC" w:rsidRPr="005E51EC" w:rsidRDefault="005E51EC" w:rsidP="005E51EC">
      <w:pPr>
        <w:numPr>
          <w:ilvl w:val="1"/>
          <w:numId w:val="51"/>
        </w:numPr>
        <w:spacing w:line="276" w:lineRule="auto"/>
        <w:ind w:left="0" w:firstLine="0"/>
        <w:jc w:val="both"/>
        <w:rPr>
          <w:rFonts w:ascii="Arial" w:hAnsi="Arial" w:cs="Arial"/>
          <w:szCs w:val="24"/>
        </w:rPr>
      </w:pPr>
      <w:r w:rsidRPr="005E51EC">
        <w:rPr>
          <w:rFonts w:ascii="Arial" w:hAnsi="Arial" w:cs="Arial"/>
          <w:szCs w:val="24"/>
        </w:rPr>
        <w:t>Deverá possuir módulo de controle com as seguintes características:</w:t>
      </w:r>
    </w:p>
    <w:p w:rsidR="005E51EC" w:rsidRPr="005E51EC" w:rsidRDefault="005E51EC" w:rsidP="005E51EC">
      <w:pPr>
        <w:numPr>
          <w:ilvl w:val="2"/>
          <w:numId w:val="51"/>
        </w:numPr>
        <w:spacing w:line="276" w:lineRule="auto"/>
        <w:ind w:left="0" w:firstLine="0"/>
        <w:jc w:val="both"/>
        <w:rPr>
          <w:rFonts w:ascii="Arial" w:hAnsi="Arial" w:cs="Arial"/>
          <w:szCs w:val="24"/>
        </w:rPr>
      </w:pPr>
      <w:r w:rsidRPr="005E51EC">
        <w:rPr>
          <w:rFonts w:ascii="Arial" w:hAnsi="Arial" w:cs="Arial"/>
          <w:szCs w:val="24"/>
        </w:rPr>
        <w:t xml:space="preserve">O sistema deverá ser digital micro controlado e possuir gerenciamento de carga automático, gerenciando a carga da bateria quando o veículo não estiver ligado, desligando automaticamente o sistema de sinalização áudio visual se necessário, evitando assim a descarga total da bateria e possíveis falhas no acionamento do motor do veículo. Além disso, o conjunto deverá possuir consumo em modo de espera (stand </w:t>
      </w:r>
      <w:proofErr w:type="spellStart"/>
      <w:r w:rsidRPr="005E51EC">
        <w:rPr>
          <w:rFonts w:ascii="Arial" w:hAnsi="Arial" w:cs="Arial"/>
          <w:szCs w:val="24"/>
        </w:rPr>
        <w:t>by</w:t>
      </w:r>
      <w:proofErr w:type="spellEnd"/>
      <w:r w:rsidRPr="005E51EC">
        <w:rPr>
          <w:rFonts w:ascii="Arial" w:hAnsi="Arial" w:cs="Arial"/>
          <w:szCs w:val="24"/>
        </w:rPr>
        <w:t xml:space="preserve">) inferior a 01 </w:t>
      </w:r>
      <w:proofErr w:type="spellStart"/>
      <w:proofErr w:type="gramStart"/>
      <w:r w:rsidRPr="005E51EC">
        <w:rPr>
          <w:rFonts w:ascii="Arial" w:hAnsi="Arial" w:cs="Arial"/>
          <w:szCs w:val="24"/>
        </w:rPr>
        <w:t>mA</w:t>
      </w:r>
      <w:proofErr w:type="spellEnd"/>
      <w:proofErr w:type="gramEnd"/>
      <w:r w:rsidRPr="005E51EC">
        <w:rPr>
          <w:rFonts w:ascii="Arial" w:hAnsi="Arial" w:cs="Arial"/>
          <w:szCs w:val="24"/>
        </w:rPr>
        <w:t xml:space="preserve"> a fim de evitar a descarga precoce da bateria e possíveis falhas na mesma;</w:t>
      </w:r>
    </w:p>
    <w:p w:rsidR="005E51EC" w:rsidRPr="005E51EC" w:rsidRDefault="005E51EC" w:rsidP="005E51EC">
      <w:pPr>
        <w:numPr>
          <w:ilvl w:val="2"/>
          <w:numId w:val="51"/>
        </w:numPr>
        <w:spacing w:line="276" w:lineRule="auto"/>
        <w:ind w:left="0" w:firstLine="0"/>
        <w:jc w:val="both"/>
        <w:rPr>
          <w:rFonts w:ascii="Arial" w:hAnsi="Arial" w:cs="Arial"/>
          <w:szCs w:val="24"/>
        </w:rPr>
      </w:pPr>
      <w:r w:rsidRPr="005E51EC">
        <w:rPr>
          <w:rFonts w:ascii="Arial" w:hAnsi="Arial" w:cs="Arial"/>
          <w:szCs w:val="24"/>
        </w:rPr>
        <w:t>Os comandos de toda a sinalização visual e acústica deverão estar localizados em painel único, na cabine do motorista, permitindo sua operação por ambos os ocupantes da cabine, sendo instalado no compartimento originalmente destinado ao rádio, ou de perfil compacto, para instalação em lugares pouco profundos quando o local destinado ao rádio já estiver em utilização;</w:t>
      </w:r>
    </w:p>
    <w:p w:rsidR="005E51EC" w:rsidRPr="005E51EC" w:rsidRDefault="005E51EC" w:rsidP="005E51EC">
      <w:pPr>
        <w:numPr>
          <w:ilvl w:val="2"/>
          <w:numId w:val="51"/>
        </w:numPr>
        <w:spacing w:line="276" w:lineRule="auto"/>
        <w:ind w:left="0" w:firstLine="0"/>
        <w:jc w:val="both"/>
        <w:rPr>
          <w:rFonts w:ascii="Arial" w:hAnsi="Arial" w:cs="Arial"/>
          <w:szCs w:val="24"/>
        </w:rPr>
      </w:pPr>
      <w:r w:rsidRPr="005E51EC">
        <w:rPr>
          <w:rFonts w:ascii="Arial" w:hAnsi="Arial" w:cs="Arial"/>
          <w:szCs w:val="24"/>
        </w:rPr>
        <w:t xml:space="preserve">O módulo deve possuir no máximo 15 (quinze), e no mínimo 10 (dez) botões para acionamento das funções descritas, teclado em silicone de alta resistência mecânica e sistema de visualização noturna com </w:t>
      </w:r>
      <w:proofErr w:type="spellStart"/>
      <w:r w:rsidRPr="005E51EC">
        <w:rPr>
          <w:rFonts w:ascii="Arial" w:hAnsi="Arial" w:cs="Arial"/>
          <w:szCs w:val="24"/>
        </w:rPr>
        <w:t>LED’s</w:t>
      </w:r>
      <w:proofErr w:type="spellEnd"/>
      <w:r w:rsidRPr="005E51EC">
        <w:rPr>
          <w:rFonts w:ascii="Arial" w:hAnsi="Arial" w:cs="Arial"/>
          <w:szCs w:val="24"/>
        </w:rPr>
        <w:t xml:space="preserve"> posicionados sob os botões do equipamento, com luz de fundo na cor branca para função desativada e na cor vermelha para função ativada;</w:t>
      </w:r>
    </w:p>
    <w:p w:rsidR="005E51EC" w:rsidRPr="005E51EC" w:rsidRDefault="005E51EC" w:rsidP="005E51EC">
      <w:pPr>
        <w:numPr>
          <w:ilvl w:val="2"/>
          <w:numId w:val="51"/>
        </w:numPr>
        <w:spacing w:line="276" w:lineRule="auto"/>
        <w:ind w:left="0" w:firstLine="0"/>
        <w:jc w:val="both"/>
        <w:rPr>
          <w:rFonts w:ascii="Arial" w:hAnsi="Arial" w:cs="Arial"/>
          <w:szCs w:val="24"/>
        </w:rPr>
      </w:pPr>
      <w:r w:rsidRPr="005E51EC">
        <w:rPr>
          <w:rFonts w:ascii="Arial" w:hAnsi="Arial" w:cs="Arial"/>
          <w:szCs w:val="24"/>
        </w:rPr>
        <w:t>A intensidade das luzes deve ser ajustável em no mínimo 05 (cinco) níveis de luminosidade, a fim de melhor se adequar a operações diurnas e noturnas;</w:t>
      </w:r>
    </w:p>
    <w:p w:rsidR="005E51EC" w:rsidRPr="005E51EC" w:rsidRDefault="005E51EC" w:rsidP="005E51EC">
      <w:pPr>
        <w:numPr>
          <w:ilvl w:val="2"/>
          <w:numId w:val="51"/>
        </w:numPr>
        <w:spacing w:line="276" w:lineRule="auto"/>
        <w:ind w:left="0" w:firstLine="0"/>
        <w:jc w:val="both"/>
        <w:rPr>
          <w:rFonts w:ascii="Arial" w:hAnsi="Arial" w:cs="Arial"/>
          <w:szCs w:val="24"/>
        </w:rPr>
      </w:pPr>
      <w:r w:rsidRPr="005E51EC">
        <w:rPr>
          <w:rFonts w:ascii="Arial" w:hAnsi="Arial" w:cs="Arial"/>
          <w:szCs w:val="24"/>
        </w:rPr>
        <w:t>Todas as teclas devem possuir “</w:t>
      </w:r>
      <w:proofErr w:type="gramStart"/>
      <w:r w:rsidRPr="005E51EC">
        <w:rPr>
          <w:rFonts w:ascii="Arial" w:hAnsi="Arial" w:cs="Arial"/>
          <w:szCs w:val="24"/>
        </w:rPr>
        <w:t>feedback</w:t>
      </w:r>
      <w:proofErr w:type="gramEnd"/>
      <w:r w:rsidRPr="005E51EC">
        <w:rPr>
          <w:rFonts w:ascii="Arial" w:hAnsi="Arial" w:cs="Arial"/>
          <w:szCs w:val="24"/>
        </w:rPr>
        <w:t>” táctil e audível para facilitar a operação, além de serem identificadas através de gravação em “silkscreen”, com tinta adequada para adesão em silicone na cor preta, e resistente à utilização severa.</w:t>
      </w:r>
    </w:p>
    <w:p w:rsidR="005E51EC" w:rsidRPr="005E51EC" w:rsidRDefault="005E51EC" w:rsidP="005E51EC">
      <w:pPr>
        <w:numPr>
          <w:ilvl w:val="1"/>
          <w:numId w:val="51"/>
        </w:numPr>
        <w:spacing w:line="276" w:lineRule="auto"/>
        <w:ind w:left="0" w:firstLine="0"/>
        <w:jc w:val="both"/>
        <w:rPr>
          <w:rFonts w:ascii="Arial" w:hAnsi="Arial" w:cs="Arial"/>
          <w:szCs w:val="24"/>
        </w:rPr>
      </w:pPr>
      <w:r w:rsidRPr="005E51EC">
        <w:rPr>
          <w:rFonts w:ascii="Arial" w:hAnsi="Arial" w:cs="Arial"/>
          <w:szCs w:val="24"/>
        </w:rPr>
        <w:t>O modulo de controle deverá possuir as seguintes funções mínimas:</w:t>
      </w:r>
    </w:p>
    <w:p w:rsidR="005E51EC" w:rsidRPr="005E51EC" w:rsidRDefault="005E51EC" w:rsidP="005E51EC">
      <w:pPr>
        <w:numPr>
          <w:ilvl w:val="2"/>
          <w:numId w:val="51"/>
        </w:numPr>
        <w:spacing w:line="276" w:lineRule="auto"/>
        <w:ind w:left="0" w:firstLine="0"/>
        <w:jc w:val="both"/>
        <w:rPr>
          <w:rFonts w:ascii="Arial" w:hAnsi="Arial" w:cs="Arial"/>
          <w:szCs w:val="24"/>
        </w:rPr>
      </w:pPr>
      <w:r w:rsidRPr="005E51EC">
        <w:rPr>
          <w:rFonts w:ascii="Arial" w:hAnsi="Arial" w:cs="Arial"/>
          <w:szCs w:val="24"/>
        </w:rPr>
        <w:t>Controle para 03 (três) tipos de sinalização (</w:t>
      </w:r>
      <w:proofErr w:type="gramStart"/>
      <w:r w:rsidRPr="005E51EC">
        <w:rPr>
          <w:rFonts w:ascii="Arial" w:hAnsi="Arial" w:cs="Arial"/>
          <w:szCs w:val="24"/>
        </w:rPr>
        <w:t>patrulha,</w:t>
      </w:r>
      <w:proofErr w:type="gramEnd"/>
      <w:r w:rsidRPr="005E51EC">
        <w:rPr>
          <w:rFonts w:ascii="Arial" w:hAnsi="Arial" w:cs="Arial"/>
          <w:szCs w:val="24"/>
        </w:rPr>
        <w:t xml:space="preserve"> emergência e ponto de estacionamento);</w:t>
      </w:r>
    </w:p>
    <w:p w:rsidR="005E51EC" w:rsidRPr="005E51EC" w:rsidRDefault="005E51EC" w:rsidP="005E51EC">
      <w:pPr>
        <w:numPr>
          <w:ilvl w:val="2"/>
          <w:numId w:val="51"/>
        </w:numPr>
        <w:spacing w:line="276" w:lineRule="auto"/>
        <w:ind w:left="0" w:firstLine="0"/>
        <w:jc w:val="both"/>
        <w:rPr>
          <w:rFonts w:ascii="Arial" w:hAnsi="Arial" w:cs="Arial"/>
          <w:szCs w:val="24"/>
        </w:rPr>
      </w:pPr>
      <w:r w:rsidRPr="005E51EC">
        <w:rPr>
          <w:rFonts w:ascii="Arial" w:hAnsi="Arial" w:cs="Arial"/>
          <w:szCs w:val="24"/>
        </w:rPr>
        <w:t>Acionamento sequencial dos sons de sirene através de um único botão;</w:t>
      </w:r>
    </w:p>
    <w:p w:rsidR="005E51EC" w:rsidRPr="005E51EC" w:rsidRDefault="005E51EC" w:rsidP="005E51EC">
      <w:pPr>
        <w:numPr>
          <w:ilvl w:val="2"/>
          <w:numId w:val="51"/>
        </w:numPr>
        <w:spacing w:line="276" w:lineRule="auto"/>
        <w:ind w:left="0" w:firstLine="0"/>
        <w:jc w:val="both"/>
        <w:rPr>
          <w:rFonts w:ascii="Arial" w:hAnsi="Arial" w:cs="Arial"/>
          <w:szCs w:val="24"/>
        </w:rPr>
      </w:pPr>
      <w:r w:rsidRPr="005E51EC">
        <w:rPr>
          <w:rFonts w:ascii="Arial" w:hAnsi="Arial" w:cs="Arial"/>
          <w:szCs w:val="24"/>
        </w:rPr>
        <w:lastRenderedPageBreak/>
        <w:t>Acionamento rápido do padrão de sinalização “emergência” e de toque de sirene pré-programado através de um único botão;</w:t>
      </w:r>
    </w:p>
    <w:p w:rsidR="005E51EC" w:rsidRPr="005E51EC" w:rsidRDefault="005E51EC" w:rsidP="005E51EC">
      <w:pPr>
        <w:numPr>
          <w:ilvl w:val="2"/>
          <w:numId w:val="51"/>
        </w:numPr>
        <w:spacing w:line="276" w:lineRule="auto"/>
        <w:ind w:left="0" w:firstLine="0"/>
        <w:jc w:val="both"/>
        <w:rPr>
          <w:rFonts w:ascii="Arial" w:hAnsi="Arial" w:cs="Arial"/>
          <w:szCs w:val="24"/>
        </w:rPr>
      </w:pPr>
      <w:r w:rsidRPr="005E51EC">
        <w:rPr>
          <w:rFonts w:ascii="Arial" w:hAnsi="Arial" w:cs="Arial"/>
          <w:szCs w:val="24"/>
        </w:rPr>
        <w:t>Acionamento de som de buzina do tipo “</w:t>
      </w:r>
      <w:proofErr w:type="spellStart"/>
      <w:r w:rsidRPr="005E51EC">
        <w:rPr>
          <w:rFonts w:ascii="Arial" w:hAnsi="Arial" w:cs="Arial"/>
          <w:szCs w:val="24"/>
        </w:rPr>
        <w:t>horn</w:t>
      </w:r>
      <w:proofErr w:type="spellEnd"/>
      <w:r w:rsidRPr="005E51EC">
        <w:rPr>
          <w:rFonts w:ascii="Arial" w:hAnsi="Arial" w:cs="Arial"/>
          <w:szCs w:val="24"/>
        </w:rPr>
        <w:t>” para prioridade de passagem de trânsito através de botão independente;</w:t>
      </w:r>
    </w:p>
    <w:p w:rsidR="005E51EC" w:rsidRPr="005E51EC" w:rsidRDefault="005E51EC" w:rsidP="005E51EC">
      <w:pPr>
        <w:numPr>
          <w:ilvl w:val="2"/>
          <w:numId w:val="51"/>
        </w:numPr>
        <w:spacing w:line="276" w:lineRule="auto"/>
        <w:ind w:left="0" w:firstLine="0"/>
        <w:jc w:val="both"/>
        <w:rPr>
          <w:rFonts w:ascii="Arial" w:hAnsi="Arial" w:cs="Arial"/>
          <w:szCs w:val="24"/>
        </w:rPr>
      </w:pPr>
      <w:r w:rsidRPr="005E51EC">
        <w:rPr>
          <w:rFonts w:ascii="Arial" w:hAnsi="Arial" w:cs="Arial"/>
          <w:szCs w:val="24"/>
        </w:rPr>
        <w:t>Acionamento de som de sirene do tipo “</w:t>
      </w:r>
      <w:proofErr w:type="spellStart"/>
      <w:r w:rsidRPr="005E51EC">
        <w:rPr>
          <w:rFonts w:ascii="Arial" w:hAnsi="Arial" w:cs="Arial"/>
          <w:szCs w:val="24"/>
        </w:rPr>
        <w:t>wail</w:t>
      </w:r>
      <w:proofErr w:type="spellEnd"/>
      <w:r w:rsidRPr="005E51EC">
        <w:rPr>
          <w:rFonts w:ascii="Arial" w:hAnsi="Arial" w:cs="Arial"/>
          <w:szCs w:val="24"/>
        </w:rPr>
        <w:t>” para abordagem de veículos e/ou pedestres através de botão independente;</w:t>
      </w:r>
    </w:p>
    <w:p w:rsidR="005E51EC" w:rsidRPr="005E51EC" w:rsidRDefault="005E51EC" w:rsidP="005E51EC">
      <w:pPr>
        <w:numPr>
          <w:ilvl w:val="2"/>
          <w:numId w:val="51"/>
        </w:numPr>
        <w:spacing w:line="276" w:lineRule="auto"/>
        <w:ind w:left="0" w:firstLine="0"/>
        <w:jc w:val="both"/>
        <w:rPr>
          <w:rFonts w:ascii="Arial" w:hAnsi="Arial" w:cs="Arial"/>
          <w:szCs w:val="24"/>
        </w:rPr>
      </w:pPr>
      <w:r w:rsidRPr="005E51EC">
        <w:rPr>
          <w:rFonts w:ascii="Arial" w:hAnsi="Arial" w:cs="Arial"/>
          <w:szCs w:val="24"/>
        </w:rPr>
        <w:t>Comando para as luzes laterais;</w:t>
      </w:r>
    </w:p>
    <w:p w:rsidR="005E51EC" w:rsidRPr="005E51EC" w:rsidRDefault="005E51EC" w:rsidP="005E51EC">
      <w:pPr>
        <w:numPr>
          <w:ilvl w:val="2"/>
          <w:numId w:val="51"/>
        </w:numPr>
        <w:spacing w:line="276" w:lineRule="auto"/>
        <w:ind w:left="0" w:firstLine="0"/>
        <w:jc w:val="both"/>
        <w:rPr>
          <w:rFonts w:ascii="Arial" w:hAnsi="Arial" w:cs="Arial"/>
          <w:szCs w:val="24"/>
        </w:rPr>
      </w:pPr>
      <w:r w:rsidRPr="005E51EC">
        <w:rPr>
          <w:rFonts w:ascii="Arial" w:hAnsi="Arial" w:cs="Arial"/>
          <w:szCs w:val="24"/>
        </w:rPr>
        <w:t>Acionamento da função de “entrada auxiliar para rádio transceptor” através de botão dedicado;</w:t>
      </w:r>
    </w:p>
    <w:p w:rsidR="005E51EC" w:rsidRPr="005E51EC" w:rsidRDefault="005E51EC" w:rsidP="005E51EC">
      <w:pPr>
        <w:numPr>
          <w:ilvl w:val="2"/>
          <w:numId w:val="51"/>
        </w:numPr>
        <w:spacing w:line="276" w:lineRule="auto"/>
        <w:ind w:left="0" w:firstLine="0"/>
        <w:jc w:val="both"/>
        <w:rPr>
          <w:rFonts w:ascii="Arial" w:hAnsi="Arial" w:cs="Arial"/>
          <w:szCs w:val="24"/>
        </w:rPr>
      </w:pPr>
      <w:r w:rsidRPr="005E51EC">
        <w:rPr>
          <w:rFonts w:ascii="Arial" w:hAnsi="Arial" w:cs="Arial"/>
          <w:szCs w:val="24"/>
        </w:rPr>
        <w:t xml:space="preserve">Comando das luzes brancas frontais com função acesa ou efeito </w:t>
      </w:r>
      <w:proofErr w:type="spellStart"/>
      <w:r w:rsidRPr="005E51EC">
        <w:rPr>
          <w:rFonts w:ascii="Arial" w:hAnsi="Arial" w:cs="Arial"/>
          <w:szCs w:val="24"/>
        </w:rPr>
        <w:t>estroboscópicas</w:t>
      </w:r>
      <w:proofErr w:type="spellEnd"/>
      <w:r w:rsidRPr="005E51EC">
        <w:rPr>
          <w:rFonts w:ascii="Arial" w:hAnsi="Arial" w:cs="Arial"/>
          <w:szCs w:val="24"/>
        </w:rPr>
        <w:t>;</w:t>
      </w:r>
    </w:p>
    <w:p w:rsidR="005E51EC" w:rsidRPr="005E51EC" w:rsidRDefault="005E51EC" w:rsidP="005E51EC">
      <w:pPr>
        <w:numPr>
          <w:ilvl w:val="2"/>
          <w:numId w:val="51"/>
        </w:numPr>
        <w:spacing w:line="276" w:lineRule="auto"/>
        <w:ind w:left="0" w:firstLine="0"/>
        <w:jc w:val="both"/>
        <w:rPr>
          <w:rFonts w:ascii="Arial" w:hAnsi="Arial" w:cs="Arial"/>
          <w:szCs w:val="24"/>
        </w:rPr>
      </w:pPr>
      <w:r w:rsidRPr="005E51EC">
        <w:rPr>
          <w:rFonts w:ascii="Arial" w:hAnsi="Arial" w:cs="Arial"/>
          <w:szCs w:val="24"/>
        </w:rPr>
        <w:t>Possibilidade de desligamento de todas as funções de sinalização visual e acústica através de uma única tecla;</w:t>
      </w:r>
    </w:p>
    <w:p w:rsidR="005E51EC" w:rsidRPr="005E51EC" w:rsidRDefault="005E51EC" w:rsidP="005E51EC">
      <w:pPr>
        <w:numPr>
          <w:ilvl w:val="2"/>
          <w:numId w:val="51"/>
        </w:numPr>
        <w:spacing w:line="276" w:lineRule="auto"/>
        <w:ind w:left="0" w:firstLine="0"/>
        <w:jc w:val="both"/>
        <w:rPr>
          <w:rFonts w:ascii="Arial" w:hAnsi="Arial" w:cs="Arial"/>
          <w:szCs w:val="24"/>
        </w:rPr>
      </w:pPr>
      <w:r w:rsidRPr="005E51EC">
        <w:rPr>
          <w:rFonts w:ascii="Arial" w:hAnsi="Arial" w:cs="Arial"/>
          <w:szCs w:val="24"/>
        </w:rPr>
        <w:t>Os equipamentos não poderão gerar ruídos eletromagnéticos ou qualquer outra forma de sinal, que interfira na recepção dos transceptores (rádios), dentro da faixa de frequência utilizada pelas forças policiais e de atendimento de emergências;</w:t>
      </w:r>
    </w:p>
    <w:p w:rsidR="005E51EC" w:rsidRDefault="00AE5355" w:rsidP="005E51EC">
      <w:pPr>
        <w:numPr>
          <w:ilvl w:val="1"/>
          <w:numId w:val="51"/>
        </w:numPr>
        <w:spacing w:line="276" w:lineRule="auto"/>
        <w:ind w:left="0" w:firstLine="0"/>
        <w:jc w:val="both"/>
        <w:rPr>
          <w:rFonts w:ascii="Arial" w:hAnsi="Arial" w:cs="Arial"/>
        </w:rPr>
      </w:pPr>
      <w:r w:rsidRPr="005E51EC">
        <w:rPr>
          <w:rFonts w:ascii="Arial" w:hAnsi="Arial" w:cs="Arial"/>
        </w:rPr>
        <w:t xml:space="preserve">Adicionalmente, deverá ser fornecida uma 01 (uma) </w:t>
      </w:r>
      <w:r w:rsidRPr="005E51EC">
        <w:rPr>
          <w:rFonts w:ascii="Arial" w:hAnsi="Arial" w:cs="Arial"/>
          <w:b/>
        </w:rPr>
        <w:t xml:space="preserve">sirene </w:t>
      </w:r>
      <w:proofErr w:type="spellStart"/>
      <w:r w:rsidRPr="005E51EC">
        <w:rPr>
          <w:rFonts w:ascii="Arial" w:hAnsi="Arial" w:cs="Arial"/>
          <w:b/>
        </w:rPr>
        <w:t>eletro-pneumática</w:t>
      </w:r>
      <w:proofErr w:type="spellEnd"/>
      <w:r w:rsidRPr="005E51EC">
        <w:rPr>
          <w:rFonts w:ascii="Arial" w:hAnsi="Arial" w:cs="Arial"/>
        </w:rPr>
        <w:t xml:space="preserve"> bitonal, com tons FÁ-DÓ, dotada de compressor e cornetas, acionada por compressor do próprio veículo sem compromet</w:t>
      </w:r>
      <w:r w:rsidR="005E51EC">
        <w:rPr>
          <w:rFonts w:ascii="Arial" w:hAnsi="Arial" w:cs="Arial"/>
        </w:rPr>
        <w:t>er o sistema de freio original.</w:t>
      </w:r>
    </w:p>
    <w:p w:rsidR="005E51EC" w:rsidRPr="005E51EC" w:rsidRDefault="005E51EC" w:rsidP="005E51EC">
      <w:pPr>
        <w:spacing w:line="276" w:lineRule="auto"/>
        <w:jc w:val="both"/>
        <w:rPr>
          <w:rFonts w:ascii="Arial" w:hAnsi="Arial" w:cs="Arial"/>
        </w:rPr>
      </w:pPr>
    </w:p>
    <w:p w:rsidR="00C52C29" w:rsidRPr="00CF0640" w:rsidRDefault="00C52C29" w:rsidP="00CF0640">
      <w:pPr>
        <w:pStyle w:val="PargrafodaLista"/>
        <w:numPr>
          <w:ilvl w:val="0"/>
          <w:numId w:val="51"/>
        </w:numPr>
        <w:pBdr>
          <w:top w:val="single" w:sz="4" w:space="1" w:color="auto"/>
          <w:bottom w:val="single" w:sz="4" w:space="1" w:color="auto"/>
        </w:pBdr>
        <w:contextualSpacing/>
        <w:jc w:val="both"/>
        <w:rPr>
          <w:rFonts w:ascii="Arial" w:hAnsi="Arial" w:cs="Arial"/>
          <w:b/>
          <w:sz w:val="20"/>
          <w:szCs w:val="20"/>
        </w:rPr>
      </w:pPr>
      <w:r w:rsidRPr="00CF0640">
        <w:rPr>
          <w:rFonts w:ascii="Arial" w:hAnsi="Arial" w:cs="Arial"/>
          <w:b/>
          <w:sz w:val="20"/>
          <w:szCs w:val="20"/>
        </w:rPr>
        <w:t>SISTEMA ELETRÔNICO SINALIZADOR VISUAL</w:t>
      </w:r>
    </w:p>
    <w:p w:rsidR="00C52C29" w:rsidRPr="00CF0640" w:rsidRDefault="00C52C29" w:rsidP="00CF0640">
      <w:pPr>
        <w:numPr>
          <w:ilvl w:val="1"/>
          <w:numId w:val="51"/>
        </w:numPr>
        <w:spacing w:line="276" w:lineRule="auto"/>
        <w:ind w:left="0" w:firstLine="0"/>
        <w:jc w:val="both"/>
        <w:rPr>
          <w:rFonts w:ascii="Arial" w:hAnsi="Arial" w:cs="Arial"/>
        </w:rPr>
      </w:pPr>
      <w:r w:rsidRPr="00CF0640">
        <w:rPr>
          <w:rFonts w:ascii="Arial" w:hAnsi="Arial" w:cs="Arial"/>
        </w:rPr>
        <w:t xml:space="preserve">Barra sinalizadora em formato de arco, linear ou similar, com módulo único e lente inteiriça, com comprimento entre 1.000 mm e 1.300 mm, largura entre 250 mm e 500 mm e altura entre 70 mm e 110 </w:t>
      </w:r>
      <w:proofErr w:type="spellStart"/>
      <w:r w:rsidRPr="00CF0640">
        <w:rPr>
          <w:rFonts w:ascii="Arial" w:hAnsi="Arial" w:cs="Arial"/>
        </w:rPr>
        <w:t>mm.</w:t>
      </w:r>
      <w:proofErr w:type="spellEnd"/>
      <w:r w:rsidRPr="00CF0640">
        <w:rPr>
          <w:rFonts w:ascii="Arial" w:hAnsi="Arial" w:cs="Arial"/>
        </w:rPr>
        <w:t xml:space="preserve"> Instalada pela licitante vencedora no teto do veículo. Barra dotada de base construída em ABS (reforçada com perfil de alumínio </w:t>
      </w:r>
      <w:proofErr w:type="spellStart"/>
      <w:r w:rsidRPr="00CF0640">
        <w:rPr>
          <w:rFonts w:ascii="Arial" w:hAnsi="Arial" w:cs="Arial"/>
        </w:rPr>
        <w:t>extrusado</w:t>
      </w:r>
      <w:proofErr w:type="spellEnd"/>
      <w:r w:rsidRPr="00CF0640">
        <w:rPr>
          <w:rFonts w:ascii="Arial" w:hAnsi="Arial" w:cs="Arial"/>
        </w:rPr>
        <w:t xml:space="preserve">) ou perfil de alumínio </w:t>
      </w:r>
      <w:proofErr w:type="spellStart"/>
      <w:r w:rsidRPr="00CF0640">
        <w:rPr>
          <w:rFonts w:ascii="Arial" w:hAnsi="Arial" w:cs="Arial"/>
        </w:rPr>
        <w:t>extrusado</w:t>
      </w:r>
      <w:proofErr w:type="spellEnd"/>
      <w:r w:rsidRPr="00CF0640">
        <w:rPr>
          <w:rFonts w:ascii="Arial" w:hAnsi="Arial" w:cs="Arial"/>
        </w:rPr>
        <w:t xml:space="preserve"> na cor preta, cúpula, injetada em policarbonato na cor rubi, resistente a impactos, descoloração e com tratamento UV.</w:t>
      </w:r>
    </w:p>
    <w:p w:rsidR="00C52C29" w:rsidRPr="00CF0640" w:rsidRDefault="00C52C29" w:rsidP="00CF0640">
      <w:pPr>
        <w:numPr>
          <w:ilvl w:val="1"/>
          <w:numId w:val="51"/>
        </w:numPr>
        <w:spacing w:line="276" w:lineRule="auto"/>
        <w:ind w:left="0" w:firstLine="0"/>
        <w:jc w:val="both"/>
        <w:rPr>
          <w:rFonts w:ascii="Arial" w:hAnsi="Arial" w:cs="Arial"/>
        </w:rPr>
      </w:pPr>
      <w:r w:rsidRPr="00CF0640">
        <w:rPr>
          <w:rFonts w:ascii="Arial" w:hAnsi="Arial" w:cs="Arial"/>
        </w:rPr>
        <w:t>O sistema luminoso deverá estar composto por no mínimo 24 refletores parabólicos metalizados, sendo: 08 refletores maiores frontais e 08 traseiros (</w:t>
      </w:r>
      <w:proofErr w:type="gramStart"/>
      <w:r w:rsidRPr="00CF0640">
        <w:rPr>
          <w:rFonts w:ascii="Arial" w:hAnsi="Arial" w:cs="Arial"/>
        </w:rPr>
        <w:t>cada um dotado</w:t>
      </w:r>
      <w:proofErr w:type="gramEnd"/>
      <w:r w:rsidRPr="00CF0640">
        <w:rPr>
          <w:rFonts w:ascii="Arial" w:hAnsi="Arial" w:cs="Arial"/>
        </w:rPr>
        <w:t xml:space="preserve"> de no mínimo 04 </w:t>
      </w:r>
      <w:proofErr w:type="spellStart"/>
      <w:r w:rsidRPr="00CF0640">
        <w:rPr>
          <w:rFonts w:ascii="Arial" w:hAnsi="Arial" w:cs="Arial"/>
        </w:rPr>
        <w:t>LEDs</w:t>
      </w:r>
      <w:proofErr w:type="spellEnd"/>
      <w:r w:rsidRPr="00CF0640">
        <w:rPr>
          <w:rFonts w:ascii="Arial" w:hAnsi="Arial" w:cs="Arial"/>
        </w:rPr>
        <w:t xml:space="preserve"> por refletor), além de 04 refletores menores em cada lateral (cada um dotado de no mínimo 03 </w:t>
      </w:r>
      <w:proofErr w:type="spellStart"/>
      <w:r w:rsidRPr="00CF0640">
        <w:rPr>
          <w:rFonts w:ascii="Arial" w:hAnsi="Arial" w:cs="Arial"/>
        </w:rPr>
        <w:t>LEDs</w:t>
      </w:r>
      <w:proofErr w:type="spellEnd"/>
      <w:r w:rsidRPr="00CF0640">
        <w:rPr>
          <w:rFonts w:ascii="Arial" w:hAnsi="Arial" w:cs="Arial"/>
        </w:rPr>
        <w:t xml:space="preserve"> por refletor).</w:t>
      </w:r>
    </w:p>
    <w:p w:rsidR="00C52C29" w:rsidRPr="00CF0640" w:rsidRDefault="00C52C29" w:rsidP="00CF0640">
      <w:pPr>
        <w:numPr>
          <w:ilvl w:val="1"/>
          <w:numId w:val="51"/>
        </w:numPr>
        <w:spacing w:line="276" w:lineRule="auto"/>
        <w:ind w:left="0" w:firstLine="0"/>
        <w:jc w:val="both"/>
        <w:rPr>
          <w:rFonts w:ascii="Arial" w:hAnsi="Arial" w:cs="Arial"/>
        </w:rPr>
      </w:pPr>
      <w:r w:rsidRPr="00CF0640">
        <w:rPr>
          <w:rFonts w:ascii="Arial" w:hAnsi="Arial" w:cs="Arial"/>
        </w:rPr>
        <w:t xml:space="preserve">Os </w:t>
      </w:r>
      <w:proofErr w:type="spellStart"/>
      <w:r w:rsidRPr="00CF0640">
        <w:rPr>
          <w:rFonts w:ascii="Arial" w:hAnsi="Arial" w:cs="Arial"/>
        </w:rPr>
        <w:t>LEDs</w:t>
      </w:r>
      <w:proofErr w:type="spellEnd"/>
      <w:r w:rsidRPr="00CF0640">
        <w:rPr>
          <w:rFonts w:ascii="Arial" w:hAnsi="Arial" w:cs="Arial"/>
        </w:rPr>
        <w:t xml:space="preserve"> devem ser nas cores vermelho rubi para iluminação de emergência, com no mínimo 03 watts de potência.</w:t>
      </w:r>
    </w:p>
    <w:p w:rsidR="00C52C29" w:rsidRPr="00CF0640" w:rsidRDefault="00C52C29" w:rsidP="00CF0640">
      <w:pPr>
        <w:numPr>
          <w:ilvl w:val="1"/>
          <w:numId w:val="51"/>
        </w:numPr>
        <w:spacing w:line="276" w:lineRule="auto"/>
        <w:ind w:left="0" w:firstLine="0"/>
        <w:jc w:val="both"/>
        <w:rPr>
          <w:rFonts w:ascii="Arial" w:hAnsi="Arial" w:cs="Arial"/>
        </w:rPr>
      </w:pPr>
      <w:r w:rsidRPr="00CF0640">
        <w:rPr>
          <w:rFonts w:ascii="Arial" w:hAnsi="Arial" w:cs="Arial"/>
        </w:rPr>
        <w:t>Os refletores devem ser distribuídos equitativamente por toda a extensão da barra, de forma a permitir visualização em ângulo de 360 graus, sem pontos cegos de luminosidade, desde que o “design” do veículo permita.</w:t>
      </w:r>
    </w:p>
    <w:p w:rsidR="005E51EC" w:rsidRDefault="00C52C29" w:rsidP="005E51EC">
      <w:pPr>
        <w:numPr>
          <w:ilvl w:val="1"/>
          <w:numId w:val="51"/>
        </w:numPr>
        <w:spacing w:line="276" w:lineRule="auto"/>
        <w:ind w:left="0" w:firstLine="0"/>
        <w:jc w:val="both"/>
        <w:rPr>
          <w:rFonts w:ascii="Arial" w:hAnsi="Arial" w:cs="Arial"/>
        </w:rPr>
      </w:pPr>
      <w:r w:rsidRPr="00CF0640">
        <w:rPr>
          <w:rFonts w:ascii="Arial" w:hAnsi="Arial" w:cs="Arial"/>
        </w:rPr>
        <w:t xml:space="preserve">Cada LED obedecerá à especificação a seguir </w:t>
      </w:r>
      <w:proofErr w:type="spellStart"/>
      <w:r w:rsidRPr="00CF0640">
        <w:rPr>
          <w:rFonts w:ascii="Arial" w:hAnsi="Arial" w:cs="Arial"/>
        </w:rPr>
        <w:t>descrita:</w:t>
      </w:r>
      <w:proofErr w:type="spellEnd"/>
    </w:p>
    <w:p w:rsidR="00C52C29" w:rsidRPr="005E51EC" w:rsidRDefault="00C52C29" w:rsidP="005E51EC">
      <w:pPr>
        <w:numPr>
          <w:ilvl w:val="2"/>
          <w:numId w:val="51"/>
        </w:numPr>
        <w:spacing w:line="276" w:lineRule="auto"/>
        <w:ind w:left="0" w:firstLine="0"/>
        <w:jc w:val="both"/>
        <w:rPr>
          <w:rFonts w:ascii="Arial" w:hAnsi="Arial" w:cs="Arial"/>
          <w:b/>
        </w:rPr>
      </w:pPr>
      <w:proofErr w:type="spellStart"/>
      <w:r w:rsidRPr="005E51EC">
        <w:rPr>
          <w:rFonts w:ascii="Arial" w:hAnsi="Arial" w:cs="Arial"/>
          <w:b/>
        </w:rPr>
        <w:t>LEDs</w:t>
      </w:r>
      <w:proofErr w:type="spellEnd"/>
      <w:r w:rsidRPr="005E51EC">
        <w:rPr>
          <w:rFonts w:ascii="Arial" w:hAnsi="Arial" w:cs="Arial"/>
          <w:b/>
        </w:rPr>
        <w:t xml:space="preserve"> vermelhos:</w:t>
      </w:r>
      <w:r w:rsidR="005E51EC" w:rsidRPr="005E51EC">
        <w:rPr>
          <w:rFonts w:ascii="Arial" w:hAnsi="Arial" w:cs="Arial"/>
          <w:b/>
        </w:rPr>
        <w:t xml:space="preserve"> </w:t>
      </w:r>
      <w:r w:rsidRPr="005E51EC">
        <w:rPr>
          <w:rFonts w:ascii="Arial" w:hAnsi="Arial" w:cs="Arial"/>
        </w:rPr>
        <w:t>Cor predominantemente: vermelho, com comprimento de onda entre 610 e 630 nanômetros;</w:t>
      </w:r>
      <w:r w:rsidR="005E51EC" w:rsidRPr="005E51EC">
        <w:rPr>
          <w:rFonts w:ascii="Arial" w:hAnsi="Arial" w:cs="Arial"/>
        </w:rPr>
        <w:t xml:space="preserve"> </w:t>
      </w:r>
      <w:r w:rsidRPr="005E51EC">
        <w:rPr>
          <w:rFonts w:ascii="Arial" w:hAnsi="Arial" w:cs="Arial"/>
        </w:rPr>
        <w:t>Intensidade luminosa de cada LED de no mínimo 122 lúmens típico;</w:t>
      </w:r>
      <w:r w:rsidR="005E51EC">
        <w:rPr>
          <w:rFonts w:ascii="Arial" w:hAnsi="Arial" w:cs="Arial"/>
        </w:rPr>
        <w:t xml:space="preserve"> </w:t>
      </w:r>
      <w:r w:rsidRPr="005E51EC">
        <w:rPr>
          <w:rFonts w:ascii="Arial" w:hAnsi="Arial" w:cs="Arial"/>
        </w:rPr>
        <w:t xml:space="preserve">Categoria dos </w:t>
      </w:r>
      <w:proofErr w:type="spellStart"/>
      <w:r w:rsidRPr="005E51EC">
        <w:rPr>
          <w:rFonts w:ascii="Arial" w:hAnsi="Arial" w:cs="Arial"/>
        </w:rPr>
        <w:t>LEDs</w:t>
      </w:r>
      <w:proofErr w:type="spellEnd"/>
      <w:r w:rsidRPr="005E51EC">
        <w:rPr>
          <w:rFonts w:ascii="Arial" w:hAnsi="Arial" w:cs="Arial"/>
        </w:rPr>
        <w:t xml:space="preserve">: </w:t>
      </w:r>
      <w:proofErr w:type="spellStart"/>
      <w:proofErr w:type="gramStart"/>
      <w:r w:rsidRPr="005E51EC">
        <w:rPr>
          <w:rFonts w:ascii="Arial" w:hAnsi="Arial" w:cs="Arial"/>
        </w:rPr>
        <w:t>AlInGaP</w:t>
      </w:r>
      <w:proofErr w:type="spellEnd"/>
      <w:proofErr w:type="gramEnd"/>
      <w:r w:rsidRPr="005E51EC">
        <w:rPr>
          <w:rFonts w:ascii="Arial" w:hAnsi="Arial" w:cs="Arial"/>
        </w:rPr>
        <w:t>;</w:t>
      </w:r>
    </w:p>
    <w:p w:rsidR="00C52C29" w:rsidRPr="00CF0640" w:rsidRDefault="00C52C29" w:rsidP="00CF0640">
      <w:pPr>
        <w:numPr>
          <w:ilvl w:val="1"/>
          <w:numId w:val="51"/>
        </w:numPr>
        <w:spacing w:line="276" w:lineRule="auto"/>
        <w:ind w:left="0" w:firstLine="0"/>
        <w:jc w:val="both"/>
        <w:rPr>
          <w:rFonts w:ascii="Arial" w:hAnsi="Arial" w:cs="Arial"/>
          <w:b/>
        </w:rPr>
      </w:pPr>
      <w:r w:rsidRPr="00CF0640">
        <w:rPr>
          <w:rFonts w:ascii="Arial" w:hAnsi="Arial" w:cs="Arial"/>
        </w:rPr>
        <w:t xml:space="preserve">O sinalizador visual deverá ser controlado por controle central único, dotado de micro processador ou micro controlador, que permita a geração de lampejos luminosos de altíssima frequência, com pulsos luminosos de 25 microssegundos há 02 segundos. O circuito eletrônico deverá gerenciar a corrente elétrica aplicada nos </w:t>
      </w:r>
      <w:proofErr w:type="spellStart"/>
      <w:r w:rsidRPr="00CF0640">
        <w:rPr>
          <w:rFonts w:ascii="Arial" w:hAnsi="Arial" w:cs="Arial"/>
        </w:rPr>
        <w:t>LEDs</w:t>
      </w:r>
      <w:proofErr w:type="spellEnd"/>
      <w:r w:rsidRPr="00CF0640">
        <w:rPr>
          <w:rFonts w:ascii="Arial" w:hAnsi="Arial" w:cs="Arial"/>
        </w:rPr>
        <w:t xml:space="preserve"> devendo garantir também a intensidade luminosa dos </w:t>
      </w:r>
      <w:proofErr w:type="spellStart"/>
      <w:r w:rsidRPr="00CF0640">
        <w:rPr>
          <w:rFonts w:ascii="Arial" w:hAnsi="Arial" w:cs="Arial"/>
        </w:rPr>
        <w:t>LEDs</w:t>
      </w:r>
      <w:proofErr w:type="spellEnd"/>
      <w:r w:rsidRPr="00CF0640">
        <w:rPr>
          <w:rFonts w:ascii="Arial" w:hAnsi="Arial" w:cs="Arial"/>
        </w:rPr>
        <w:t xml:space="preserve">, mesmo que o veiculo esteja desligado ou em baixa rotação, garantindo assim a eficiência luminosa e a vida útil dos </w:t>
      </w:r>
      <w:proofErr w:type="spellStart"/>
      <w:r w:rsidRPr="00CF0640">
        <w:rPr>
          <w:rFonts w:ascii="Arial" w:hAnsi="Arial" w:cs="Arial"/>
        </w:rPr>
        <w:t>LEDs</w:t>
      </w:r>
      <w:proofErr w:type="spellEnd"/>
      <w:r w:rsidRPr="00CF0640">
        <w:rPr>
          <w:rFonts w:ascii="Arial" w:hAnsi="Arial" w:cs="Arial"/>
        </w:rPr>
        <w:t>. O consumo da barra nas funções usuais deverá ser em torno de 07A e o máximo (com todas as funções possíveis ligadas) não deverá ultrapassar 12A.</w:t>
      </w:r>
    </w:p>
    <w:p w:rsidR="00C52C29" w:rsidRPr="00CF0640" w:rsidRDefault="00C52C29" w:rsidP="00CF0640">
      <w:pPr>
        <w:numPr>
          <w:ilvl w:val="1"/>
          <w:numId w:val="51"/>
        </w:numPr>
        <w:spacing w:line="276" w:lineRule="auto"/>
        <w:ind w:left="0" w:firstLine="0"/>
        <w:jc w:val="both"/>
        <w:rPr>
          <w:rFonts w:ascii="Arial" w:hAnsi="Arial" w:cs="Arial"/>
          <w:b/>
        </w:rPr>
      </w:pPr>
      <w:r w:rsidRPr="00CF0640">
        <w:rPr>
          <w:rFonts w:ascii="Arial" w:hAnsi="Arial" w:cs="Arial"/>
        </w:rPr>
        <w:t xml:space="preserve">O módulo de controle deverá possuir capacidade de geração de efeitos luminosos que caracterizem o veículo parado e em deslocamento em situação de emergência e até mais 05 outros padrões de "flashes" distintos ou outras funções de iluminação a serem </w:t>
      </w:r>
      <w:proofErr w:type="gramStart"/>
      <w:r w:rsidRPr="00CF0640">
        <w:rPr>
          <w:rFonts w:ascii="Arial" w:hAnsi="Arial" w:cs="Arial"/>
        </w:rPr>
        <w:t>definidos/utilizados</w:t>
      </w:r>
      <w:proofErr w:type="gramEnd"/>
      <w:r w:rsidRPr="00CF0640">
        <w:rPr>
          <w:rFonts w:ascii="Arial" w:hAnsi="Arial" w:cs="Arial"/>
        </w:rPr>
        <w:t xml:space="preserve"> no futuro, sem custos adicionais, os quais deverão ser acionados separados ou simultaneamente no caso de se utilizar </w:t>
      </w:r>
      <w:proofErr w:type="spellStart"/>
      <w:r w:rsidRPr="00CF0640">
        <w:rPr>
          <w:rFonts w:ascii="Arial" w:hAnsi="Arial" w:cs="Arial"/>
        </w:rPr>
        <w:t>LEDs</w:t>
      </w:r>
      <w:proofErr w:type="spellEnd"/>
      <w:r w:rsidRPr="00CF0640">
        <w:rPr>
          <w:rFonts w:ascii="Arial" w:hAnsi="Arial" w:cs="Arial"/>
        </w:rPr>
        <w:t xml:space="preserve"> e dispositivos de iluminação não intermitentes (luzes de beco e/ou frontais).</w:t>
      </w:r>
    </w:p>
    <w:p w:rsidR="00C52C29" w:rsidRPr="00CF0640" w:rsidRDefault="00C52C29" w:rsidP="00CF0640">
      <w:pPr>
        <w:numPr>
          <w:ilvl w:val="1"/>
          <w:numId w:val="51"/>
        </w:numPr>
        <w:spacing w:line="276" w:lineRule="auto"/>
        <w:ind w:left="0" w:firstLine="0"/>
        <w:jc w:val="both"/>
        <w:rPr>
          <w:rFonts w:ascii="Arial" w:hAnsi="Arial" w:cs="Arial"/>
          <w:b/>
        </w:rPr>
      </w:pPr>
      <w:r w:rsidRPr="00CF0640">
        <w:rPr>
          <w:rFonts w:ascii="Arial" w:hAnsi="Arial" w:cs="Arial"/>
        </w:rPr>
        <w:t xml:space="preserve">O sistema de controle dos sinalizadores visual e acústico deverá ser único, permitindo o funcionamento independente de ambos os sistemas. Deverá ser instalado em local específico quando este </w:t>
      </w:r>
      <w:r w:rsidRPr="00CF0640">
        <w:rPr>
          <w:rFonts w:ascii="Arial" w:hAnsi="Arial" w:cs="Arial"/>
        </w:rPr>
        <w:lastRenderedPageBreak/>
        <w:t>for solicitado (console) ou no local originalmente destinado à instalação de rádio possibilitando sua operação por ambos os ocupantes da cabine.</w:t>
      </w:r>
    </w:p>
    <w:p w:rsidR="00C52C29" w:rsidRPr="00CF0640" w:rsidRDefault="00C52C29" w:rsidP="00CF0640">
      <w:pPr>
        <w:numPr>
          <w:ilvl w:val="1"/>
          <w:numId w:val="51"/>
        </w:numPr>
        <w:spacing w:line="276" w:lineRule="auto"/>
        <w:ind w:left="0" w:firstLine="0"/>
        <w:jc w:val="both"/>
        <w:rPr>
          <w:rFonts w:ascii="Arial" w:hAnsi="Arial" w:cs="Arial"/>
          <w:b/>
        </w:rPr>
      </w:pPr>
      <w:r w:rsidRPr="00CF0640">
        <w:rPr>
          <w:rFonts w:ascii="Arial" w:hAnsi="Arial" w:cs="Arial"/>
        </w:rPr>
        <w:t>O equipamento deverá possuir sistema de gerenciamento de carga automático, gerenciando a carga da bateria quando o veiculo estiver com o motor desligado desligando o sinalizador se necessário, evitando assim o descarregamento excessivo da bateria e possíveis falhas no acionamento do motor.</w:t>
      </w:r>
    </w:p>
    <w:p w:rsidR="00C52C29" w:rsidRPr="00CF0640" w:rsidRDefault="00C52C29" w:rsidP="00CF0640">
      <w:pPr>
        <w:numPr>
          <w:ilvl w:val="1"/>
          <w:numId w:val="51"/>
        </w:numPr>
        <w:spacing w:line="276" w:lineRule="auto"/>
        <w:ind w:left="0" w:firstLine="0"/>
        <w:jc w:val="both"/>
        <w:rPr>
          <w:rFonts w:ascii="Arial" w:hAnsi="Arial" w:cs="Arial"/>
          <w:b/>
        </w:rPr>
      </w:pPr>
      <w:r w:rsidRPr="00CF0640">
        <w:rPr>
          <w:rFonts w:ascii="Arial" w:hAnsi="Arial" w:cs="Arial"/>
        </w:rPr>
        <w:t>O sistema deverá possuir proteção contra inversão de polaridade e altas variações de tensão e transientes, devendo se desligar, preventivamente, quando a tensão exceder valores não propícios.</w:t>
      </w:r>
    </w:p>
    <w:p w:rsidR="00C52C29" w:rsidRPr="00CF0640" w:rsidRDefault="00C52C29" w:rsidP="00CF0640">
      <w:pPr>
        <w:numPr>
          <w:ilvl w:val="1"/>
          <w:numId w:val="51"/>
        </w:numPr>
        <w:spacing w:line="276" w:lineRule="auto"/>
        <w:ind w:left="0" w:firstLine="0"/>
        <w:jc w:val="both"/>
        <w:rPr>
          <w:rFonts w:ascii="Arial" w:hAnsi="Arial" w:cs="Arial"/>
          <w:b/>
        </w:rPr>
      </w:pPr>
      <w:r w:rsidRPr="00CF0640">
        <w:rPr>
          <w:rFonts w:ascii="Arial" w:hAnsi="Arial" w:cs="Arial"/>
        </w:rPr>
        <w:t>Os equipamentos não poderão gerar ruídos eletromagnéticos ou qualquer outra forma de sinal que interfira na recepção de sinais de rádio ou telefonia móvel.</w:t>
      </w:r>
    </w:p>
    <w:p w:rsidR="00C52C29" w:rsidRPr="00CF0640" w:rsidRDefault="00C52C29" w:rsidP="00CF0640">
      <w:pPr>
        <w:numPr>
          <w:ilvl w:val="1"/>
          <w:numId w:val="51"/>
        </w:numPr>
        <w:spacing w:line="276" w:lineRule="auto"/>
        <w:ind w:left="0" w:firstLine="0"/>
        <w:jc w:val="both"/>
        <w:rPr>
          <w:rFonts w:ascii="Arial" w:hAnsi="Arial" w:cs="Arial"/>
          <w:b/>
        </w:rPr>
      </w:pPr>
      <w:r w:rsidRPr="00CF0640">
        <w:rPr>
          <w:rFonts w:ascii="Arial" w:hAnsi="Arial" w:cs="Arial"/>
        </w:rPr>
        <w:t>O sistema deve possuir proteção contra inversão de polaridade e altas variações de tensão.</w:t>
      </w:r>
    </w:p>
    <w:p w:rsidR="00E66C32" w:rsidRPr="00CF0640" w:rsidRDefault="00E66C32" w:rsidP="00CF0640">
      <w:pPr>
        <w:spacing w:line="276" w:lineRule="auto"/>
        <w:jc w:val="both"/>
        <w:rPr>
          <w:rFonts w:ascii="Arial" w:hAnsi="Arial" w:cs="Arial"/>
        </w:rPr>
      </w:pPr>
    </w:p>
    <w:p w:rsidR="00D01E99" w:rsidRPr="00CF0640" w:rsidRDefault="00D01E99" w:rsidP="00CF0640">
      <w:pPr>
        <w:pStyle w:val="PargrafodaLista"/>
        <w:numPr>
          <w:ilvl w:val="0"/>
          <w:numId w:val="51"/>
        </w:numPr>
        <w:pBdr>
          <w:top w:val="single" w:sz="4" w:space="1" w:color="auto"/>
          <w:bottom w:val="single" w:sz="4" w:space="1" w:color="auto"/>
        </w:pBdr>
        <w:contextualSpacing/>
        <w:jc w:val="both"/>
        <w:rPr>
          <w:rFonts w:ascii="Arial" w:hAnsi="Arial" w:cs="Arial"/>
          <w:b/>
          <w:sz w:val="20"/>
          <w:szCs w:val="20"/>
        </w:rPr>
      </w:pPr>
      <w:r w:rsidRPr="00CF0640">
        <w:rPr>
          <w:rFonts w:ascii="Arial" w:hAnsi="Arial" w:cs="Arial"/>
          <w:b/>
          <w:sz w:val="20"/>
          <w:szCs w:val="20"/>
        </w:rPr>
        <w:t>SISTEMA DE COMUNICAÇÃO</w:t>
      </w:r>
    </w:p>
    <w:p w:rsidR="00D01E99" w:rsidRPr="00CF0640" w:rsidRDefault="00D01E99" w:rsidP="00CF0640">
      <w:pPr>
        <w:numPr>
          <w:ilvl w:val="1"/>
          <w:numId w:val="51"/>
        </w:numPr>
        <w:spacing w:line="276" w:lineRule="auto"/>
        <w:ind w:left="0" w:firstLine="0"/>
        <w:jc w:val="both"/>
        <w:rPr>
          <w:rFonts w:ascii="Arial" w:hAnsi="Arial" w:cs="Arial"/>
        </w:rPr>
      </w:pPr>
      <w:r w:rsidRPr="00CF0640">
        <w:rPr>
          <w:rFonts w:ascii="Arial" w:hAnsi="Arial" w:cs="Arial"/>
        </w:rPr>
        <w:t xml:space="preserve">Os veículos a serem fornecidos deverão possuir 01 (um) transceptor móvel digital instalado, observando os parâmetros técnicos para a aquisição e instalação de transceptores móveis VHF/FM, com modulação analógica e digital, </w:t>
      </w:r>
      <w:proofErr w:type="spellStart"/>
      <w:r w:rsidRPr="00CF0640">
        <w:rPr>
          <w:rFonts w:ascii="Arial" w:hAnsi="Arial" w:cs="Arial"/>
        </w:rPr>
        <w:t>encriptados</w:t>
      </w:r>
      <w:proofErr w:type="spellEnd"/>
      <w:r w:rsidRPr="00CF0640">
        <w:rPr>
          <w:rFonts w:ascii="Arial" w:hAnsi="Arial" w:cs="Arial"/>
        </w:rPr>
        <w:t xml:space="preserve">, possibilitando a operação em redes convencionais e </w:t>
      </w:r>
      <w:proofErr w:type="spellStart"/>
      <w:r w:rsidRPr="00CF0640">
        <w:rPr>
          <w:rFonts w:ascii="Arial" w:hAnsi="Arial" w:cs="Arial"/>
        </w:rPr>
        <w:t>troncalizadas</w:t>
      </w:r>
      <w:proofErr w:type="spellEnd"/>
      <w:r w:rsidRPr="00CF0640">
        <w:rPr>
          <w:rFonts w:ascii="Arial" w:hAnsi="Arial" w:cs="Arial"/>
        </w:rPr>
        <w:t xml:space="preserve"> de radiocomunicação, conforme a necessidade da Corporação.</w:t>
      </w:r>
    </w:p>
    <w:p w:rsidR="00D01E99" w:rsidRPr="00CF0640" w:rsidRDefault="00D01E99" w:rsidP="00CF0640">
      <w:pPr>
        <w:numPr>
          <w:ilvl w:val="1"/>
          <w:numId w:val="51"/>
        </w:numPr>
        <w:spacing w:line="276" w:lineRule="auto"/>
        <w:ind w:left="0" w:firstLine="0"/>
        <w:jc w:val="both"/>
        <w:rPr>
          <w:rFonts w:ascii="Arial" w:hAnsi="Arial" w:cs="Arial"/>
        </w:rPr>
      </w:pPr>
      <w:r w:rsidRPr="00CF0640">
        <w:rPr>
          <w:rFonts w:ascii="Arial" w:hAnsi="Arial" w:cs="Arial"/>
        </w:rPr>
        <w:t>O equipamento deverá se de fácil manuseio e operação, devendo estar configurado para a realização das seguintes funções ou recursos:</w:t>
      </w:r>
    </w:p>
    <w:p w:rsidR="00D01E99" w:rsidRPr="00CF0640" w:rsidRDefault="00D01E99" w:rsidP="00CF0640">
      <w:pPr>
        <w:numPr>
          <w:ilvl w:val="2"/>
          <w:numId w:val="51"/>
        </w:numPr>
        <w:spacing w:line="276" w:lineRule="auto"/>
        <w:ind w:left="0" w:firstLine="0"/>
        <w:jc w:val="both"/>
        <w:rPr>
          <w:rFonts w:ascii="Arial" w:hAnsi="Arial" w:cs="Arial"/>
        </w:rPr>
      </w:pPr>
      <w:r w:rsidRPr="00CF0640">
        <w:rPr>
          <w:rFonts w:ascii="Arial" w:hAnsi="Arial" w:cs="Arial"/>
        </w:rPr>
        <w:t xml:space="preserve">Operação em modo dual, analógico e digital (P25 Fase </w:t>
      </w:r>
      <w:proofErr w:type="gramStart"/>
      <w:r w:rsidRPr="00CF0640">
        <w:rPr>
          <w:rFonts w:ascii="Arial" w:hAnsi="Arial" w:cs="Arial"/>
        </w:rPr>
        <w:t>1</w:t>
      </w:r>
      <w:proofErr w:type="gramEnd"/>
      <w:r w:rsidRPr="00CF0640">
        <w:rPr>
          <w:rFonts w:ascii="Arial" w:hAnsi="Arial" w:cs="Arial"/>
        </w:rPr>
        <w:t xml:space="preserve"> FDMA), no mesmo rádio, programados por canal;</w:t>
      </w:r>
    </w:p>
    <w:p w:rsidR="00D01E99" w:rsidRPr="00CF0640" w:rsidRDefault="00D01E99" w:rsidP="00CF0640">
      <w:pPr>
        <w:numPr>
          <w:ilvl w:val="2"/>
          <w:numId w:val="51"/>
        </w:numPr>
        <w:spacing w:line="276" w:lineRule="auto"/>
        <w:ind w:left="0" w:firstLine="0"/>
        <w:jc w:val="both"/>
        <w:rPr>
          <w:rFonts w:ascii="Arial" w:hAnsi="Arial" w:cs="Arial"/>
        </w:rPr>
      </w:pPr>
      <w:r w:rsidRPr="00CF0640">
        <w:rPr>
          <w:rFonts w:ascii="Arial" w:hAnsi="Arial" w:cs="Arial"/>
        </w:rPr>
        <w:t>O rádio digital deverá, quando operando no modo analógico, ser compatível operacionalmente com os transceptores analógicos em uso;</w:t>
      </w:r>
    </w:p>
    <w:p w:rsidR="00D01E99" w:rsidRPr="00CF0640" w:rsidRDefault="00D01E99" w:rsidP="00CF0640">
      <w:pPr>
        <w:numPr>
          <w:ilvl w:val="2"/>
          <w:numId w:val="51"/>
        </w:numPr>
        <w:spacing w:line="276" w:lineRule="auto"/>
        <w:ind w:left="0" w:firstLine="0"/>
        <w:jc w:val="both"/>
        <w:rPr>
          <w:rFonts w:ascii="Arial" w:hAnsi="Arial" w:cs="Arial"/>
        </w:rPr>
      </w:pPr>
      <w:r w:rsidRPr="00CF0640">
        <w:rPr>
          <w:rFonts w:ascii="Arial" w:hAnsi="Arial" w:cs="Arial"/>
        </w:rPr>
        <w:t xml:space="preserve">Os grupos e canais programados poderão ser quaisquer dos seguintes tipos: canal convencional analógico VHF, canal convencional digital VHF, grupo de conversação </w:t>
      </w:r>
      <w:proofErr w:type="spellStart"/>
      <w:r w:rsidRPr="00CF0640">
        <w:rPr>
          <w:rFonts w:ascii="Arial" w:hAnsi="Arial" w:cs="Arial"/>
        </w:rPr>
        <w:t>troncalizado</w:t>
      </w:r>
      <w:proofErr w:type="spellEnd"/>
      <w:r w:rsidRPr="00CF0640">
        <w:rPr>
          <w:rFonts w:ascii="Arial" w:hAnsi="Arial" w:cs="Arial"/>
        </w:rPr>
        <w:t xml:space="preserve"> APCO 25 Fase </w:t>
      </w:r>
      <w:proofErr w:type="gramStart"/>
      <w:r w:rsidRPr="00CF0640">
        <w:rPr>
          <w:rFonts w:ascii="Arial" w:hAnsi="Arial" w:cs="Arial"/>
        </w:rPr>
        <w:t>1</w:t>
      </w:r>
      <w:proofErr w:type="gramEnd"/>
      <w:r w:rsidRPr="00CF0640">
        <w:rPr>
          <w:rFonts w:ascii="Arial" w:hAnsi="Arial" w:cs="Arial"/>
        </w:rPr>
        <w:t xml:space="preserve"> FDMA;</w:t>
      </w:r>
    </w:p>
    <w:p w:rsidR="00D01E99" w:rsidRPr="00CF0640" w:rsidRDefault="00D01E99" w:rsidP="00CF0640">
      <w:pPr>
        <w:numPr>
          <w:ilvl w:val="2"/>
          <w:numId w:val="51"/>
        </w:numPr>
        <w:spacing w:line="276" w:lineRule="auto"/>
        <w:ind w:left="0" w:firstLine="0"/>
        <w:jc w:val="both"/>
        <w:rPr>
          <w:rFonts w:ascii="Arial" w:hAnsi="Arial" w:cs="Arial"/>
        </w:rPr>
      </w:pPr>
      <w:r w:rsidRPr="00CF0640">
        <w:rPr>
          <w:rFonts w:ascii="Arial" w:hAnsi="Arial" w:cs="Arial"/>
        </w:rPr>
        <w:t xml:space="preserve">Os parâmetros eletrônicos de modulação digital e sinalização dos equipamentos a serem adquiridos deverão ser os definidos na Interface Aérea Comum do padrão aberto do Projeto APCO-25, da Associação de Oficiais de Comunicação de Segurança Pública (APCO – </w:t>
      </w:r>
      <w:proofErr w:type="spellStart"/>
      <w:r w:rsidRPr="00CF0640">
        <w:rPr>
          <w:rFonts w:ascii="Arial" w:hAnsi="Arial" w:cs="Arial"/>
          <w:i/>
        </w:rPr>
        <w:t>Association</w:t>
      </w:r>
      <w:proofErr w:type="spellEnd"/>
      <w:r w:rsidRPr="00CF0640">
        <w:rPr>
          <w:rFonts w:ascii="Arial" w:hAnsi="Arial" w:cs="Arial"/>
          <w:i/>
        </w:rPr>
        <w:t xml:space="preserve"> </w:t>
      </w:r>
      <w:proofErr w:type="spellStart"/>
      <w:r w:rsidRPr="00CF0640">
        <w:rPr>
          <w:rFonts w:ascii="Arial" w:hAnsi="Arial" w:cs="Arial"/>
          <w:i/>
        </w:rPr>
        <w:t>of</w:t>
      </w:r>
      <w:proofErr w:type="spellEnd"/>
      <w:r w:rsidRPr="00CF0640">
        <w:rPr>
          <w:rFonts w:ascii="Arial" w:hAnsi="Arial" w:cs="Arial"/>
          <w:i/>
        </w:rPr>
        <w:t xml:space="preserve"> </w:t>
      </w:r>
      <w:proofErr w:type="spellStart"/>
      <w:r w:rsidRPr="00CF0640">
        <w:rPr>
          <w:rFonts w:ascii="Arial" w:hAnsi="Arial" w:cs="Arial"/>
          <w:i/>
        </w:rPr>
        <w:t>Public</w:t>
      </w:r>
      <w:proofErr w:type="spellEnd"/>
      <w:r w:rsidRPr="00CF0640">
        <w:rPr>
          <w:rFonts w:ascii="Arial" w:hAnsi="Arial" w:cs="Arial"/>
          <w:i/>
        </w:rPr>
        <w:t xml:space="preserve"> </w:t>
      </w:r>
      <w:proofErr w:type="spellStart"/>
      <w:r w:rsidRPr="00CF0640">
        <w:rPr>
          <w:rFonts w:ascii="Arial" w:hAnsi="Arial" w:cs="Arial"/>
          <w:i/>
        </w:rPr>
        <w:t>Safety</w:t>
      </w:r>
      <w:proofErr w:type="spellEnd"/>
      <w:r w:rsidRPr="00CF0640">
        <w:rPr>
          <w:rFonts w:ascii="Arial" w:hAnsi="Arial" w:cs="Arial"/>
          <w:i/>
        </w:rPr>
        <w:t xml:space="preserve"> Communications </w:t>
      </w:r>
      <w:proofErr w:type="spellStart"/>
      <w:r w:rsidRPr="00CF0640">
        <w:rPr>
          <w:rFonts w:ascii="Arial" w:hAnsi="Arial" w:cs="Arial"/>
          <w:i/>
        </w:rPr>
        <w:t>Officials</w:t>
      </w:r>
      <w:proofErr w:type="spellEnd"/>
      <w:r w:rsidRPr="00CF0640">
        <w:rPr>
          <w:rFonts w:ascii="Arial" w:hAnsi="Arial" w:cs="Arial"/>
        </w:rPr>
        <w:t>);</w:t>
      </w:r>
    </w:p>
    <w:p w:rsidR="00D01E99" w:rsidRPr="00CF0640" w:rsidRDefault="00D01E99" w:rsidP="00CF0640">
      <w:pPr>
        <w:numPr>
          <w:ilvl w:val="2"/>
          <w:numId w:val="51"/>
        </w:numPr>
        <w:spacing w:line="276" w:lineRule="auto"/>
        <w:ind w:left="0" w:firstLine="0"/>
        <w:jc w:val="both"/>
        <w:rPr>
          <w:rFonts w:ascii="Arial" w:hAnsi="Arial" w:cs="Arial"/>
        </w:rPr>
      </w:pPr>
      <w:r w:rsidRPr="00CF0640">
        <w:rPr>
          <w:rFonts w:ascii="Arial" w:hAnsi="Arial" w:cs="Arial"/>
        </w:rPr>
        <w:t xml:space="preserve">Atender os parâmetros de compatibilidade com o padrão APCO 25 Fase </w:t>
      </w:r>
      <w:proofErr w:type="gramStart"/>
      <w:r w:rsidRPr="00CF0640">
        <w:rPr>
          <w:rFonts w:ascii="Arial" w:hAnsi="Arial" w:cs="Arial"/>
        </w:rPr>
        <w:t>1</w:t>
      </w:r>
      <w:proofErr w:type="gramEnd"/>
      <w:r w:rsidRPr="00CF0640">
        <w:rPr>
          <w:rFonts w:ascii="Arial" w:hAnsi="Arial" w:cs="Arial"/>
        </w:rPr>
        <w:t xml:space="preserve"> FDMA definidos nos documentos em tabela anexa - Estado Atual de Desenvolvimento (02 Out. 2012). Todos os aspectos referentes ao tipo de rádio adquirido devem ser atendidos, em especial aqueles que se referem à Declaração de Conformidade. Caso alguma norma em desenvolvimento seja publicada antes da entrega do equipamento o mesmo deverá apresentar conformidade com tal requerimento, podendo ser atualizada por firmware após entrega;</w:t>
      </w:r>
    </w:p>
    <w:p w:rsidR="00D01E99" w:rsidRPr="00CF0640" w:rsidRDefault="00D01E99" w:rsidP="00CF0640">
      <w:pPr>
        <w:numPr>
          <w:ilvl w:val="1"/>
          <w:numId w:val="51"/>
        </w:numPr>
        <w:spacing w:line="276" w:lineRule="auto"/>
        <w:ind w:left="0" w:firstLine="0"/>
        <w:jc w:val="both"/>
        <w:rPr>
          <w:rFonts w:ascii="Arial" w:hAnsi="Arial" w:cs="Arial"/>
        </w:rPr>
      </w:pPr>
      <w:r w:rsidRPr="00CF0640">
        <w:rPr>
          <w:rFonts w:ascii="Arial" w:hAnsi="Arial" w:cs="Arial"/>
        </w:rPr>
        <w:t>O conjunto Transceptor Móvel Digital VHF/FM, basicamente, deverá ser constituído de:</w:t>
      </w:r>
    </w:p>
    <w:p w:rsidR="00D01E99" w:rsidRPr="00CF0640" w:rsidRDefault="00D01E99" w:rsidP="00CF0640">
      <w:pPr>
        <w:numPr>
          <w:ilvl w:val="2"/>
          <w:numId w:val="51"/>
        </w:numPr>
        <w:spacing w:line="276" w:lineRule="auto"/>
        <w:ind w:left="0" w:firstLine="0"/>
        <w:jc w:val="both"/>
        <w:rPr>
          <w:rFonts w:ascii="Arial" w:hAnsi="Arial" w:cs="Arial"/>
        </w:rPr>
      </w:pPr>
      <w:r w:rsidRPr="00CF0640">
        <w:rPr>
          <w:rFonts w:ascii="Arial" w:hAnsi="Arial" w:cs="Arial"/>
        </w:rPr>
        <w:t xml:space="preserve">01 (um) Equipamento rádio transmissor-receptor, com </w:t>
      </w:r>
      <w:proofErr w:type="gramStart"/>
      <w:r w:rsidRPr="00CF0640">
        <w:rPr>
          <w:rFonts w:ascii="Arial" w:hAnsi="Arial" w:cs="Arial"/>
        </w:rPr>
        <w:t>45 Watts</w:t>
      </w:r>
      <w:proofErr w:type="gramEnd"/>
      <w:r w:rsidRPr="00CF0640">
        <w:rPr>
          <w:rFonts w:ascii="Arial" w:hAnsi="Arial" w:cs="Arial"/>
        </w:rPr>
        <w:t xml:space="preserve"> de potência;</w:t>
      </w:r>
    </w:p>
    <w:p w:rsidR="00D01E99" w:rsidRPr="00CF0640" w:rsidRDefault="00D01E99" w:rsidP="00CF0640">
      <w:pPr>
        <w:numPr>
          <w:ilvl w:val="2"/>
          <w:numId w:val="51"/>
        </w:numPr>
        <w:spacing w:line="276" w:lineRule="auto"/>
        <w:ind w:left="0" w:firstLine="0"/>
        <w:jc w:val="both"/>
        <w:rPr>
          <w:rFonts w:ascii="Arial" w:hAnsi="Arial" w:cs="Arial"/>
        </w:rPr>
      </w:pPr>
      <w:r w:rsidRPr="00CF0640">
        <w:rPr>
          <w:rFonts w:ascii="Arial" w:hAnsi="Arial" w:cs="Arial"/>
        </w:rPr>
        <w:t>01 (um) Microfone de mão com teclado, cordão espiralado e suporte (versões com teclado no painel serão aceitas);</w:t>
      </w:r>
    </w:p>
    <w:p w:rsidR="00D01E99" w:rsidRPr="00CF0640" w:rsidRDefault="00D01E99" w:rsidP="00CF0640">
      <w:pPr>
        <w:numPr>
          <w:ilvl w:val="2"/>
          <w:numId w:val="51"/>
        </w:numPr>
        <w:spacing w:line="276" w:lineRule="auto"/>
        <w:ind w:left="0" w:firstLine="0"/>
        <w:jc w:val="both"/>
        <w:rPr>
          <w:rFonts w:ascii="Arial" w:hAnsi="Arial" w:cs="Arial"/>
        </w:rPr>
      </w:pPr>
      <w:r w:rsidRPr="00CF0640">
        <w:rPr>
          <w:rFonts w:ascii="Arial" w:hAnsi="Arial" w:cs="Arial"/>
        </w:rPr>
        <w:t>01 (um) Alto falante externo;</w:t>
      </w:r>
    </w:p>
    <w:p w:rsidR="00D01E99" w:rsidRPr="00CF0640" w:rsidRDefault="00D01E99" w:rsidP="00CF0640">
      <w:pPr>
        <w:numPr>
          <w:ilvl w:val="2"/>
          <w:numId w:val="51"/>
        </w:numPr>
        <w:spacing w:line="276" w:lineRule="auto"/>
        <w:ind w:left="0" w:firstLine="0"/>
        <w:jc w:val="both"/>
        <w:rPr>
          <w:rFonts w:ascii="Arial" w:hAnsi="Arial" w:cs="Arial"/>
        </w:rPr>
      </w:pPr>
      <w:r w:rsidRPr="00CF0640">
        <w:rPr>
          <w:rFonts w:ascii="Arial" w:hAnsi="Arial" w:cs="Arial"/>
        </w:rPr>
        <w:t xml:space="preserve">01 (uma) Antena original do rádio, ou homologada pelo fabricante mediante comprovação, tipo </w:t>
      </w:r>
      <w:proofErr w:type="spellStart"/>
      <w:r w:rsidRPr="00CF0640">
        <w:rPr>
          <w:rFonts w:ascii="Arial" w:hAnsi="Arial" w:cs="Arial"/>
        </w:rPr>
        <w:t>mono-polo</w:t>
      </w:r>
      <w:proofErr w:type="spellEnd"/>
      <w:r w:rsidRPr="00CF0640">
        <w:rPr>
          <w:rFonts w:ascii="Arial" w:hAnsi="Arial" w:cs="Arial"/>
        </w:rPr>
        <w:t xml:space="preserve"> vertical, de ¼ (um quarto) de onda, ganho mínimo unitário de </w:t>
      </w:r>
      <w:proofErr w:type="gramStart"/>
      <w:r w:rsidRPr="00CF0640">
        <w:rPr>
          <w:rFonts w:ascii="Arial" w:hAnsi="Arial" w:cs="Arial"/>
        </w:rPr>
        <w:t>0</w:t>
      </w:r>
      <w:proofErr w:type="gramEnd"/>
      <w:r w:rsidRPr="00CF0640">
        <w:rPr>
          <w:rFonts w:ascii="Arial" w:hAnsi="Arial" w:cs="Arial"/>
        </w:rPr>
        <w:t xml:space="preserve"> dB, com base fixável ao teto do veículo mediante furação;</w:t>
      </w:r>
    </w:p>
    <w:p w:rsidR="00D01E99" w:rsidRPr="00CF0640" w:rsidRDefault="00D01E99" w:rsidP="00CF0640">
      <w:pPr>
        <w:numPr>
          <w:ilvl w:val="2"/>
          <w:numId w:val="51"/>
        </w:numPr>
        <w:spacing w:line="276" w:lineRule="auto"/>
        <w:ind w:left="0" w:firstLine="0"/>
        <w:jc w:val="both"/>
        <w:rPr>
          <w:rFonts w:ascii="Arial" w:hAnsi="Arial" w:cs="Arial"/>
        </w:rPr>
      </w:pPr>
      <w:r w:rsidRPr="00CF0640">
        <w:rPr>
          <w:rFonts w:ascii="Arial" w:hAnsi="Arial" w:cs="Arial"/>
        </w:rPr>
        <w:t>01 (um) cabo de alimentação CC (Corrente Contínua) completo (com terminais e porta fusível);</w:t>
      </w:r>
    </w:p>
    <w:p w:rsidR="00D01E99" w:rsidRPr="00CF0640" w:rsidRDefault="00D01E99" w:rsidP="00CF0640">
      <w:pPr>
        <w:numPr>
          <w:ilvl w:val="2"/>
          <w:numId w:val="51"/>
        </w:numPr>
        <w:spacing w:line="276" w:lineRule="auto"/>
        <w:ind w:left="0" w:firstLine="0"/>
        <w:jc w:val="both"/>
        <w:rPr>
          <w:rFonts w:ascii="Arial" w:hAnsi="Arial" w:cs="Arial"/>
        </w:rPr>
      </w:pPr>
      <w:r w:rsidRPr="00CF0640">
        <w:rPr>
          <w:rFonts w:ascii="Arial" w:hAnsi="Arial" w:cs="Arial"/>
        </w:rPr>
        <w:t>No mínimo 05 (cinco) metros de cabo coaxial padrão RG 58, com conector de RF (Radiofrequência) do transceptor;</w:t>
      </w:r>
    </w:p>
    <w:p w:rsidR="00D01E99" w:rsidRPr="00CF0640" w:rsidRDefault="00D01E99" w:rsidP="00CF0640">
      <w:pPr>
        <w:numPr>
          <w:ilvl w:val="2"/>
          <w:numId w:val="51"/>
        </w:numPr>
        <w:spacing w:line="276" w:lineRule="auto"/>
        <w:ind w:left="0" w:firstLine="0"/>
        <w:jc w:val="both"/>
        <w:rPr>
          <w:rFonts w:ascii="Arial" w:hAnsi="Arial" w:cs="Arial"/>
        </w:rPr>
      </w:pPr>
      <w:r w:rsidRPr="00CF0640">
        <w:rPr>
          <w:rFonts w:ascii="Arial" w:hAnsi="Arial" w:cs="Arial"/>
        </w:rPr>
        <w:t>No mínimo 16 (dezesseis) chaves de encriptação DES-OFB a ser selecionada para os canais digitais;</w:t>
      </w:r>
    </w:p>
    <w:p w:rsidR="00D01E99" w:rsidRPr="00CF0640" w:rsidRDefault="00D01E99" w:rsidP="00CF0640">
      <w:pPr>
        <w:numPr>
          <w:ilvl w:val="2"/>
          <w:numId w:val="51"/>
        </w:numPr>
        <w:spacing w:line="276" w:lineRule="auto"/>
        <w:ind w:left="0" w:firstLine="0"/>
        <w:jc w:val="both"/>
        <w:rPr>
          <w:rFonts w:ascii="Arial" w:hAnsi="Arial" w:cs="Arial"/>
        </w:rPr>
      </w:pPr>
      <w:r w:rsidRPr="00CF0640">
        <w:rPr>
          <w:rFonts w:ascii="Arial" w:hAnsi="Arial" w:cs="Arial"/>
        </w:rPr>
        <w:t>Conjunto de suporte de fixação acompanhado das presilhas parafusos de fixação;</w:t>
      </w:r>
    </w:p>
    <w:p w:rsidR="00D01E99" w:rsidRPr="00CF0640" w:rsidRDefault="00D01E99" w:rsidP="00CF0640">
      <w:pPr>
        <w:numPr>
          <w:ilvl w:val="2"/>
          <w:numId w:val="51"/>
        </w:numPr>
        <w:spacing w:line="276" w:lineRule="auto"/>
        <w:ind w:left="0" w:firstLine="0"/>
        <w:jc w:val="both"/>
        <w:rPr>
          <w:rFonts w:ascii="Arial" w:hAnsi="Arial" w:cs="Arial"/>
        </w:rPr>
      </w:pPr>
      <w:r w:rsidRPr="00CF0640">
        <w:rPr>
          <w:rFonts w:ascii="Arial" w:hAnsi="Arial" w:cs="Arial"/>
        </w:rPr>
        <w:t>01(um) manual de operação em português do Brasil;</w:t>
      </w:r>
    </w:p>
    <w:p w:rsidR="00D01E99" w:rsidRPr="00CF0640" w:rsidRDefault="00D01E99" w:rsidP="00CF0640">
      <w:pPr>
        <w:numPr>
          <w:ilvl w:val="1"/>
          <w:numId w:val="51"/>
        </w:numPr>
        <w:spacing w:line="276" w:lineRule="auto"/>
        <w:ind w:left="0" w:firstLine="0"/>
        <w:jc w:val="both"/>
        <w:rPr>
          <w:rFonts w:ascii="Arial" w:hAnsi="Arial" w:cs="Arial"/>
        </w:rPr>
      </w:pPr>
      <w:r w:rsidRPr="00CF0640">
        <w:rPr>
          <w:rFonts w:ascii="Arial" w:hAnsi="Arial" w:cs="Arial"/>
        </w:rPr>
        <w:lastRenderedPageBreak/>
        <w:t>Deverá ser previsto uma extensão de áudio e de PTT visando o acionamento do sistema de comunicação no painel de operação lateral.</w:t>
      </w:r>
    </w:p>
    <w:p w:rsidR="00D01E99" w:rsidRPr="00CF0640" w:rsidRDefault="00D01E99" w:rsidP="00CF0640">
      <w:pPr>
        <w:numPr>
          <w:ilvl w:val="1"/>
          <w:numId w:val="51"/>
        </w:numPr>
        <w:spacing w:line="276" w:lineRule="auto"/>
        <w:ind w:left="0" w:firstLine="0"/>
        <w:jc w:val="both"/>
        <w:rPr>
          <w:rFonts w:ascii="Arial" w:hAnsi="Arial" w:cs="Arial"/>
        </w:rPr>
      </w:pPr>
      <w:r w:rsidRPr="00CF0640">
        <w:rPr>
          <w:rFonts w:ascii="Arial" w:hAnsi="Arial" w:cs="Arial"/>
        </w:rPr>
        <w:t>O equipamento deverá atender, no mínimo, as seguintes características funcionais:</w:t>
      </w:r>
    </w:p>
    <w:p w:rsidR="00D01E99" w:rsidRPr="00CF0640" w:rsidRDefault="00D01E99" w:rsidP="00CF0640">
      <w:pPr>
        <w:numPr>
          <w:ilvl w:val="2"/>
          <w:numId w:val="51"/>
        </w:numPr>
        <w:spacing w:line="276" w:lineRule="auto"/>
        <w:ind w:left="0" w:firstLine="0"/>
        <w:jc w:val="both"/>
        <w:rPr>
          <w:rFonts w:ascii="Arial" w:hAnsi="Arial" w:cs="Arial"/>
        </w:rPr>
      </w:pPr>
      <w:r w:rsidRPr="00CF0640">
        <w:rPr>
          <w:rFonts w:ascii="Arial" w:hAnsi="Arial" w:cs="Arial"/>
        </w:rPr>
        <w:t>Fácil manuseio e operação;</w:t>
      </w:r>
    </w:p>
    <w:p w:rsidR="00D01E99" w:rsidRPr="00CF0640" w:rsidRDefault="00D01E99" w:rsidP="00CF0640">
      <w:pPr>
        <w:numPr>
          <w:ilvl w:val="2"/>
          <w:numId w:val="51"/>
        </w:numPr>
        <w:spacing w:line="276" w:lineRule="auto"/>
        <w:ind w:left="0" w:firstLine="0"/>
        <w:jc w:val="both"/>
        <w:rPr>
          <w:rFonts w:ascii="Arial" w:hAnsi="Arial" w:cs="Arial"/>
        </w:rPr>
      </w:pPr>
      <w:r w:rsidRPr="00CF0640">
        <w:rPr>
          <w:rFonts w:ascii="Arial" w:hAnsi="Arial" w:cs="Arial"/>
        </w:rPr>
        <w:t>Operação exclusivamente em modo digital, programado por canal, sem que receba qualquer tipo de interferência de modulação em frequência analógica;</w:t>
      </w:r>
    </w:p>
    <w:p w:rsidR="00D01E99" w:rsidRPr="00CF0640" w:rsidRDefault="00D01E99" w:rsidP="00CF0640">
      <w:pPr>
        <w:numPr>
          <w:ilvl w:val="2"/>
          <w:numId w:val="51"/>
        </w:numPr>
        <w:spacing w:line="276" w:lineRule="auto"/>
        <w:ind w:left="0" w:firstLine="0"/>
        <w:jc w:val="both"/>
        <w:rPr>
          <w:rFonts w:ascii="Arial" w:hAnsi="Arial" w:cs="Arial"/>
        </w:rPr>
      </w:pPr>
      <w:r w:rsidRPr="00CF0640">
        <w:rPr>
          <w:rFonts w:ascii="Arial" w:hAnsi="Arial" w:cs="Arial"/>
        </w:rPr>
        <w:t>Operação em modo dual, digital ou analógico no mesmo rádio, programados por canal;</w:t>
      </w:r>
    </w:p>
    <w:p w:rsidR="00D01E99" w:rsidRPr="00CF0640" w:rsidRDefault="00D01E99" w:rsidP="00CF0640">
      <w:pPr>
        <w:numPr>
          <w:ilvl w:val="2"/>
          <w:numId w:val="51"/>
        </w:numPr>
        <w:spacing w:line="276" w:lineRule="auto"/>
        <w:ind w:left="0" w:firstLine="0"/>
        <w:jc w:val="both"/>
        <w:rPr>
          <w:rFonts w:ascii="Arial" w:hAnsi="Arial" w:cs="Arial"/>
        </w:rPr>
      </w:pPr>
      <w:r w:rsidRPr="00CF0640">
        <w:rPr>
          <w:rFonts w:ascii="Arial" w:hAnsi="Arial" w:cs="Arial"/>
        </w:rPr>
        <w:t xml:space="preserve">Permitir programação (via Software), para operação em modo convencional e em modo de controle inteligente, na faixa de VHF (150 MHz a 174 MHz), devendo ser compatível com os padrões eletrônicos de sinalização do padrão APCO-25 Fase </w:t>
      </w:r>
      <w:proofErr w:type="gramStart"/>
      <w:r w:rsidRPr="00CF0640">
        <w:rPr>
          <w:rFonts w:ascii="Arial" w:hAnsi="Arial" w:cs="Arial"/>
        </w:rPr>
        <w:t>1</w:t>
      </w:r>
      <w:proofErr w:type="gramEnd"/>
      <w:r w:rsidRPr="00CF0640">
        <w:rPr>
          <w:rFonts w:ascii="Arial" w:hAnsi="Arial" w:cs="Arial"/>
        </w:rPr>
        <w:t xml:space="preserve"> FDMA, utilizando os recursos do sistema que permita a unidade rádio:</w:t>
      </w:r>
    </w:p>
    <w:p w:rsidR="00D01E99" w:rsidRPr="00CF0640" w:rsidRDefault="00D01E99" w:rsidP="00CF0640">
      <w:pPr>
        <w:numPr>
          <w:ilvl w:val="3"/>
          <w:numId w:val="51"/>
        </w:numPr>
        <w:spacing w:line="276" w:lineRule="auto"/>
        <w:ind w:left="0" w:firstLine="0"/>
        <w:jc w:val="both"/>
        <w:rPr>
          <w:rFonts w:ascii="Arial" w:hAnsi="Arial" w:cs="Arial"/>
        </w:rPr>
      </w:pPr>
      <w:r w:rsidRPr="00CF0640">
        <w:rPr>
          <w:rFonts w:ascii="Arial" w:hAnsi="Arial" w:cs="Arial"/>
        </w:rPr>
        <w:t>Realizar “Chamada de Emergência”;</w:t>
      </w:r>
    </w:p>
    <w:p w:rsidR="00D01E99" w:rsidRPr="00CF0640" w:rsidRDefault="00D01E99" w:rsidP="00CF0640">
      <w:pPr>
        <w:numPr>
          <w:ilvl w:val="3"/>
          <w:numId w:val="51"/>
        </w:numPr>
        <w:spacing w:line="276" w:lineRule="auto"/>
        <w:ind w:left="0" w:firstLine="0"/>
        <w:jc w:val="both"/>
        <w:rPr>
          <w:rFonts w:ascii="Arial" w:hAnsi="Arial" w:cs="Arial"/>
        </w:rPr>
      </w:pPr>
      <w:r w:rsidRPr="00CF0640">
        <w:rPr>
          <w:rFonts w:ascii="Arial" w:hAnsi="Arial" w:cs="Arial"/>
        </w:rPr>
        <w:t>Responder “Chamada Geral” (</w:t>
      </w:r>
      <w:proofErr w:type="spellStart"/>
      <w:r w:rsidRPr="00CF0640">
        <w:rPr>
          <w:rFonts w:ascii="Arial" w:hAnsi="Arial" w:cs="Arial"/>
        </w:rPr>
        <w:t>Multigrupo</w:t>
      </w:r>
      <w:proofErr w:type="spellEnd"/>
      <w:r w:rsidRPr="00CF0640">
        <w:rPr>
          <w:rFonts w:ascii="Arial" w:hAnsi="Arial" w:cs="Arial"/>
        </w:rPr>
        <w:t>);</w:t>
      </w:r>
    </w:p>
    <w:p w:rsidR="00D01E99" w:rsidRPr="00CF0640" w:rsidRDefault="00D01E99" w:rsidP="00CF0640">
      <w:pPr>
        <w:numPr>
          <w:ilvl w:val="3"/>
          <w:numId w:val="51"/>
        </w:numPr>
        <w:spacing w:line="276" w:lineRule="auto"/>
        <w:ind w:left="0" w:firstLine="0"/>
        <w:jc w:val="both"/>
        <w:rPr>
          <w:rFonts w:ascii="Arial" w:hAnsi="Arial" w:cs="Arial"/>
        </w:rPr>
      </w:pPr>
      <w:r w:rsidRPr="00CF0640">
        <w:rPr>
          <w:rFonts w:ascii="Arial" w:hAnsi="Arial" w:cs="Arial"/>
        </w:rPr>
        <w:t>Receber e realizar “Chamadas Privativas”, sendo a conversação limitada às duas unidades de rádio (origem - destinatária);</w:t>
      </w:r>
    </w:p>
    <w:p w:rsidR="00D01E99" w:rsidRPr="00CF0640" w:rsidRDefault="00D01E99" w:rsidP="00CF0640">
      <w:pPr>
        <w:numPr>
          <w:ilvl w:val="3"/>
          <w:numId w:val="51"/>
        </w:numPr>
        <w:spacing w:line="276" w:lineRule="auto"/>
        <w:ind w:left="0" w:firstLine="0"/>
        <w:jc w:val="both"/>
        <w:rPr>
          <w:rFonts w:ascii="Arial" w:hAnsi="Arial" w:cs="Arial"/>
        </w:rPr>
      </w:pPr>
      <w:r w:rsidRPr="00CF0640">
        <w:rPr>
          <w:rFonts w:ascii="Arial" w:hAnsi="Arial" w:cs="Arial"/>
        </w:rPr>
        <w:t>Receber “Chamadas de Alerta”;</w:t>
      </w:r>
    </w:p>
    <w:p w:rsidR="00D01E99" w:rsidRPr="00CF0640" w:rsidRDefault="00D01E99" w:rsidP="00CF0640">
      <w:pPr>
        <w:numPr>
          <w:ilvl w:val="3"/>
          <w:numId w:val="51"/>
        </w:numPr>
        <w:spacing w:line="276" w:lineRule="auto"/>
        <w:ind w:left="0" w:firstLine="0"/>
        <w:jc w:val="both"/>
        <w:rPr>
          <w:rFonts w:ascii="Arial" w:hAnsi="Arial" w:cs="Arial"/>
        </w:rPr>
      </w:pPr>
      <w:r w:rsidRPr="00CF0640">
        <w:rPr>
          <w:rFonts w:ascii="Arial" w:hAnsi="Arial" w:cs="Arial"/>
        </w:rPr>
        <w:t>Possibilidade de receber e realizar “Chamadas Telefônicas” da Rede Telefônica Pública, via sistema;</w:t>
      </w:r>
    </w:p>
    <w:p w:rsidR="00D01E99" w:rsidRPr="00CF0640" w:rsidRDefault="00D01E99" w:rsidP="00CF0640">
      <w:pPr>
        <w:numPr>
          <w:ilvl w:val="3"/>
          <w:numId w:val="51"/>
        </w:numPr>
        <w:spacing w:line="276" w:lineRule="auto"/>
        <w:ind w:left="0" w:firstLine="0"/>
        <w:jc w:val="both"/>
        <w:rPr>
          <w:rFonts w:ascii="Arial" w:hAnsi="Arial" w:cs="Arial"/>
        </w:rPr>
      </w:pPr>
      <w:r w:rsidRPr="00CF0640">
        <w:rPr>
          <w:rFonts w:ascii="Arial" w:hAnsi="Arial" w:cs="Arial"/>
        </w:rPr>
        <w:t>Quando não estiver vinculada em uma sequência de mensagens, monitorar o Canal de Controle do Sistema que a oriente quanto ao “Status” do Sistema (conceito de sinalização por Canal de Controle Dedicado);</w:t>
      </w:r>
    </w:p>
    <w:p w:rsidR="00D01E99" w:rsidRPr="00CF0640" w:rsidRDefault="00D01E99" w:rsidP="00CF0640">
      <w:pPr>
        <w:numPr>
          <w:ilvl w:val="3"/>
          <w:numId w:val="51"/>
        </w:numPr>
        <w:spacing w:line="276" w:lineRule="auto"/>
        <w:ind w:left="0" w:firstLine="0"/>
        <w:jc w:val="both"/>
        <w:rPr>
          <w:rFonts w:ascii="Arial" w:hAnsi="Arial" w:cs="Arial"/>
        </w:rPr>
      </w:pPr>
      <w:r w:rsidRPr="00CF0640">
        <w:rPr>
          <w:rFonts w:ascii="Arial" w:hAnsi="Arial" w:cs="Arial"/>
        </w:rPr>
        <w:t>Iniciar uma chamada pelo modo “Aperte para Falar” (PTT), por meio da solicitação de um Canal de Conversação (VOZ), via Canal de Controle;</w:t>
      </w:r>
    </w:p>
    <w:p w:rsidR="00D01E99" w:rsidRPr="00CF0640" w:rsidRDefault="00D01E99" w:rsidP="00CF0640">
      <w:pPr>
        <w:numPr>
          <w:ilvl w:val="3"/>
          <w:numId w:val="51"/>
        </w:numPr>
        <w:spacing w:line="276" w:lineRule="auto"/>
        <w:ind w:left="0" w:firstLine="0"/>
        <w:jc w:val="both"/>
        <w:rPr>
          <w:rFonts w:ascii="Arial" w:hAnsi="Arial" w:cs="Arial"/>
        </w:rPr>
      </w:pPr>
      <w:r w:rsidRPr="00CF0640">
        <w:rPr>
          <w:rFonts w:ascii="Arial" w:hAnsi="Arial" w:cs="Arial"/>
        </w:rPr>
        <w:t xml:space="preserve">No caso de Sistema ocupado, tentar o </w:t>
      </w:r>
      <w:proofErr w:type="spellStart"/>
      <w:proofErr w:type="gramStart"/>
      <w:r w:rsidRPr="00CF0640">
        <w:rPr>
          <w:rFonts w:ascii="Arial" w:hAnsi="Arial" w:cs="Arial"/>
        </w:rPr>
        <w:t>re-acesso</w:t>
      </w:r>
      <w:proofErr w:type="spellEnd"/>
      <w:proofErr w:type="gramEnd"/>
      <w:r w:rsidRPr="00CF0640">
        <w:rPr>
          <w:rFonts w:ascii="Arial" w:hAnsi="Arial" w:cs="Arial"/>
        </w:rPr>
        <w:t xml:space="preserve"> automático até que o mesmo seja concluído; Recepção de sinalização, por meio de indicação sonora, que a mesma se encontra em fila de espera “aguardando liberação de canal”;</w:t>
      </w:r>
    </w:p>
    <w:p w:rsidR="00D01E99" w:rsidRPr="00CF0640" w:rsidRDefault="00D01E99" w:rsidP="00CF0640">
      <w:pPr>
        <w:numPr>
          <w:ilvl w:val="3"/>
          <w:numId w:val="51"/>
        </w:numPr>
        <w:spacing w:line="276" w:lineRule="auto"/>
        <w:ind w:left="0" w:firstLine="0"/>
        <w:jc w:val="both"/>
        <w:rPr>
          <w:rFonts w:ascii="Arial" w:hAnsi="Arial" w:cs="Arial"/>
        </w:rPr>
      </w:pPr>
      <w:r w:rsidRPr="00CF0640">
        <w:rPr>
          <w:rFonts w:ascii="Arial" w:hAnsi="Arial" w:cs="Arial"/>
        </w:rPr>
        <w:t>Utilizar o Canal de Comunicação, de forma aleatória, a ser designado pelo Sistema durante a conversação;</w:t>
      </w:r>
    </w:p>
    <w:p w:rsidR="00D01E99" w:rsidRPr="00CF0640" w:rsidRDefault="00D01E99" w:rsidP="00CF0640">
      <w:pPr>
        <w:numPr>
          <w:ilvl w:val="3"/>
          <w:numId w:val="51"/>
        </w:numPr>
        <w:spacing w:line="276" w:lineRule="auto"/>
        <w:ind w:left="0" w:firstLine="0"/>
        <w:jc w:val="both"/>
        <w:rPr>
          <w:rFonts w:ascii="Arial" w:hAnsi="Arial" w:cs="Arial"/>
        </w:rPr>
      </w:pPr>
      <w:r w:rsidRPr="00CF0640">
        <w:rPr>
          <w:rFonts w:ascii="Arial" w:hAnsi="Arial" w:cs="Arial"/>
        </w:rPr>
        <w:t>Decodificar as instruções transmitidas pelo Canal de Controle ao Endereço de Grupo de Conversação ao qual esteja engajada e direcioná-la ao Canal de Comunicação designado pela Sinalização do Sistema;</w:t>
      </w:r>
    </w:p>
    <w:p w:rsidR="00D01E99" w:rsidRPr="00CF0640" w:rsidRDefault="00D01E99" w:rsidP="00CF0640">
      <w:pPr>
        <w:numPr>
          <w:ilvl w:val="3"/>
          <w:numId w:val="51"/>
        </w:numPr>
        <w:spacing w:line="276" w:lineRule="auto"/>
        <w:ind w:left="0" w:firstLine="0"/>
        <w:jc w:val="both"/>
        <w:rPr>
          <w:rFonts w:ascii="Arial" w:hAnsi="Arial" w:cs="Arial"/>
        </w:rPr>
      </w:pPr>
      <w:r w:rsidRPr="00CF0640">
        <w:rPr>
          <w:rFonts w:ascii="Arial" w:hAnsi="Arial" w:cs="Arial"/>
        </w:rPr>
        <w:t xml:space="preserve">Quando for extraviada, permitir sua </w:t>
      </w:r>
      <w:proofErr w:type="spellStart"/>
      <w:r w:rsidRPr="00CF0640">
        <w:rPr>
          <w:rFonts w:ascii="Arial" w:hAnsi="Arial" w:cs="Arial"/>
        </w:rPr>
        <w:t>desabilitação</w:t>
      </w:r>
      <w:proofErr w:type="spellEnd"/>
      <w:r w:rsidRPr="00CF0640">
        <w:rPr>
          <w:rFonts w:ascii="Arial" w:hAnsi="Arial" w:cs="Arial"/>
        </w:rPr>
        <w:t xml:space="preserve"> completa, tanto à transmissão quanto à recepção, através de </w:t>
      </w:r>
      <w:proofErr w:type="spellStart"/>
      <w:r w:rsidRPr="00CF0640">
        <w:rPr>
          <w:rFonts w:ascii="Arial" w:hAnsi="Arial" w:cs="Arial"/>
        </w:rPr>
        <w:t>comandamento</w:t>
      </w:r>
      <w:proofErr w:type="spellEnd"/>
      <w:r w:rsidRPr="00CF0640">
        <w:rPr>
          <w:rFonts w:ascii="Arial" w:hAnsi="Arial" w:cs="Arial"/>
        </w:rPr>
        <w:t xml:space="preserve"> (remoto) da central de controle eletrônico do sistema de controle inteligente, via Radiofrequência, de forma que deverá haver a confirmação deste </w:t>
      </w:r>
      <w:proofErr w:type="spellStart"/>
      <w:r w:rsidRPr="00CF0640">
        <w:rPr>
          <w:rFonts w:ascii="Arial" w:hAnsi="Arial" w:cs="Arial"/>
        </w:rPr>
        <w:t>comandamento</w:t>
      </w:r>
      <w:proofErr w:type="spellEnd"/>
      <w:r w:rsidRPr="00CF0640">
        <w:rPr>
          <w:rFonts w:ascii="Arial" w:hAnsi="Arial" w:cs="Arial"/>
        </w:rPr>
        <w:t xml:space="preserve"> pelo equipamento extraviado;</w:t>
      </w:r>
    </w:p>
    <w:p w:rsidR="00D01E99" w:rsidRPr="00CF0640" w:rsidRDefault="00D01E99" w:rsidP="00CF0640">
      <w:pPr>
        <w:numPr>
          <w:ilvl w:val="3"/>
          <w:numId w:val="51"/>
        </w:numPr>
        <w:spacing w:line="276" w:lineRule="auto"/>
        <w:ind w:left="0" w:firstLine="0"/>
        <w:jc w:val="both"/>
        <w:rPr>
          <w:rFonts w:ascii="Arial" w:hAnsi="Arial" w:cs="Arial"/>
        </w:rPr>
      </w:pPr>
      <w:r w:rsidRPr="00CF0640">
        <w:rPr>
          <w:rFonts w:ascii="Arial" w:hAnsi="Arial" w:cs="Arial"/>
        </w:rPr>
        <w:t xml:space="preserve">Quando da sua recuperação, após extravio, sua reabilitação completa, tanto da transmissão quanto da recepção, por meio de </w:t>
      </w:r>
      <w:proofErr w:type="spellStart"/>
      <w:r w:rsidRPr="00CF0640">
        <w:rPr>
          <w:rFonts w:ascii="Arial" w:hAnsi="Arial" w:cs="Arial"/>
        </w:rPr>
        <w:t>comandamento</w:t>
      </w:r>
      <w:proofErr w:type="spellEnd"/>
      <w:r w:rsidRPr="00CF0640">
        <w:rPr>
          <w:rFonts w:ascii="Arial" w:hAnsi="Arial" w:cs="Arial"/>
        </w:rPr>
        <w:t xml:space="preserve"> da central de controle eletrônico do Sistema de controle inteligente, via Radiofrequência, de forma que deverá haver a confirmação deste </w:t>
      </w:r>
      <w:proofErr w:type="spellStart"/>
      <w:r w:rsidRPr="00CF0640">
        <w:rPr>
          <w:rFonts w:ascii="Arial" w:hAnsi="Arial" w:cs="Arial"/>
        </w:rPr>
        <w:t>comandamento</w:t>
      </w:r>
      <w:proofErr w:type="spellEnd"/>
      <w:r w:rsidRPr="00CF0640">
        <w:rPr>
          <w:rFonts w:ascii="Arial" w:hAnsi="Arial" w:cs="Arial"/>
        </w:rPr>
        <w:t xml:space="preserve"> pelo equipamento;</w:t>
      </w:r>
    </w:p>
    <w:p w:rsidR="00D01E99" w:rsidRPr="00CF0640" w:rsidRDefault="00D01E99" w:rsidP="00CF0640">
      <w:pPr>
        <w:numPr>
          <w:ilvl w:val="3"/>
          <w:numId w:val="51"/>
        </w:numPr>
        <w:spacing w:line="276" w:lineRule="auto"/>
        <w:ind w:left="0" w:firstLine="0"/>
        <w:jc w:val="both"/>
        <w:rPr>
          <w:rFonts w:ascii="Arial" w:hAnsi="Arial" w:cs="Arial"/>
        </w:rPr>
      </w:pPr>
      <w:r w:rsidRPr="00CF0640">
        <w:rPr>
          <w:rFonts w:ascii="Arial" w:hAnsi="Arial" w:cs="Arial"/>
        </w:rPr>
        <w:t>Estabelecer comunicação convencional, ponto-a-ponto, dentro ou fora da Área de cobertura do Sistema;</w:t>
      </w:r>
    </w:p>
    <w:p w:rsidR="00D01E99" w:rsidRPr="00CF0640" w:rsidRDefault="00D01E99" w:rsidP="00CF0640">
      <w:pPr>
        <w:numPr>
          <w:ilvl w:val="3"/>
          <w:numId w:val="51"/>
        </w:numPr>
        <w:spacing w:line="276" w:lineRule="auto"/>
        <w:ind w:left="0" w:firstLine="0"/>
        <w:jc w:val="both"/>
        <w:rPr>
          <w:rFonts w:ascii="Arial" w:hAnsi="Arial" w:cs="Arial"/>
        </w:rPr>
      </w:pPr>
      <w:r w:rsidRPr="00CF0640">
        <w:rPr>
          <w:rFonts w:ascii="Arial" w:hAnsi="Arial" w:cs="Arial"/>
        </w:rPr>
        <w:t>Funcionalidade GPS integrada ao equipamento permitindo o rastreio e localização de indivíduos e veículos;</w:t>
      </w:r>
    </w:p>
    <w:p w:rsidR="00D01E99" w:rsidRPr="00CF0640" w:rsidRDefault="00D01E99" w:rsidP="00CF0640">
      <w:pPr>
        <w:numPr>
          <w:ilvl w:val="3"/>
          <w:numId w:val="51"/>
        </w:numPr>
        <w:spacing w:line="276" w:lineRule="auto"/>
        <w:ind w:left="0" w:firstLine="0"/>
        <w:jc w:val="both"/>
        <w:rPr>
          <w:rFonts w:ascii="Arial" w:hAnsi="Arial" w:cs="Arial"/>
        </w:rPr>
      </w:pPr>
      <w:r w:rsidRPr="00CF0640">
        <w:rPr>
          <w:rFonts w:ascii="Arial" w:hAnsi="Arial" w:cs="Arial"/>
        </w:rPr>
        <w:t>Possuir receptor de GPS integrado, com no mínimo 12 canais, possibilitando a consulta da posição atual no visor do equipamento e envio das coordenadas geográficas através da rede de radiocomunicação;</w:t>
      </w:r>
    </w:p>
    <w:p w:rsidR="00D01E99" w:rsidRPr="00CF0640" w:rsidRDefault="00D01E99" w:rsidP="00CF0640">
      <w:pPr>
        <w:numPr>
          <w:ilvl w:val="3"/>
          <w:numId w:val="51"/>
        </w:numPr>
        <w:spacing w:line="276" w:lineRule="auto"/>
        <w:ind w:left="0" w:firstLine="0"/>
        <w:jc w:val="both"/>
        <w:rPr>
          <w:rFonts w:ascii="Arial" w:hAnsi="Arial" w:cs="Arial"/>
        </w:rPr>
      </w:pPr>
      <w:r w:rsidRPr="00CF0640">
        <w:rPr>
          <w:rFonts w:ascii="Arial" w:hAnsi="Arial" w:cs="Arial"/>
        </w:rPr>
        <w:t>Possuir um número de grupos de conversação (modo de controle inteligente) e/ou canais de RF (modo convencional): mínimo de 256 (duzentos e cinquenta e seis), indicados por mostrador digital alfanumérico no painel frontal da unidade móvel;</w:t>
      </w:r>
    </w:p>
    <w:p w:rsidR="00D01E99" w:rsidRPr="00CF0640" w:rsidRDefault="00D01E99" w:rsidP="00CF0640">
      <w:pPr>
        <w:numPr>
          <w:ilvl w:val="3"/>
          <w:numId w:val="51"/>
        </w:numPr>
        <w:spacing w:line="276" w:lineRule="auto"/>
        <w:ind w:left="0" w:firstLine="0"/>
        <w:jc w:val="both"/>
        <w:rPr>
          <w:rFonts w:ascii="Arial" w:hAnsi="Arial" w:cs="Arial"/>
        </w:rPr>
      </w:pPr>
      <w:r w:rsidRPr="00CF0640">
        <w:rPr>
          <w:rFonts w:ascii="Arial" w:hAnsi="Arial" w:cs="Arial"/>
        </w:rPr>
        <w:t>Visualizar os canais de RF (Radiofrequência) por meio de Display;</w:t>
      </w:r>
    </w:p>
    <w:p w:rsidR="00D01E99" w:rsidRPr="00CF0640" w:rsidRDefault="00D01E99" w:rsidP="00CF0640">
      <w:pPr>
        <w:numPr>
          <w:ilvl w:val="3"/>
          <w:numId w:val="51"/>
        </w:numPr>
        <w:spacing w:line="276" w:lineRule="auto"/>
        <w:ind w:left="0" w:firstLine="0"/>
        <w:jc w:val="both"/>
        <w:rPr>
          <w:rFonts w:ascii="Arial" w:hAnsi="Arial" w:cs="Arial"/>
        </w:rPr>
      </w:pPr>
      <w:r w:rsidRPr="00CF0640">
        <w:rPr>
          <w:rFonts w:ascii="Arial" w:hAnsi="Arial" w:cs="Arial"/>
        </w:rPr>
        <w:lastRenderedPageBreak/>
        <w:t>Realizar varredura de canais – possibilitar que o rádio monitore vários canais de uma lista programável, bem como possa selecionar canal desta lista a ser monitorado, e participe de uma chamada assim que detectar atividade em qualquer um deles;</w:t>
      </w:r>
    </w:p>
    <w:p w:rsidR="00D01E99" w:rsidRPr="00CF0640" w:rsidRDefault="00D01E99" w:rsidP="00CF0640">
      <w:pPr>
        <w:numPr>
          <w:ilvl w:val="3"/>
          <w:numId w:val="51"/>
        </w:numPr>
        <w:spacing w:line="276" w:lineRule="auto"/>
        <w:ind w:left="0" w:firstLine="0"/>
        <w:jc w:val="both"/>
        <w:rPr>
          <w:rFonts w:ascii="Arial" w:hAnsi="Arial" w:cs="Arial"/>
        </w:rPr>
      </w:pPr>
      <w:r w:rsidRPr="00CF0640">
        <w:rPr>
          <w:rFonts w:ascii="Arial" w:hAnsi="Arial" w:cs="Arial"/>
        </w:rPr>
        <w:t>Deve ser possível a varredura de canais digitais e analógicos simultaneamente, priorizando-se a varredura em um canal prioritário;</w:t>
      </w:r>
    </w:p>
    <w:p w:rsidR="00D01E99" w:rsidRPr="00CF0640" w:rsidRDefault="00D01E99" w:rsidP="00CF0640">
      <w:pPr>
        <w:numPr>
          <w:ilvl w:val="3"/>
          <w:numId w:val="51"/>
        </w:numPr>
        <w:spacing w:line="276" w:lineRule="auto"/>
        <w:ind w:left="0" w:firstLine="0"/>
        <w:jc w:val="both"/>
        <w:rPr>
          <w:rFonts w:ascii="Arial" w:hAnsi="Arial" w:cs="Arial"/>
        </w:rPr>
      </w:pPr>
      <w:r w:rsidRPr="00CF0640">
        <w:rPr>
          <w:rFonts w:ascii="Arial" w:hAnsi="Arial" w:cs="Arial"/>
        </w:rPr>
        <w:t>A unidade de rádio deverá ter a capacidade de operação rádio a rádio (ponto-aponto), sem a utilização de infraestrutura nos modos digital e analógico;</w:t>
      </w:r>
    </w:p>
    <w:p w:rsidR="00D01E99" w:rsidRPr="00CF0640" w:rsidRDefault="00D01E99" w:rsidP="00CF0640">
      <w:pPr>
        <w:numPr>
          <w:ilvl w:val="1"/>
          <w:numId w:val="51"/>
        </w:numPr>
        <w:spacing w:line="276" w:lineRule="auto"/>
        <w:ind w:left="0" w:firstLine="0"/>
        <w:jc w:val="both"/>
        <w:rPr>
          <w:rFonts w:ascii="Arial" w:hAnsi="Arial" w:cs="Arial"/>
        </w:rPr>
      </w:pPr>
      <w:r w:rsidRPr="00CF0640">
        <w:rPr>
          <w:rFonts w:ascii="Arial" w:hAnsi="Arial" w:cs="Arial"/>
        </w:rPr>
        <w:t>O painel do equipamento deverá possuir no mínimo os seguintes controles:</w:t>
      </w:r>
    </w:p>
    <w:p w:rsidR="00D01E99" w:rsidRPr="00CF0640" w:rsidRDefault="00D01E99" w:rsidP="00CF0640">
      <w:pPr>
        <w:numPr>
          <w:ilvl w:val="2"/>
          <w:numId w:val="51"/>
        </w:numPr>
        <w:spacing w:line="276" w:lineRule="auto"/>
        <w:ind w:left="0" w:firstLine="0"/>
        <w:jc w:val="both"/>
        <w:rPr>
          <w:rFonts w:ascii="Arial" w:hAnsi="Arial" w:cs="Arial"/>
        </w:rPr>
      </w:pPr>
      <w:r w:rsidRPr="00CF0640">
        <w:rPr>
          <w:rFonts w:ascii="Arial" w:hAnsi="Arial" w:cs="Arial"/>
        </w:rPr>
        <w:t>Liga e desliga;</w:t>
      </w:r>
    </w:p>
    <w:p w:rsidR="00D01E99" w:rsidRPr="00CF0640" w:rsidRDefault="00D01E99" w:rsidP="00CF0640">
      <w:pPr>
        <w:numPr>
          <w:ilvl w:val="2"/>
          <w:numId w:val="51"/>
        </w:numPr>
        <w:spacing w:line="276" w:lineRule="auto"/>
        <w:ind w:left="0" w:firstLine="0"/>
        <w:jc w:val="both"/>
        <w:rPr>
          <w:rFonts w:ascii="Arial" w:hAnsi="Arial" w:cs="Arial"/>
        </w:rPr>
      </w:pPr>
      <w:r w:rsidRPr="00CF0640">
        <w:rPr>
          <w:rFonts w:ascii="Arial" w:hAnsi="Arial" w:cs="Arial"/>
        </w:rPr>
        <w:t>Volume;</w:t>
      </w:r>
    </w:p>
    <w:p w:rsidR="00D01E99" w:rsidRPr="00CF0640" w:rsidRDefault="00D01E99" w:rsidP="00CF0640">
      <w:pPr>
        <w:numPr>
          <w:ilvl w:val="2"/>
          <w:numId w:val="51"/>
        </w:numPr>
        <w:spacing w:line="276" w:lineRule="auto"/>
        <w:ind w:left="0" w:firstLine="0"/>
        <w:jc w:val="both"/>
        <w:rPr>
          <w:rFonts w:ascii="Arial" w:hAnsi="Arial" w:cs="Arial"/>
        </w:rPr>
      </w:pPr>
      <w:r w:rsidRPr="00CF0640">
        <w:rPr>
          <w:rFonts w:ascii="Arial" w:hAnsi="Arial" w:cs="Arial"/>
        </w:rPr>
        <w:t>Silenciador de recepção;</w:t>
      </w:r>
    </w:p>
    <w:p w:rsidR="00D01E99" w:rsidRPr="00CF0640" w:rsidRDefault="00D01E99" w:rsidP="00CF0640">
      <w:pPr>
        <w:numPr>
          <w:ilvl w:val="2"/>
          <w:numId w:val="51"/>
        </w:numPr>
        <w:spacing w:line="276" w:lineRule="auto"/>
        <w:ind w:left="0" w:firstLine="0"/>
        <w:jc w:val="both"/>
        <w:rPr>
          <w:rFonts w:ascii="Arial" w:hAnsi="Arial" w:cs="Arial"/>
        </w:rPr>
      </w:pPr>
      <w:r w:rsidRPr="00CF0640">
        <w:rPr>
          <w:rFonts w:ascii="Arial" w:hAnsi="Arial" w:cs="Arial"/>
        </w:rPr>
        <w:t>Seletor de canais;</w:t>
      </w:r>
    </w:p>
    <w:p w:rsidR="00D01E99" w:rsidRPr="00CF0640" w:rsidRDefault="00D01E99" w:rsidP="00CF0640">
      <w:pPr>
        <w:numPr>
          <w:ilvl w:val="2"/>
          <w:numId w:val="51"/>
        </w:numPr>
        <w:spacing w:line="276" w:lineRule="auto"/>
        <w:ind w:left="0" w:firstLine="0"/>
        <w:jc w:val="both"/>
        <w:rPr>
          <w:rFonts w:ascii="Arial" w:hAnsi="Arial" w:cs="Arial"/>
        </w:rPr>
      </w:pPr>
      <w:r w:rsidRPr="00CF0640">
        <w:rPr>
          <w:rFonts w:ascii="Arial" w:hAnsi="Arial" w:cs="Arial"/>
        </w:rPr>
        <w:t>Botão, na cor vermelha ou laranja, de acionamento de alarme de emergência;</w:t>
      </w:r>
    </w:p>
    <w:p w:rsidR="00D01E99" w:rsidRPr="00CF0640" w:rsidRDefault="00D01E99" w:rsidP="00CF0640">
      <w:pPr>
        <w:numPr>
          <w:ilvl w:val="2"/>
          <w:numId w:val="51"/>
        </w:numPr>
        <w:spacing w:line="276" w:lineRule="auto"/>
        <w:ind w:left="0" w:firstLine="0"/>
        <w:jc w:val="both"/>
        <w:rPr>
          <w:rFonts w:ascii="Arial" w:hAnsi="Arial" w:cs="Arial"/>
        </w:rPr>
      </w:pPr>
      <w:r w:rsidRPr="00CF0640">
        <w:rPr>
          <w:rFonts w:ascii="Arial" w:hAnsi="Arial" w:cs="Arial"/>
        </w:rPr>
        <w:t xml:space="preserve">Teclado alfanumérico para operação </w:t>
      </w:r>
      <w:proofErr w:type="spellStart"/>
      <w:r w:rsidRPr="00CF0640">
        <w:rPr>
          <w:rFonts w:ascii="Arial" w:hAnsi="Arial" w:cs="Arial"/>
        </w:rPr>
        <w:t>troncalizada</w:t>
      </w:r>
      <w:proofErr w:type="spellEnd"/>
      <w:r w:rsidRPr="00CF0640">
        <w:rPr>
          <w:rFonts w:ascii="Arial" w:hAnsi="Arial" w:cs="Arial"/>
        </w:rPr>
        <w:t>, apenas no caso de o microfone de não o possuir.</w:t>
      </w:r>
    </w:p>
    <w:p w:rsidR="00D01E99" w:rsidRPr="00CF0640" w:rsidRDefault="00D01E99" w:rsidP="00CF0640">
      <w:pPr>
        <w:numPr>
          <w:ilvl w:val="1"/>
          <w:numId w:val="51"/>
        </w:numPr>
        <w:spacing w:line="276" w:lineRule="auto"/>
        <w:ind w:left="0" w:firstLine="0"/>
        <w:jc w:val="both"/>
        <w:rPr>
          <w:rFonts w:ascii="Arial" w:hAnsi="Arial" w:cs="Arial"/>
        </w:rPr>
      </w:pPr>
      <w:r w:rsidRPr="00CF0640">
        <w:rPr>
          <w:rFonts w:ascii="Arial" w:hAnsi="Arial" w:cs="Arial"/>
        </w:rPr>
        <w:t>O equipamento deverá atender as seguintes prescrições para veículos equipados com transceptores:</w:t>
      </w:r>
    </w:p>
    <w:p w:rsidR="00D01E99" w:rsidRPr="00CF0640" w:rsidRDefault="00D01E99" w:rsidP="00CF0640">
      <w:pPr>
        <w:numPr>
          <w:ilvl w:val="2"/>
          <w:numId w:val="51"/>
        </w:numPr>
        <w:spacing w:line="276" w:lineRule="auto"/>
        <w:ind w:left="0" w:firstLine="0"/>
        <w:jc w:val="both"/>
        <w:rPr>
          <w:rFonts w:ascii="Arial" w:hAnsi="Arial" w:cs="Arial"/>
        </w:rPr>
      </w:pPr>
      <w:r w:rsidRPr="00CF0640">
        <w:rPr>
          <w:rFonts w:ascii="Arial" w:hAnsi="Arial" w:cs="Arial"/>
        </w:rPr>
        <w:t>O sistema não poderá gerar ruídos eletromagnéticos (EMI) ou qualquer outra forma de sinal, que interfira na recepção dos transceptores (rádios);</w:t>
      </w:r>
    </w:p>
    <w:p w:rsidR="00E82AEF" w:rsidRPr="00CF0640" w:rsidRDefault="00D01E99" w:rsidP="00CF0640">
      <w:pPr>
        <w:numPr>
          <w:ilvl w:val="2"/>
          <w:numId w:val="51"/>
        </w:numPr>
        <w:spacing w:line="276" w:lineRule="auto"/>
        <w:ind w:left="0" w:firstLine="0"/>
        <w:jc w:val="both"/>
        <w:rPr>
          <w:rFonts w:ascii="Arial" w:hAnsi="Arial" w:cs="Arial"/>
        </w:rPr>
      </w:pPr>
      <w:r w:rsidRPr="00CF0640">
        <w:rPr>
          <w:rFonts w:ascii="Arial" w:hAnsi="Arial" w:cs="Arial"/>
        </w:rPr>
        <w:t xml:space="preserve">O sistema deverá ser imune a RFI (Interferência em rádio frequência), especialmente quando o transceptor estiver recebendo ou </w:t>
      </w:r>
      <w:r w:rsidR="00E82AEF" w:rsidRPr="00CF0640">
        <w:rPr>
          <w:rFonts w:ascii="Arial" w:hAnsi="Arial" w:cs="Arial"/>
        </w:rPr>
        <w:t>transmitindo mensagens ou dados;</w:t>
      </w:r>
    </w:p>
    <w:p w:rsidR="00E82AEF" w:rsidRPr="00CF0640" w:rsidRDefault="00D01E99" w:rsidP="00CF0640">
      <w:pPr>
        <w:numPr>
          <w:ilvl w:val="1"/>
          <w:numId w:val="51"/>
        </w:numPr>
        <w:spacing w:line="276" w:lineRule="auto"/>
        <w:ind w:left="0" w:firstLine="0"/>
        <w:jc w:val="both"/>
        <w:rPr>
          <w:rFonts w:ascii="Arial" w:hAnsi="Arial" w:cs="Arial"/>
        </w:rPr>
      </w:pPr>
      <w:r w:rsidRPr="00CF0640">
        <w:rPr>
          <w:rFonts w:ascii="Arial" w:hAnsi="Arial" w:cs="Arial"/>
        </w:rPr>
        <w:t xml:space="preserve">Será </w:t>
      </w:r>
      <w:proofErr w:type="gramStart"/>
      <w:r w:rsidRPr="00CF0640">
        <w:rPr>
          <w:rFonts w:ascii="Arial" w:hAnsi="Arial" w:cs="Arial"/>
        </w:rPr>
        <w:t>comprovado através de documentação oficial da empresa</w:t>
      </w:r>
      <w:proofErr w:type="gramEnd"/>
      <w:r w:rsidRPr="00CF0640">
        <w:rPr>
          <w:rFonts w:ascii="Arial" w:hAnsi="Arial" w:cs="Arial"/>
        </w:rPr>
        <w:t xml:space="preserve"> a existência de Concessionárias e/ou Oficinas Autorizadas, distribuídas no território do Estado de Goiás, que preste serviço de manutenção preventiva e corretiva do sistema de comunicação.</w:t>
      </w:r>
    </w:p>
    <w:p w:rsidR="00E82AEF" w:rsidRPr="00CF0640" w:rsidRDefault="00D01E99" w:rsidP="00CF0640">
      <w:pPr>
        <w:numPr>
          <w:ilvl w:val="1"/>
          <w:numId w:val="51"/>
        </w:numPr>
        <w:spacing w:line="276" w:lineRule="auto"/>
        <w:ind w:left="0" w:firstLine="0"/>
        <w:jc w:val="both"/>
        <w:rPr>
          <w:rFonts w:ascii="Arial" w:hAnsi="Arial" w:cs="Arial"/>
        </w:rPr>
      </w:pPr>
      <w:r w:rsidRPr="00CF0640">
        <w:rPr>
          <w:rFonts w:ascii="Arial" w:hAnsi="Arial" w:cs="Arial"/>
        </w:rPr>
        <w:t>Junto à proposta comercial (internamente) o licitante deverá apresentar:</w:t>
      </w:r>
    </w:p>
    <w:p w:rsidR="00E82AEF" w:rsidRPr="00CF0640" w:rsidRDefault="00D01E99" w:rsidP="00CF0640">
      <w:pPr>
        <w:numPr>
          <w:ilvl w:val="2"/>
          <w:numId w:val="51"/>
        </w:numPr>
        <w:spacing w:line="276" w:lineRule="auto"/>
        <w:ind w:left="0" w:firstLine="0"/>
        <w:jc w:val="both"/>
        <w:rPr>
          <w:rFonts w:ascii="Arial" w:hAnsi="Arial" w:cs="Arial"/>
        </w:rPr>
      </w:pPr>
      <w:r w:rsidRPr="00CF0640">
        <w:rPr>
          <w:rFonts w:ascii="Arial" w:hAnsi="Arial" w:cs="Arial"/>
        </w:rPr>
        <w:t>Cópia autenticada do “Certificado de Homologação ou de Registro” que autoriza a operação do equipamento, expedido pela ANATEL, ou caso o equipamento ofertado pela empresa licitante não possua o certificado de homologação ou de registro expedido pela ANATEL, essa deverá apresentar declaração que entregará cópia autenticada do certificado de homologação ou de registro, de acordo com o exigido pela ANATEL, qua</w:t>
      </w:r>
      <w:r w:rsidR="00E82AEF" w:rsidRPr="00CF0640">
        <w:rPr>
          <w:rFonts w:ascii="Arial" w:hAnsi="Arial" w:cs="Arial"/>
        </w:rPr>
        <w:t>ndo da entrega dos equipamentos;</w:t>
      </w:r>
    </w:p>
    <w:p w:rsidR="00E82AEF" w:rsidRPr="00CF0640" w:rsidRDefault="00D01E99" w:rsidP="00CF0640">
      <w:pPr>
        <w:numPr>
          <w:ilvl w:val="2"/>
          <w:numId w:val="51"/>
        </w:numPr>
        <w:spacing w:line="276" w:lineRule="auto"/>
        <w:ind w:left="0" w:firstLine="0"/>
        <w:jc w:val="both"/>
        <w:rPr>
          <w:rFonts w:ascii="Arial" w:hAnsi="Arial" w:cs="Arial"/>
        </w:rPr>
      </w:pPr>
      <w:r w:rsidRPr="00CF0640">
        <w:rPr>
          <w:rFonts w:ascii="Arial" w:hAnsi="Arial" w:cs="Arial"/>
        </w:rPr>
        <w:t xml:space="preserve">Declaração que conste que o equipamento ofertado atende as Normas do MINICOM com relação à emissão de frequências radioelétricas, bem como a Norma “MIL 810 C, D e </w:t>
      </w:r>
      <w:proofErr w:type="spellStart"/>
      <w:r w:rsidRPr="00CF0640">
        <w:rPr>
          <w:rFonts w:ascii="Arial" w:hAnsi="Arial" w:cs="Arial"/>
        </w:rPr>
        <w:t>E</w:t>
      </w:r>
      <w:proofErr w:type="spellEnd"/>
      <w:r w:rsidRPr="00CF0640">
        <w:rPr>
          <w:rFonts w:ascii="Arial" w:hAnsi="Arial" w:cs="Arial"/>
        </w:rPr>
        <w:t>” no que concerne, principalmente, à robustez do equipamento no trabalho policial e a sujeição do mesmo às variações climáticas de temperatura e umidade referentes ao Estado de Goiás;</w:t>
      </w:r>
    </w:p>
    <w:p w:rsidR="00E82AEF" w:rsidRPr="00CF0640" w:rsidRDefault="00D01E99" w:rsidP="00CF0640">
      <w:pPr>
        <w:numPr>
          <w:ilvl w:val="2"/>
          <w:numId w:val="51"/>
        </w:numPr>
        <w:spacing w:line="276" w:lineRule="auto"/>
        <w:ind w:left="0" w:firstLine="0"/>
        <w:jc w:val="both"/>
        <w:rPr>
          <w:rFonts w:ascii="Arial" w:hAnsi="Arial" w:cs="Arial"/>
        </w:rPr>
      </w:pPr>
      <w:r w:rsidRPr="00CF0640">
        <w:rPr>
          <w:rFonts w:ascii="Arial" w:hAnsi="Arial" w:cs="Arial"/>
        </w:rPr>
        <w:t>Declaração de que o produto ofertado cumpre os requisitos de compatibilidade eletromagnética descritos na res</w:t>
      </w:r>
      <w:r w:rsidR="00E82AEF" w:rsidRPr="00CF0640">
        <w:rPr>
          <w:rFonts w:ascii="Arial" w:hAnsi="Arial" w:cs="Arial"/>
        </w:rPr>
        <w:t>olução ANATEL 442 de 21/07/2006;</w:t>
      </w:r>
    </w:p>
    <w:p w:rsidR="00E82AEF" w:rsidRPr="00CF0640" w:rsidRDefault="00D01E99" w:rsidP="00CF0640">
      <w:pPr>
        <w:numPr>
          <w:ilvl w:val="1"/>
          <w:numId w:val="51"/>
        </w:numPr>
        <w:spacing w:line="276" w:lineRule="auto"/>
        <w:ind w:left="0" w:firstLine="0"/>
        <w:jc w:val="both"/>
        <w:rPr>
          <w:rFonts w:ascii="Arial" w:hAnsi="Arial" w:cs="Arial"/>
        </w:rPr>
      </w:pPr>
      <w:r w:rsidRPr="00CF0640">
        <w:rPr>
          <w:rFonts w:ascii="Arial" w:hAnsi="Arial" w:cs="Arial"/>
        </w:rPr>
        <w:t>Conforme especificado no Artigo 39 do Regulamento anexo à Resolução 242, cada equipamento rádio transceptor deverá possuir o selo ANATEL, observada as regras de composição da logomarca ANATEL, Código de Homologação e Código de Barras. - O selo ANATEL deverá estar afixado no produto em parte não removível, ser confeccionado com materiais compatíveis e duráveis, assim como apresentar, de forma legível e indelével, as informações relativas à homologação e à identificação do produto.</w:t>
      </w:r>
    </w:p>
    <w:p w:rsidR="00E82AEF" w:rsidRPr="00CF0640" w:rsidRDefault="00D01E99" w:rsidP="00CF0640">
      <w:pPr>
        <w:numPr>
          <w:ilvl w:val="1"/>
          <w:numId w:val="51"/>
        </w:numPr>
        <w:spacing w:line="276" w:lineRule="auto"/>
        <w:ind w:left="0" w:firstLine="0"/>
        <w:jc w:val="both"/>
        <w:rPr>
          <w:rFonts w:ascii="Arial" w:hAnsi="Arial" w:cs="Arial"/>
        </w:rPr>
      </w:pPr>
      <w:r w:rsidRPr="00CF0640">
        <w:rPr>
          <w:rFonts w:ascii="Arial" w:hAnsi="Arial" w:cs="Arial"/>
        </w:rPr>
        <w:t>O fornecedor deverá transferir a metodologia de programação, reprogramação, encriptação e operação dos equipamentos, fornecendo o software e interfaces necessárias a essas atividades, para cada lote de rádios fornecidos, que inclua os seguintes itens:</w:t>
      </w:r>
    </w:p>
    <w:p w:rsidR="00E82AEF" w:rsidRPr="00CF0640" w:rsidRDefault="00D01E99" w:rsidP="00CF0640">
      <w:pPr>
        <w:numPr>
          <w:ilvl w:val="2"/>
          <w:numId w:val="51"/>
        </w:numPr>
        <w:spacing w:line="276" w:lineRule="auto"/>
        <w:ind w:left="0" w:firstLine="0"/>
        <w:jc w:val="both"/>
        <w:rPr>
          <w:rFonts w:ascii="Arial" w:hAnsi="Arial" w:cs="Arial"/>
        </w:rPr>
      </w:pPr>
      <w:r w:rsidRPr="00CF0640">
        <w:rPr>
          <w:rFonts w:ascii="Arial" w:hAnsi="Arial" w:cs="Arial"/>
        </w:rPr>
        <w:t>01 (um) jogo de software original do fabricante, correspondente à programação e reprogramação, encriptação, alinhamento e ajustes dos equipamentos para operar em computador padrão PC, sistema Windows XP ou superior;</w:t>
      </w:r>
    </w:p>
    <w:p w:rsidR="00E82AEF" w:rsidRPr="00CF0640" w:rsidRDefault="00D01E99" w:rsidP="00CF0640">
      <w:pPr>
        <w:numPr>
          <w:ilvl w:val="2"/>
          <w:numId w:val="51"/>
        </w:numPr>
        <w:spacing w:line="276" w:lineRule="auto"/>
        <w:ind w:left="0" w:firstLine="0"/>
        <w:jc w:val="both"/>
        <w:rPr>
          <w:rFonts w:ascii="Arial" w:hAnsi="Arial" w:cs="Arial"/>
        </w:rPr>
      </w:pPr>
      <w:r w:rsidRPr="00CF0640">
        <w:rPr>
          <w:rFonts w:ascii="Arial" w:hAnsi="Arial" w:cs="Arial"/>
        </w:rPr>
        <w:t>01 (um) jogo de interface, dispositivos e cabos necessários à programação, reprogramação e encriptação.</w:t>
      </w:r>
    </w:p>
    <w:p w:rsidR="00E82AEF" w:rsidRPr="00CF0640" w:rsidRDefault="00D01E99" w:rsidP="00CF0640">
      <w:pPr>
        <w:numPr>
          <w:ilvl w:val="1"/>
          <w:numId w:val="51"/>
        </w:numPr>
        <w:spacing w:before="100" w:beforeAutospacing="1" w:after="100" w:afterAutospacing="1" w:line="276" w:lineRule="auto"/>
        <w:ind w:left="0" w:firstLine="0"/>
        <w:contextualSpacing/>
        <w:jc w:val="both"/>
        <w:rPr>
          <w:rFonts w:ascii="Arial" w:hAnsi="Arial" w:cs="Arial"/>
        </w:rPr>
      </w:pPr>
      <w:r w:rsidRPr="00CF0640">
        <w:rPr>
          <w:rFonts w:ascii="Arial" w:hAnsi="Arial" w:cs="Arial"/>
        </w:rPr>
        <w:t>Deverá ser previsto um treinamento, com carga horária apropriada, para um grupo de 03 (três) pessoas, para cada lote de viaturas, o qual deverá abordar, no mínimo, os seguintes aspectos:</w:t>
      </w:r>
    </w:p>
    <w:p w:rsidR="00E82AEF" w:rsidRPr="00CF0640" w:rsidRDefault="00D01E99" w:rsidP="00CF0640">
      <w:pPr>
        <w:numPr>
          <w:ilvl w:val="2"/>
          <w:numId w:val="51"/>
        </w:numPr>
        <w:spacing w:before="100" w:beforeAutospacing="1" w:after="100" w:afterAutospacing="1" w:line="276" w:lineRule="auto"/>
        <w:ind w:left="0" w:firstLine="0"/>
        <w:contextualSpacing/>
        <w:jc w:val="both"/>
        <w:rPr>
          <w:rFonts w:ascii="Arial" w:hAnsi="Arial" w:cs="Arial"/>
        </w:rPr>
      </w:pPr>
      <w:r w:rsidRPr="00CF0640">
        <w:rPr>
          <w:rFonts w:ascii="Arial" w:hAnsi="Arial" w:cs="Arial"/>
        </w:rPr>
        <w:lastRenderedPageBreak/>
        <w:t>Prática de operação;</w:t>
      </w:r>
    </w:p>
    <w:p w:rsidR="00E82AEF" w:rsidRPr="00CF0640" w:rsidRDefault="00D01E99" w:rsidP="00CF0640">
      <w:pPr>
        <w:numPr>
          <w:ilvl w:val="2"/>
          <w:numId w:val="51"/>
        </w:numPr>
        <w:spacing w:line="276" w:lineRule="auto"/>
        <w:ind w:left="0" w:firstLine="0"/>
        <w:contextualSpacing/>
        <w:jc w:val="both"/>
        <w:rPr>
          <w:rFonts w:ascii="Arial" w:hAnsi="Arial" w:cs="Arial"/>
        </w:rPr>
      </w:pPr>
      <w:r w:rsidRPr="00CF0640">
        <w:rPr>
          <w:rFonts w:ascii="Arial" w:hAnsi="Arial" w:cs="Arial"/>
        </w:rPr>
        <w:t>Programação (software) dos recursos operacionais;</w:t>
      </w:r>
    </w:p>
    <w:p w:rsidR="00871E32" w:rsidRPr="00CF0640" w:rsidRDefault="00D01E99" w:rsidP="00CF0640">
      <w:pPr>
        <w:numPr>
          <w:ilvl w:val="2"/>
          <w:numId w:val="51"/>
        </w:numPr>
        <w:spacing w:line="276" w:lineRule="auto"/>
        <w:ind w:left="0" w:firstLine="0"/>
        <w:contextualSpacing/>
        <w:jc w:val="both"/>
        <w:rPr>
          <w:rFonts w:ascii="Arial" w:hAnsi="Arial" w:cs="Arial"/>
        </w:rPr>
      </w:pPr>
      <w:r w:rsidRPr="00CF0640">
        <w:rPr>
          <w:rFonts w:ascii="Arial" w:hAnsi="Arial" w:cs="Arial"/>
        </w:rPr>
        <w:t>Alinhamento e ajustes necessários ao bom e perfei</w:t>
      </w:r>
      <w:r w:rsidR="00E82AEF" w:rsidRPr="00CF0640">
        <w:rPr>
          <w:rFonts w:ascii="Arial" w:hAnsi="Arial" w:cs="Arial"/>
        </w:rPr>
        <w:t>to funcionamento do equipamento;</w:t>
      </w:r>
    </w:p>
    <w:p w:rsidR="00052E6E" w:rsidRPr="00CF0640" w:rsidRDefault="00052E6E" w:rsidP="00CF0640">
      <w:pPr>
        <w:spacing w:line="276" w:lineRule="auto"/>
        <w:contextualSpacing/>
        <w:jc w:val="both"/>
        <w:rPr>
          <w:rFonts w:ascii="Arial" w:hAnsi="Arial" w:cs="Arial"/>
        </w:rPr>
      </w:pPr>
    </w:p>
    <w:p w:rsidR="00871E32" w:rsidRPr="00CF0640" w:rsidRDefault="00871E32" w:rsidP="00CF0640">
      <w:pPr>
        <w:pStyle w:val="PargrafodaLista"/>
        <w:numPr>
          <w:ilvl w:val="0"/>
          <w:numId w:val="51"/>
        </w:numPr>
        <w:pBdr>
          <w:top w:val="single" w:sz="4" w:space="1" w:color="auto"/>
          <w:bottom w:val="single" w:sz="4" w:space="1" w:color="auto"/>
        </w:pBdr>
        <w:spacing w:after="0"/>
        <w:ind w:left="0" w:firstLine="0"/>
        <w:contextualSpacing/>
        <w:rPr>
          <w:rFonts w:ascii="Arial" w:eastAsia="Times New Roman" w:hAnsi="Arial" w:cs="Arial"/>
          <w:b/>
          <w:color w:val="000000" w:themeColor="text1"/>
          <w:sz w:val="20"/>
          <w:szCs w:val="20"/>
          <w:lang w:eastAsia="ar-SA"/>
        </w:rPr>
      </w:pPr>
      <w:r w:rsidRPr="00CF0640">
        <w:rPr>
          <w:rFonts w:ascii="Arial" w:eastAsia="Times New Roman" w:hAnsi="Arial" w:cs="Arial"/>
          <w:b/>
          <w:color w:val="000000" w:themeColor="text1"/>
          <w:sz w:val="20"/>
          <w:szCs w:val="20"/>
          <w:lang w:eastAsia="ar-SA"/>
        </w:rPr>
        <w:t>GERADOR ELÉTRICO</w:t>
      </w:r>
    </w:p>
    <w:p w:rsidR="00871E32" w:rsidRPr="00CF0640" w:rsidRDefault="00871E32" w:rsidP="00CF0640">
      <w:pPr>
        <w:numPr>
          <w:ilvl w:val="1"/>
          <w:numId w:val="51"/>
        </w:numPr>
        <w:spacing w:line="276" w:lineRule="auto"/>
        <w:ind w:left="0" w:firstLine="0"/>
        <w:contextualSpacing/>
        <w:jc w:val="both"/>
        <w:rPr>
          <w:rFonts w:ascii="Arial" w:hAnsi="Arial" w:cs="Arial"/>
          <w:color w:val="000000" w:themeColor="text1"/>
        </w:rPr>
      </w:pPr>
      <w:r w:rsidRPr="00CF0640">
        <w:rPr>
          <w:rFonts w:ascii="Arial" w:hAnsi="Arial" w:cs="Arial"/>
          <w:color w:val="000000" w:themeColor="text1"/>
        </w:rPr>
        <w:t>A viatura deverá ser equipada com um gerador de energia elétrica em conformidade com as Normas NEC (</w:t>
      </w:r>
      <w:proofErr w:type="spellStart"/>
      <w:r w:rsidRPr="00CF0640">
        <w:rPr>
          <w:rFonts w:ascii="Arial" w:hAnsi="Arial" w:cs="Arial"/>
          <w:color w:val="000000" w:themeColor="text1"/>
        </w:rPr>
        <w:t>National</w:t>
      </w:r>
      <w:proofErr w:type="spellEnd"/>
      <w:r w:rsidRPr="00CF0640">
        <w:rPr>
          <w:rFonts w:ascii="Arial" w:hAnsi="Arial" w:cs="Arial"/>
          <w:color w:val="000000" w:themeColor="text1"/>
        </w:rPr>
        <w:t xml:space="preserve"> </w:t>
      </w:r>
      <w:proofErr w:type="spellStart"/>
      <w:r w:rsidRPr="00CF0640">
        <w:rPr>
          <w:rFonts w:ascii="Arial" w:hAnsi="Arial" w:cs="Arial"/>
          <w:color w:val="000000" w:themeColor="text1"/>
        </w:rPr>
        <w:t>Electrical</w:t>
      </w:r>
      <w:proofErr w:type="spellEnd"/>
      <w:r w:rsidRPr="00CF0640">
        <w:rPr>
          <w:rFonts w:ascii="Arial" w:hAnsi="Arial" w:cs="Arial"/>
          <w:color w:val="000000" w:themeColor="text1"/>
        </w:rPr>
        <w:t xml:space="preserve"> </w:t>
      </w:r>
      <w:proofErr w:type="spellStart"/>
      <w:r w:rsidRPr="00CF0640">
        <w:rPr>
          <w:rFonts w:ascii="Arial" w:hAnsi="Arial" w:cs="Arial"/>
          <w:color w:val="000000" w:themeColor="text1"/>
        </w:rPr>
        <w:t>Codes</w:t>
      </w:r>
      <w:proofErr w:type="spellEnd"/>
      <w:r w:rsidRPr="00CF0640">
        <w:rPr>
          <w:rFonts w:ascii="Arial" w:hAnsi="Arial" w:cs="Arial"/>
          <w:color w:val="000000" w:themeColor="text1"/>
        </w:rPr>
        <w:t>)</w:t>
      </w:r>
      <w:r w:rsidR="00290D77" w:rsidRPr="00CF0640">
        <w:rPr>
          <w:rFonts w:ascii="Arial" w:hAnsi="Arial" w:cs="Arial"/>
          <w:color w:val="000000" w:themeColor="text1"/>
        </w:rPr>
        <w:t xml:space="preserve"> ou equivalente</w:t>
      </w:r>
      <w:r w:rsidRPr="00CF0640">
        <w:rPr>
          <w:rFonts w:ascii="Arial" w:hAnsi="Arial" w:cs="Arial"/>
          <w:color w:val="000000" w:themeColor="text1"/>
        </w:rPr>
        <w:t>.</w:t>
      </w:r>
    </w:p>
    <w:p w:rsidR="00871E32" w:rsidRPr="00CF0640" w:rsidRDefault="00871E32" w:rsidP="00CF0640">
      <w:pPr>
        <w:numPr>
          <w:ilvl w:val="1"/>
          <w:numId w:val="51"/>
        </w:numPr>
        <w:spacing w:before="100" w:beforeAutospacing="1" w:after="100" w:afterAutospacing="1" w:line="276" w:lineRule="auto"/>
        <w:ind w:left="0" w:firstLine="0"/>
        <w:contextualSpacing/>
        <w:jc w:val="both"/>
        <w:rPr>
          <w:rFonts w:ascii="Arial" w:hAnsi="Arial" w:cs="Arial"/>
          <w:color w:val="000000" w:themeColor="text1"/>
        </w:rPr>
      </w:pPr>
      <w:r w:rsidRPr="00CF0640">
        <w:rPr>
          <w:rFonts w:ascii="Arial" w:hAnsi="Arial" w:cs="Arial"/>
          <w:color w:val="000000" w:themeColor="text1"/>
        </w:rPr>
        <w:t>O gerador deverá ter capacidade para operações de longa duração sem que apresente superaquecimento e fadiga de seus componentes.</w:t>
      </w:r>
    </w:p>
    <w:p w:rsidR="00871E32" w:rsidRPr="00CF0640" w:rsidRDefault="00871E32" w:rsidP="00CF0640">
      <w:pPr>
        <w:numPr>
          <w:ilvl w:val="1"/>
          <w:numId w:val="51"/>
        </w:numPr>
        <w:spacing w:before="100" w:beforeAutospacing="1" w:after="100" w:afterAutospacing="1" w:line="276" w:lineRule="auto"/>
        <w:ind w:left="0" w:firstLine="0"/>
        <w:contextualSpacing/>
        <w:jc w:val="both"/>
        <w:rPr>
          <w:rFonts w:ascii="Arial" w:hAnsi="Arial" w:cs="Arial"/>
          <w:color w:val="000000" w:themeColor="text1"/>
        </w:rPr>
      </w:pPr>
      <w:r w:rsidRPr="00CF0640">
        <w:rPr>
          <w:rFonts w:ascii="Arial" w:hAnsi="Arial" w:cs="Arial"/>
          <w:color w:val="000000" w:themeColor="text1"/>
        </w:rPr>
        <w:t>O gerador deverá possuir as seguintes características:</w:t>
      </w:r>
    </w:p>
    <w:p w:rsidR="00871E32" w:rsidRPr="00CF0640" w:rsidRDefault="000F25B3" w:rsidP="00CF0640">
      <w:pPr>
        <w:numPr>
          <w:ilvl w:val="0"/>
          <w:numId w:val="47"/>
        </w:numPr>
        <w:spacing w:before="100" w:beforeAutospacing="1" w:after="100" w:afterAutospacing="1" w:line="276" w:lineRule="auto"/>
        <w:contextualSpacing/>
        <w:jc w:val="both"/>
        <w:rPr>
          <w:rFonts w:ascii="Arial" w:hAnsi="Arial" w:cs="Arial"/>
          <w:color w:val="000000" w:themeColor="text1"/>
        </w:rPr>
      </w:pPr>
      <w:r w:rsidRPr="00CF0640">
        <w:rPr>
          <w:rFonts w:ascii="Arial" w:hAnsi="Arial" w:cs="Arial"/>
          <w:color w:val="000000" w:themeColor="text1"/>
        </w:rPr>
        <w:t>Potência mínima de 5.000 W</w:t>
      </w:r>
      <w:r w:rsidR="00871E32" w:rsidRPr="00CF0640">
        <w:rPr>
          <w:rFonts w:ascii="Arial" w:hAnsi="Arial" w:cs="Arial"/>
          <w:color w:val="000000" w:themeColor="text1"/>
        </w:rPr>
        <w:t>;</w:t>
      </w:r>
    </w:p>
    <w:p w:rsidR="00871E32" w:rsidRPr="00CF0640" w:rsidRDefault="00871E32" w:rsidP="00CF0640">
      <w:pPr>
        <w:numPr>
          <w:ilvl w:val="0"/>
          <w:numId w:val="47"/>
        </w:numPr>
        <w:spacing w:before="100" w:beforeAutospacing="1" w:after="100" w:afterAutospacing="1" w:line="276" w:lineRule="auto"/>
        <w:contextualSpacing/>
        <w:jc w:val="both"/>
        <w:rPr>
          <w:rFonts w:ascii="Arial" w:hAnsi="Arial" w:cs="Arial"/>
          <w:color w:val="000000" w:themeColor="text1"/>
        </w:rPr>
      </w:pPr>
      <w:r w:rsidRPr="00CF0640">
        <w:rPr>
          <w:rFonts w:ascii="Arial" w:hAnsi="Arial" w:cs="Arial"/>
          <w:color w:val="000000" w:themeColor="text1"/>
        </w:rPr>
        <w:t xml:space="preserve">Tensão nominal compatível com aparelhos entre 110 a </w:t>
      </w:r>
      <w:proofErr w:type="gramStart"/>
      <w:r w:rsidRPr="00CF0640">
        <w:rPr>
          <w:rFonts w:ascii="Arial" w:hAnsi="Arial" w:cs="Arial"/>
          <w:color w:val="000000" w:themeColor="text1"/>
        </w:rPr>
        <w:t>120V</w:t>
      </w:r>
      <w:proofErr w:type="gramEnd"/>
      <w:r w:rsidRPr="00CF0640">
        <w:rPr>
          <w:rFonts w:ascii="Arial" w:hAnsi="Arial" w:cs="Arial"/>
          <w:color w:val="000000" w:themeColor="text1"/>
        </w:rPr>
        <w:t xml:space="preserve"> e 220V a 240V;</w:t>
      </w:r>
    </w:p>
    <w:p w:rsidR="00871E32" w:rsidRPr="00CF0640" w:rsidRDefault="00871E32" w:rsidP="00CF0640">
      <w:pPr>
        <w:numPr>
          <w:ilvl w:val="0"/>
          <w:numId w:val="47"/>
        </w:numPr>
        <w:spacing w:before="100" w:beforeAutospacing="1" w:after="100" w:afterAutospacing="1" w:line="276" w:lineRule="auto"/>
        <w:contextualSpacing/>
        <w:jc w:val="both"/>
        <w:rPr>
          <w:rFonts w:ascii="Arial" w:hAnsi="Arial" w:cs="Arial"/>
          <w:color w:val="000000" w:themeColor="text1"/>
        </w:rPr>
      </w:pPr>
      <w:r w:rsidRPr="00CF0640">
        <w:rPr>
          <w:rFonts w:ascii="Arial" w:hAnsi="Arial" w:cs="Arial"/>
          <w:color w:val="000000" w:themeColor="text1"/>
        </w:rPr>
        <w:t xml:space="preserve">Amperagem mínima (a </w:t>
      </w:r>
      <w:proofErr w:type="gramStart"/>
      <w:r w:rsidRPr="00CF0640">
        <w:rPr>
          <w:rFonts w:ascii="Arial" w:hAnsi="Arial" w:cs="Arial"/>
          <w:color w:val="000000" w:themeColor="text1"/>
        </w:rPr>
        <w:t>220V</w:t>
      </w:r>
      <w:proofErr w:type="gramEnd"/>
      <w:r w:rsidRPr="00CF0640">
        <w:rPr>
          <w:rFonts w:ascii="Arial" w:hAnsi="Arial" w:cs="Arial"/>
          <w:color w:val="000000" w:themeColor="text1"/>
        </w:rPr>
        <w:t>) de 25 A;</w:t>
      </w:r>
    </w:p>
    <w:p w:rsidR="00871E32" w:rsidRPr="00CF0640" w:rsidRDefault="00871E32" w:rsidP="00CF0640">
      <w:pPr>
        <w:numPr>
          <w:ilvl w:val="0"/>
          <w:numId w:val="47"/>
        </w:numPr>
        <w:spacing w:before="100" w:beforeAutospacing="1" w:after="100" w:afterAutospacing="1" w:line="276" w:lineRule="auto"/>
        <w:contextualSpacing/>
        <w:jc w:val="both"/>
        <w:rPr>
          <w:rFonts w:ascii="Arial" w:hAnsi="Arial" w:cs="Arial"/>
          <w:color w:val="000000" w:themeColor="text1"/>
        </w:rPr>
      </w:pPr>
      <w:r w:rsidRPr="00CF0640">
        <w:rPr>
          <w:rFonts w:ascii="Arial" w:hAnsi="Arial" w:cs="Arial"/>
          <w:color w:val="000000" w:themeColor="text1"/>
        </w:rPr>
        <w:t>60 hertz de frequência;</w:t>
      </w:r>
    </w:p>
    <w:p w:rsidR="00871E32" w:rsidRPr="00CF0640" w:rsidRDefault="00871E32" w:rsidP="00CF0640">
      <w:pPr>
        <w:numPr>
          <w:ilvl w:val="1"/>
          <w:numId w:val="51"/>
        </w:numPr>
        <w:spacing w:before="100" w:beforeAutospacing="1" w:after="100" w:afterAutospacing="1" w:line="276" w:lineRule="auto"/>
        <w:ind w:left="0" w:firstLine="0"/>
        <w:contextualSpacing/>
        <w:jc w:val="both"/>
        <w:rPr>
          <w:rFonts w:ascii="Arial" w:hAnsi="Arial" w:cs="Arial"/>
          <w:color w:val="000000" w:themeColor="text1"/>
        </w:rPr>
      </w:pPr>
      <w:r w:rsidRPr="00CF0640">
        <w:rPr>
          <w:rFonts w:ascii="Arial" w:hAnsi="Arial" w:cs="Arial"/>
          <w:color w:val="000000" w:themeColor="text1"/>
        </w:rPr>
        <w:t>O gerador será acionado pelo motor da viatura mediante uma tomada de força</w:t>
      </w:r>
      <w:r w:rsidR="009D5A3A" w:rsidRPr="00CF0640">
        <w:rPr>
          <w:rFonts w:ascii="Arial" w:hAnsi="Arial" w:cs="Arial"/>
          <w:color w:val="000000" w:themeColor="text1"/>
        </w:rPr>
        <w:t xml:space="preserve"> ou através de um motor auxiliar</w:t>
      </w:r>
      <w:r w:rsidRPr="00CF0640">
        <w:rPr>
          <w:rFonts w:ascii="Arial" w:hAnsi="Arial" w:cs="Arial"/>
          <w:color w:val="000000" w:themeColor="text1"/>
        </w:rPr>
        <w:t>.</w:t>
      </w:r>
    </w:p>
    <w:p w:rsidR="00871E32" w:rsidRPr="00CF0640" w:rsidRDefault="00871E32" w:rsidP="00CF0640">
      <w:pPr>
        <w:numPr>
          <w:ilvl w:val="1"/>
          <w:numId w:val="51"/>
        </w:numPr>
        <w:spacing w:before="100" w:beforeAutospacing="1" w:after="100" w:afterAutospacing="1" w:line="276" w:lineRule="auto"/>
        <w:ind w:left="0" w:firstLine="0"/>
        <w:contextualSpacing/>
        <w:jc w:val="both"/>
        <w:rPr>
          <w:rFonts w:ascii="Arial" w:hAnsi="Arial" w:cs="Arial"/>
          <w:color w:val="000000" w:themeColor="text1"/>
        </w:rPr>
      </w:pPr>
      <w:r w:rsidRPr="00CF0640">
        <w:rPr>
          <w:rFonts w:ascii="Arial" w:hAnsi="Arial" w:cs="Arial"/>
          <w:color w:val="000000" w:themeColor="text1"/>
        </w:rPr>
        <w:t>O acionamento do gerador somente deverá ser possível com o freio de estacionamento acionado</w:t>
      </w:r>
      <w:r w:rsidR="009D5A3A" w:rsidRPr="00CF0640">
        <w:rPr>
          <w:rFonts w:ascii="Arial" w:hAnsi="Arial" w:cs="Arial"/>
          <w:color w:val="000000" w:themeColor="text1"/>
        </w:rPr>
        <w:t xml:space="preserve">, caso seja acionado pela PTO. </w:t>
      </w:r>
    </w:p>
    <w:p w:rsidR="00871E32" w:rsidRPr="00CF0640" w:rsidRDefault="00871E32" w:rsidP="00CF0640">
      <w:pPr>
        <w:numPr>
          <w:ilvl w:val="1"/>
          <w:numId w:val="51"/>
        </w:numPr>
        <w:spacing w:before="100" w:beforeAutospacing="1" w:after="100" w:afterAutospacing="1" w:line="276" w:lineRule="auto"/>
        <w:ind w:left="0" w:firstLine="0"/>
        <w:contextualSpacing/>
        <w:jc w:val="both"/>
        <w:rPr>
          <w:rFonts w:ascii="Arial" w:hAnsi="Arial" w:cs="Arial"/>
          <w:color w:val="000000" w:themeColor="text1"/>
        </w:rPr>
      </w:pPr>
      <w:r w:rsidRPr="00CF0640">
        <w:rPr>
          <w:rFonts w:ascii="Arial" w:hAnsi="Arial" w:cs="Arial"/>
          <w:color w:val="000000" w:themeColor="text1"/>
        </w:rPr>
        <w:t>O gerador deverá possuir no mínimo os seguintes componentes:</w:t>
      </w:r>
    </w:p>
    <w:p w:rsidR="00D22348" w:rsidRPr="00CF0640" w:rsidRDefault="00D22348" w:rsidP="00CF0640">
      <w:pPr>
        <w:pStyle w:val="PargrafodaLista"/>
        <w:numPr>
          <w:ilvl w:val="1"/>
          <w:numId w:val="5"/>
        </w:numPr>
        <w:spacing w:before="100" w:beforeAutospacing="1" w:after="100" w:afterAutospacing="1"/>
        <w:contextualSpacing/>
        <w:jc w:val="both"/>
        <w:rPr>
          <w:rFonts w:ascii="Arial" w:hAnsi="Arial" w:cs="Arial"/>
          <w:color w:val="000000" w:themeColor="text1"/>
          <w:sz w:val="20"/>
          <w:szCs w:val="20"/>
        </w:rPr>
      </w:pPr>
      <w:r w:rsidRPr="00CF0640">
        <w:rPr>
          <w:rFonts w:ascii="Arial" w:hAnsi="Arial" w:cs="Arial"/>
          <w:color w:val="000000" w:themeColor="text1"/>
          <w:sz w:val="20"/>
          <w:szCs w:val="20"/>
        </w:rPr>
        <w:t>Interruptor de partida;</w:t>
      </w:r>
    </w:p>
    <w:p w:rsidR="00D22348" w:rsidRPr="00CF0640" w:rsidRDefault="00D22348" w:rsidP="00CF0640">
      <w:pPr>
        <w:pStyle w:val="PargrafodaLista"/>
        <w:numPr>
          <w:ilvl w:val="1"/>
          <w:numId w:val="5"/>
        </w:numPr>
        <w:spacing w:before="100" w:beforeAutospacing="1" w:after="100" w:afterAutospacing="1"/>
        <w:contextualSpacing/>
        <w:jc w:val="both"/>
        <w:rPr>
          <w:rFonts w:ascii="Arial" w:hAnsi="Arial" w:cs="Arial"/>
          <w:color w:val="000000" w:themeColor="text1"/>
          <w:sz w:val="20"/>
          <w:szCs w:val="20"/>
        </w:rPr>
      </w:pPr>
      <w:r w:rsidRPr="00CF0640">
        <w:rPr>
          <w:rFonts w:ascii="Arial" w:hAnsi="Arial" w:cs="Arial"/>
          <w:color w:val="000000" w:themeColor="text1"/>
          <w:sz w:val="20"/>
          <w:szCs w:val="20"/>
        </w:rPr>
        <w:t>Voltímetro;</w:t>
      </w:r>
    </w:p>
    <w:p w:rsidR="00D22348" w:rsidRPr="00CF0640" w:rsidRDefault="00D22348" w:rsidP="00CF0640">
      <w:pPr>
        <w:pStyle w:val="PargrafodaLista"/>
        <w:numPr>
          <w:ilvl w:val="1"/>
          <w:numId w:val="5"/>
        </w:numPr>
        <w:spacing w:before="100" w:beforeAutospacing="1" w:after="100" w:afterAutospacing="1"/>
        <w:contextualSpacing/>
        <w:jc w:val="both"/>
        <w:rPr>
          <w:rFonts w:ascii="Arial" w:hAnsi="Arial" w:cs="Arial"/>
          <w:color w:val="000000" w:themeColor="text1"/>
          <w:sz w:val="20"/>
          <w:szCs w:val="20"/>
        </w:rPr>
      </w:pPr>
      <w:r w:rsidRPr="00CF0640">
        <w:rPr>
          <w:rFonts w:ascii="Arial" w:hAnsi="Arial" w:cs="Arial"/>
          <w:color w:val="000000" w:themeColor="text1"/>
          <w:sz w:val="20"/>
          <w:szCs w:val="20"/>
        </w:rPr>
        <w:t>Chave seletora de tensão;</w:t>
      </w:r>
    </w:p>
    <w:p w:rsidR="00D22348" w:rsidRPr="00CF0640" w:rsidRDefault="00D22348" w:rsidP="00CF0640">
      <w:pPr>
        <w:pStyle w:val="PargrafodaLista"/>
        <w:numPr>
          <w:ilvl w:val="1"/>
          <w:numId w:val="5"/>
        </w:numPr>
        <w:spacing w:before="100" w:beforeAutospacing="1" w:after="100" w:afterAutospacing="1"/>
        <w:contextualSpacing/>
        <w:jc w:val="both"/>
        <w:rPr>
          <w:rFonts w:ascii="Arial" w:hAnsi="Arial" w:cs="Arial"/>
          <w:color w:val="000000" w:themeColor="text1"/>
          <w:sz w:val="20"/>
          <w:szCs w:val="20"/>
        </w:rPr>
      </w:pPr>
      <w:proofErr w:type="spellStart"/>
      <w:r w:rsidRPr="00CF0640">
        <w:rPr>
          <w:rFonts w:ascii="Arial" w:hAnsi="Arial" w:cs="Arial"/>
          <w:color w:val="000000" w:themeColor="text1"/>
          <w:sz w:val="20"/>
          <w:szCs w:val="20"/>
        </w:rPr>
        <w:t>Horímetro</w:t>
      </w:r>
      <w:proofErr w:type="spellEnd"/>
      <w:r w:rsidRPr="00CF0640">
        <w:rPr>
          <w:rFonts w:ascii="Arial" w:hAnsi="Arial" w:cs="Arial"/>
          <w:color w:val="000000" w:themeColor="text1"/>
          <w:sz w:val="20"/>
          <w:szCs w:val="20"/>
        </w:rPr>
        <w:t>;</w:t>
      </w:r>
    </w:p>
    <w:p w:rsidR="00D22348" w:rsidRPr="00CF0640" w:rsidRDefault="00D22348" w:rsidP="00CF0640">
      <w:pPr>
        <w:pStyle w:val="PargrafodaLista"/>
        <w:numPr>
          <w:ilvl w:val="1"/>
          <w:numId w:val="5"/>
        </w:numPr>
        <w:spacing w:before="100" w:beforeAutospacing="1" w:after="100" w:afterAutospacing="1"/>
        <w:contextualSpacing/>
        <w:jc w:val="both"/>
        <w:rPr>
          <w:rFonts w:ascii="Arial" w:hAnsi="Arial" w:cs="Arial"/>
          <w:color w:val="000000" w:themeColor="text1"/>
          <w:sz w:val="20"/>
          <w:szCs w:val="20"/>
        </w:rPr>
      </w:pPr>
      <w:r w:rsidRPr="00CF0640">
        <w:rPr>
          <w:rFonts w:ascii="Arial" w:hAnsi="Arial" w:cs="Arial"/>
          <w:color w:val="000000" w:themeColor="text1"/>
          <w:sz w:val="20"/>
          <w:szCs w:val="20"/>
        </w:rPr>
        <w:t>Disjuntor;</w:t>
      </w:r>
    </w:p>
    <w:p w:rsidR="00D22348" w:rsidRPr="00CF0640" w:rsidRDefault="00D22348" w:rsidP="00CF0640">
      <w:pPr>
        <w:pStyle w:val="PargrafodaLista"/>
        <w:numPr>
          <w:ilvl w:val="1"/>
          <w:numId w:val="5"/>
        </w:numPr>
        <w:spacing w:before="100" w:beforeAutospacing="1" w:after="100" w:afterAutospacing="1"/>
        <w:contextualSpacing/>
        <w:jc w:val="both"/>
        <w:rPr>
          <w:rFonts w:ascii="Arial" w:hAnsi="Arial" w:cs="Arial"/>
          <w:color w:val="000000" w:themeColor="text1"/>
          <w:sz w:val="20"/>
          <w:szCs w:val="20"/>
        </w:rPr>
      </w:pPr>
      <w:r w:rsidRPr="00CF0640">
        <w:rPr>
          <w:rFonts w:ascii="Arial" w:hAnsi="Arial" w:cs="Arial"/>
          <w:color w:val="000000" w:themeColor="text1"/>
          <w:sz w:val="20"/>
          <w:szCs w:val="20"/>
        </w:rPr>
        <w:t xml:space="preserve">Uma tomada </w:t>
      </w:r>
      <w:proofErr w:type="gramStart"/>
      <w:r w:rsidRPr="00CF0640">
        <w:rPr>
          <w:rFonts w:ascii="Arial" w:hAnsi="Arial" w:cs="Arial"/>
          <w:color w:val="000000" w:themeColor="text1"/>
          <w:sz w:val="20"/>
          <w:szCs w:val="20"/>
        </w:rPr>
        <w:t>120V</w:t>
      </w:r>
      <w:proofErr w:type="gramEnd"/>
      <w:r w:rsidRPr="00CF0640">
        <w:rPr>
          <w:rFonts w:ascii="Arial" w:hAnsi="Arial" w:cs="Arial"/>
          <w:color w:val="000000" w:themeColor="text1"/>
          <w:sz w:val="20"/>
          <w:szCs w:val="20"/>
        </w:rPr>
        <w:t xml:space="preserve"> para carga de até 20A;</w:t>
      </w:r>
    </w:p>
    <w:p w:rsidR="00D22348" w:rsidRPr="00CF0640" w:rsidRDefault="00D22348" w:rsidP="00CF0640">
      <w:pPr>
        <w:pStyle w:val="PargrafodaLista"/>
        <w:numPr>
          <w:ilvl w:val="1"/>
          <w:numId w:val="5"/>
        </w:numPr>
        <w:spacing w:before="100" w:beforeAutospacing="1" w:after="100" w:afterAutospacing="1"/>
        <w:contextualSpacing/>
        <w:jc w:val="both"/>
        <w:rPr>
          <w:rFonts w:ascii="Arial" w:hAnsi="Arial" w:cs="Arial"/>
          <w:color w:val="000000" w:themeColor="text1"/>
          <w:sz w:val="20"/>
          <w:szCs w:val="20"/>
        </w:rPr>
      </w:pPr>
      <w:r w:rsidRPr="00CF0640">
        <w:rPr>
          <w:rFonts w:ascii="Arial" w:hAnsi="Arial" w:cs="Arial"/>
          <w:color w:val="000000" w:themeColor="text1"/>
          <w:sz w:val="20"/>
          <w:szCs w:val="20"/>
        </w:rPr>
        <w:t xml:space="preserve">Uma tomada </w:t>
      </w:r>
      <w:proofErr w:type="gramStart"/>
      <w:r w:rsidRPr="00CF0640">
        <w:rPr>
          <w:rFonts w:ascii="Arial" w:hAnsi="Arial" w:cs="Arial"/>
          <w:color w:val="000000" w:themeColor="text1"/>
          <w:sz w:val="20"/>
          <w:szCs w:val="20"/>
        </w:rPr>
        <w:t>120V</w:t>
      </w:r>
      <w:proofErr w:type="gramEnd"/>
      <w:r w:rsidRPr="00CF0640">
        <w:rPr>
          <w:rFonts w:ascii="Arial" w:hAnsi="Arial" w:cs="Arial"/>
          <w:color w:val="000000" w:themeColor="text1"/>
          <w:sz w:val="20"/>
          <w:szCs w:val="20"/>
        </w:rPr>
        <w:t xml:space="preserve"> para carga de até 30A;</w:t>
      </w:r>
    </w:p>
    <w:p w:rsidR="00D22348" w:rsidRPr="00CF0640" w:rsidRDefault="00D22348" w:rsidP="00CF0640">
      <w:pPr>
        <w:pStyle w:val="PargrafodaLista"/>
        <w:numPr>
          <w:ilvl w:val="1"/>
          <w:numId w:val="5"/>
        </w:numPr>
        <w:spacing w:before="100" w:beforeAutospacing="1" w:after="100" w:afterAutospacing="1"/>
        <w:contextualSpacing/>
        <w:jc w:val="both"/>
        <w:rPr>
          <w:rFonts w:ascii="Arial" w:hAnsi="Arial" w:cs="Arial"/>
          <w:color w:val="000000" w:themeColor="text1"/>
          <w:sz w:val="20"/>
          <w:szCs w:val="20"/>
        </w:rPr>
      </w:pPr>
      <w:r w:rsidRPr="00CF0640">
        <w:rPr>
          <w:rFonts w:ascii="Arial" w:hAnsi="Arial" w:cs="Arial"/>
          <w:color w:val="000000" w:themeColor="text1"/>
          <w:sz w:val="20"/>
          <w:szCs w:val="20"/>
        </w:rPr>
        <w:t>Uma tomada 120/</w:t>
      </w:r>
      <w:proofErr w:type="gramStart"/>
      <w:r w:rsidRPr="00CF0640">
        <w:rPr>
          <w:rFonts w:ascii="Arial" w:hAnsi="Arial" w:cs="Arial"/>
          <w:color w:val="000000" w:themeColor="text1"/>
          <w:sz w:val="20"/>
          <w:szCs w:val="20"/>
        </w:rPr>
        <w:t>240V</w:t>
      </w:r>
      <w:proofErr w:type="gramEnd"/>
      <w:r w:rsidRPr="00CF0640">
        <w:rPr>
          <w:rFonts w:ascii="Arial" w:hAnsi="Arial" w:cs="Arial"/>
          <w:color w:val="000000" w:themeColor="text1"/>
          <w:sz w:val="20"/>
          <w:szCs w:val="20"/>
        </w:rPr>
        <w:t xml:space="preserve"> para carga de até 30A;</w:t>
      </w:r>
    </w:p>
    <w:p w:rsidR="00D22348" w:rsidRPr="00CF0640" w:rsidRDefault="00D22348" w:rsidP="00CF0640">
      <w:pPr>
        <w:pStyle w:val="PargrafodaLista"/>
        <w:numPr>
          <w:ilvl w:val="1"/>
          <w:numId w:val="5"/>
        </w:numPr>
        <w:spacing w:before="100" w:beforeAutospacing="1" w:after="100" w:afterAutospacing="1"/>
        <w:contextualSpacing/>
        <w:jc w:val="both"/>
        <w:rPr>
          <w:rFonts w:ascii="Arial" w:hAnsi="Arial" w:cs="Arial"/>
          <w:color w:val="000000" w:themeColor="text1"/>
          <w:sz w:val="20"/>
          <w:szCs w:val="20"/>
        </w:rPr>
      </w:pPr>
      <w:r w:rsidRPr="00CF0640">
        <w:rPr>
          <w:rFonts w:ascii="Arial" w:hAnsi="Arial" w:cs="Arial"/>
          <w:color w:val="000000" w:themeColor="text1"/>
          <w:sz w:val="20"/>
          <w:szCs w:val="20"/>
        </w:rPr>
        <w:t>Terminal de carga da bateria;</w:t>
      </w:r>
    </w:p>
    <w:p w:rsidR="00D22348" w:rsidRPr="00CF0640" w:rsidRDefault="00D22348" w:rsidP="00CF0640">
      <w:pPr>
        <w:pStyle w:val="PargrafodaLista"/>
        <w:numPr>
          <w:ilvl w:val="1"/>
          <w:numId w:val="5"/>
        </w:numPr>
        <w:spacing w:before="100" w:beforeAutospacing="1" w:after="100" w:afterAutospacing="1"/>
        <w:contextualSpacing/>
        <w:jc w:val="both"/>
        <w:rPr>
          <w:rFonts w:ascii="Arial" w:hAnsi="Arial" w:cs="Arial"/>
          <w:color w:val="000000" w:themeColor="text1"/>
          <w:sz w:val="20"/>
          <w:szCs w:val="20"/>
        </w:rPr>
      </w:pPr>
      <w:r w:rsidRPr="00CF0640">
        <w:rPr>
          <w:rFonts w:ascii="Arial" w:hAnsi="Arial" w:cs="Arial"/>
          <w:color w:val="000000" w:themeColor="text1"/>
          <w:sz w:val="20"/>
          <w:szCs w:val="20"/>
        </w:rPr>
        <w:t>Terminal de aterramento;</w:t>
      </w:r>
    </w:p>
    <w:p w:rsidR="004120A0" w:rsidRPr="00CF0640" w:rsidRDefault="00871E32" w:rsidP="00CF0640">
      <w:pPr>
        <w:numPr>
          <w:ilvl w:val="1"/>
          <w:numId w:val="51"/>
        </w:numPr>
        <w:spacing w:before="100" w:beforeAutospacing="1" w:after="100" w:afterAutospacing="1" w:line="276" w:lineRule="auto"/>
        <w:ind w:left="0" w:firstLine="0"/>
        <w:contextualSpacing/>
        <w:jc w:val="both"/>
        <w:rPr>
          <w:rFonts w:ascii="Arial" w:hAnsi="Arial" w:cs="Arial"/>
          <w:color w:val="000000" w:themeColor="text1"/>
        </w:rPr>
      </w:pPr>
      <w:r w:rsidRPr="00CF0640">
        <w:rPr>
          <w:rFonts w:ascii="Arial" w:hAnsi="Arial" w:cs="Arial"/>
          <w:color w:val="000000" w:themeColor="text1"/>
        </w:rPr>
        <w:t>Os instrumentos deverão ser embutidos em um painel de tamanho adequado e à prova de intempéries.</w:t>
      </w:r>
    </w:p>
    <w:p w:rsidR="004120A0" w:rsidRPr="00CF0640" w:rsidRDefault="00871E32" w:rsidP="00CF0640">
      <w:pPr>
        <w:numPr>
          <w:ilvl w:val="1"/>
          <w:numId w:val="51"/>
        </w:numPr>
        <w:spacing w:before="100" w:beforeAutospacing="1" w:after="100" w:afterAutospacing="1" w:line="276" w:lineRule="auto"/>
        <w:ind w:left="0" w:firstLine="0"/>
        <w:contextualSpacing/>
        <w:jc w:val="both"/>
        <w:rPr>
          <w:rFonts w:ascii="Arial" w:hAnsi="Arial" w:cs="Arial"/>
          <w:color w:val="000000" w:themeColor="text1"/>
        </w:rPr>
      </w:pPr>
      <w:r w:rsidRPr="00CF0640">
        <w:rPr>
          <w:rFonts w:ascii="Arial" w:hAnsi="Arial" w:cs="Arial"/>
          <w:color w:val="000000" w:themeColor="text1"/>
        </w:rPr>
        <w:t>O equipamento deverá ser concebido para instalações móveis sujeitas a vibrações, umidade e uso contínuo severo.</w:t>
      </w:r>
    </w:p>
    <w:p w:rsidR="004120A0" w:rsidRPr="00CF0640" w:rsidRDefault="00871E32" w:rsidP="00CF0640">
      <w:pPr>
        <w:numPr>
          <w:ilvl w:val="1"/>
          <w:numId w:val="51"/>
        </w:numPr>
        <w:spacing w:before="100" w:beforeAutospacing="1" w:after="100" w:afterAutospacing="1" w:line="276" w:lineRule="auto"/>
        <w:ind w:left="0" w:firstLine="0"/>
        <w:contextualSpacing/>
        <w:jc w:val="both"/>
        <w:rPr>
          <w:rFonts w:ascii="Arial" w:hAnsi="Arial" w:cs="Arial"/>
          <w:color w:val="000000" w:themeColor="text1"/>
        </w:rPr>
      </w:pPr>
      <w:r w:rsidRPr="00CF0640">
        <w:rPr>
          <w:rFonts w:ascii="Arial" w:hAnsi="Arial" w:cs="Arial"/>
          <w:color w:val="000000" w:themeColor="text1"/>
        </w:rPr>
        <w:t>Toda a fiação elétrica do gerador deverá ser de cobre trançado fino. Os fios deverão ser dimensionados para a carga e classificação dos disjuntores.</w:t>
      </w:r>
    </w:p>
    <w:p w:rsidR="004120A0" w:rsidRPr="00CF0640" w:rsidRDefault="00871E32" w:rsidP="00CF0640">
      <w:pPr>
        <w:numPr>
          <w:ilvl w:val="1"/>
          <w:numId w:val="51"/>
        </w:numPr>
        <w:spacing w:before="100" w:beforeAutospacing="1" w:after="100" w:afterAutospacing="1" w:line="276" w:lineRule="auto"/>
        <w:ind w:left="0" w:firstLine="0"/>
        <w:contextualSpacing/>
        <w:jc w:val="both"/>
        <w:rPr>
          <w:rFonts w:ascii="Arial" w:hAnsi="Arial" w:cs="Arial"/>
          <w:color w:val="000000" w:themeColor="text1"/>
        </w:rPr>
      </w:pPr>
      <w:r w:rsidRPr="00CF0640">
        <w:rPr>
          <w:rFonts w:ascii="Arial" w:hAnsi="Arial" w:cs="Arial"/>
          <w:color w:val="000000" w:themeColor="text1"/>
        </w:rPr>
        <w:t>Deverão ser fornecidos disjuntores individuais para todos os equipamentos em linha para isolar um disjuntor desarmado de modo a não afetar os demais equipamentos.</w:t>
      </w:r>
    </w:p>
    <w:p w:rsidR="00871E32" w:rsidRPr="00CF0640" w:rsidRDefault="00871E32" w:rsidP="00CF0640">
      <w:pPr>
        <w:numPr>
          <w:ilvl w:val="1"/>
          <w:numId w:val="51"/>
        </w:numPr>
        <w:spacing w:before="100" w:beforeAutospacing="1" w:after="100" w:afterAutospacing="1" w:line="276" w:lineRule="auto"/>
        <w:ind w:left="0" w:firstLine="0"/>
        <w:contextualSpacing/>
        <w:jc w:val="both"/>
        <w:rPr>
          <w:rFonts w:ascii="Arial" w:hAnsi="Arial" w:cs="Arial"/>
          <w:color w:val="000000" w:themeColor="text1"/>
        </w:rPr>
      </w:pPr>
      <w:r w:rsidRPr="00CF0640">
        <w:rPr>
          <w:rFonts w:ascii="Arial" w:hAnsi="Arial" w:cs="Arial"/>
          <w:color w:val="000000" w:themeColor="text1"/>
        </w:rPr>
        <w:t>O equip</w:t>
      </w:r>
      <w:r w:rsidR="00D22348" w:rsidRPr="00CF0640">
        <w:rPr>
          <w:rFonts w:ascii="Arial" w:hAnsi="Arial" w:cs="Arial"/>
          <w:color w:val="000000" w:themeColor="text1"/>
        </w:rPr>
        <w:t>amento</w:t>
      </w:r>
      <w:r w:rsidRPr="00CF0640">
        <w:rPr>
          <w:rFonts w:ascii="Arial" w:hAnsi="Arial" w:cs="Arial"/>
          <w:color w:val="000000" w:themeColor="text1"/>
        </w:rPr>
        <w:t xml:space="preserve"> deverá atingir as prestações especificadas funcionando em regímenes variáveis de revoluções do motor.</w:t>
      </w:r>
    </w:p>
    <w:p w:rsidR="00E82AEF" w:rsidRPr="00CF0640" w:rsidRDefault="00E82AEF" w:rsidP="00CF0640">
      <w:pPr>
        <w:spacing w:line="276" w:lineRule="auto"/>
        <w:jc w:val="both"/>
        <w:rPr>
          <w:rFonts w:ascii="Arial" w:hAnsi="Arial" w:cs="Arial"/>
          <w:color w:val="000000" w:themeColor="text1"/>
        </w:rPr>
      </w:pPr>
    </w:p>
    <w:p w:rsidR="00E82AEF" w:rsidRPr="00CF0640" w:rsidRDefault="00E82AEF" w:rsidP="00CF0640">
      <w:pPr>
        <w:pStyle w:val="PargrafodaLista"/>
        <w:numPr>
          <w:ilvl w:val="0"/>
          <w:numId w:val="51"/>
        </w:numPr>
        <w:pBdr>
          <w:top w:val="single" w:sz="4" w:space="1" w:color="auto"/>
          <w:bottom w:val="single" w:sz="4" w:space="1" w:color="auto"/>
        </w:pBdr>
        <w:contextualSpacing/>
        <w:jc w:val="both"/>
        <w:rPr>
          <w:rFonts w:ascii="Arial" w:hAnsi="Arial" w:cs="Arial"/>
          <w:b/>
          <w:sz w:val="20"/>
          <w:szCs w:val="20"/>
        </w:rPr>
      </w:pPr>
      <w:r w:rsidRPr="00CF0640">
        <w:rPr>
          <w:rFonts w:ascii="Arial" w:hAnsi="Arial" w:cs="Arial"/>
          <w:b/>
          <w:sz w:val="20"/>
          <w:szCs w:val="20"/>
        </w:rPr>
        <w:t>PINTURA</w:t>
      </w:r>
    </w:p>
    <w:p w:rsidR="00503240" w:rsidRPr="00CF0640" w:rsidRDefault="00503240" w:rsidP="00CF0640">
      <w:pPr>
        <w:numPr>
          <w:ilvl w:val="1"/>
          <w:numId w:val="51"/>
        </w:numPr>
        <w:spacing w:line="276" w:lineRule="auto"/>
        <w:ind w:left="0" w:firstLine="0"/>
        <w:jc w:val="both"/>
        <w:rPr>
          <w:rFonts w:ascii="Arial" w:hAnsi="Arial" w:cs="Arial"/>
        </w:rPr>
      </w:pPr>
      <w:r w:rsidRPr="00CF0640">
        <w:rPr>
          <w:rFonts w:ascii="Arial" w:hAnsi="Arial" w:cs="Arial"/>
        </w:rPr>
        <w:t xml:space="preserve">A pintura deverá ser na cor padrão do Corpo de Bombeiros do Estado de Goiás (Vermelho Monte Carlo 84 PU). Toda a </w:t>
      </w:r>
      <w:proofErr w:type="spellStart"/>
      <w:r w:rsidRPr="00CF0640">
        <w:rPr>
          <w:rFonts w:ascii="Arial" w:hAnsi="Arial" w:cs="Arial"/>
        </w:rPr>
        <w:t>adesivação</w:t>
      </w:r>
      <w:proofErr w:type="spellEnd"/>
      <w:r w:rsidRPr="00CF0640">
        <w:rPr>
          <w:rFonts w:ascii="Arial" w:hAnsi="Arial" w:cs="Arial"/>
        </w:rPr>
        <w:t xml:space="preserve"> deverá ser refletiva e em conformidade com as exigências do CBMGO;</w:t>
      </w:r>
    </w:p>
    <w:p w:rsidR="007B7879" w:rsidRPr="00CF0640" w:rsidRDefault="007B7879" w:rsidP="00CF0640">
      <w:pPr>
        <w:numPr>
          <w:ilvl w:val="1"/>
          <w:numId w:val="51"/>
        </w:numPr>
        <w:spacing w:line="276" w:lineRule="auto"/>
        <w:ind w:left="0" w:firstLine="0"/>
        <w:jc w:val="both"/>
        <w:rPr>
          <w:rFonts w:ascii="Arial" w:hAnsi="Arial" w:cs="Arial"/>
        </w:rPr>
      </w:pPr>
      <w:r w:rsidRPr="00CF0640">
        <w:rPr>
          <w:rFonts w:ascii="Arial" w:hAnsi="Arial" w:cs="Arial"/>
        </w:rPr>
        <w:t xml:space="preserve">Todos os suportes deverão ser de alumínio ou aço inoxidável, para todos os equipamentos que acompanham a viatura a fim de garantir resistência </w:t>
      </w:r>
      <w:proofErr w:type="gramStart"/>
      <w:r w:rsidRPr="00CF0640">
        <w:rPr>
          <w:rFonts w:ascii="Arial" w:hAnsi="Arial" w:cs="Arial"/>
        </w:rPr>
        <w:t>a</w:t>
      </w:r>
      <w:proofErr w:type="gramEnd"/>
      <w:r w:rsidRPr="00CF0640">
        <w:rPr>
          <w:rFonts w:ascii="Arial" w:hAnsi="Arial" w:cs="Arial"/>
        </w:rPr>
        <w:t xml:space="preserve"> corrosão.</w:t>
      </w:r>
    </w:p>
    <w:p w:rsidR="00503240" w:rsidRDefault="00503240" w:rsidP="00CF0640">
      <w:pPr>
        <w:spacing w:line="276" w:lineRule="auto"/>
        <w:jc w:val="both"/>
        <w:rPr>
          <w:rFonts w:ascii="Arial" w:hAnsi="Arial" w:cs="Arial"/>
        </w:rPr>
      </w:pPr>
    </w:p>
    <w:p w:rsidR="00CF0640" w:rsidRDefault="00CF0640" w:rsidP="00CF0640">
      <w:pPr>
        <w:spacing w:line="276" w:lineRule="auto"/>
        <w:jc w:val="both"/>
        <w:rPr>
          <w:rFonts w:ascii="Arial" w:hAnsi="Arial" w:cs="Arial"/>
        </w:rPr>
      </w:pPr>
    </w:p>
    <w:p w:rsidR="00CF0640" w:rsidRPr="00CF0640" w:rsidRDefault="00CF0640" w:rsidP="00CF0640">
      <w:pPr>
        <w:spacing w:line="276" w:lineRule="auto"/>
        <w:jc w:val="both"/>
        <w:rPr>
          <w:rFonts w:ascii="Arial" w:hAnsi="Arial" w:cs="Arial"/>
        </w:rPr>
      </w:pPr>
    </w:p>
    <w:p w:rsidR="00503240" w:rsidRPr="00CF0640" w:rsidRDefault="00503240" w:rsidP="00CF0640">
      <w:pPr>
        <w:numPr>
          <w:ilvl w:val="0"/>
          <w:numId w:val="46"/>
        </w:numPr>
        <w:pBdr>
          <w:top w:val="single" w:sz="4" w:space="1" w:color="auto"/>
          <w:bottom w:val="single" w:sz="4" w:space="1" w:color="auto"/>
        </w:pBdr>
        <w:spacing w:line="276" w:lineRule="auto"/>
        <w:ind w:left="0" w:firstLine="0"/>
        <w:contextualSpacing/>
        <w:jc w:val="both"/>
        <w:rPr>
          <w:rFonts w:ascii="Arial" w:hAnsi="Arial" w:cs="Arial"/>
        </w:rPr>
      </w:pPr>
      <w:r w:rsidRPr="00CF0640">
        <w:rPr>
          <w:rFonts w:ascii="Arial" w:hAnsi="Arial" w:cs="Arial"/>
          <w:b/>
        </w:rPr>
        <w:lastRenderedPageBreak/>
        <w:t>GRAFISMO</w:t>
      </w:r>
      <w:r w:rsidRPr="00CF0640">
        <w:rPr>
          <w:rFonts w:ascii="Arial" w:hAnsi="Arial" w:cs="Arial"/>
        </w:rPr>
        <w:t>:</w:t>
      </w:r>
    </w:p>
    <w:p w:rsidR="00503240" w:rsidRPr="00CF0640" w:rsidRDefault="00503240" w:rsidP="00CF0640">
      <w:pPr>
        <w:pStyle w:val="PargrafodaLista"/>
        <w:numPr>
          <w:ilvl w:val="1"/>
          <w:numId w:val="46"/>
        </w:numPr>
        <w:ind w:left="0" w:firstLine="0"/>
        <w:jc w:val="both"/>
        <w:rPr>
          <w:rFonts w:ascii="Arial" w:hAnsi="Arial" w:cs="Arial"/>
          <w:sz w:val="20"/>
          <w:szCs w:val="20"/>
        </w:rPr>
      </w:pPr>
      <w:r w:rsidRPr="00CF0640">
        <w:rPr>
          <w:rFonts w:ascii="Arial" w:hAnsi="Arial" w:cs="Arial"/>
          <w:sz w:val="20"/>
          <w:szCs w:val="20"/>
        </w:rPr>
        <w:t xml:space="preserve"> Serão 03 (três) faixas de sinalização feitas em vinil </w:t>
      </w:r>
      <w:proofErr w:type="gramStart"/>
      <w:r w:rsidRPr="00CF0640">
        <w:rPr>
          <w:rFonts w:ascii="Arial" w:hAnsi="Arial" w:cs="Arial"/>
          <w:sz w:val="20"/>
          <w:szCs w:val="20"/>
        </w:rPr>
        <w:t>auto adesivo</w:t>
      </w:r>
      <w:proofErr w:type="gramEnd"/>
      <w:r w:rsidRPr="00CF0640">
        <w:rPr>
          <w:rFonts w:ascii="Arial" w:hAnsi="Arial" w:cs="Arial"/>
          <w:sz w:val="20"/>
          <w:szCs w:val="20"/>
        </w:rPr>
        <w:t xml:space="preserve"> polimérico calandrado na cor branca, de alta resistência e brilho, com largura total de 216mm e ao longo de toda a extensão horizontal da viatura (laterais, frente e traseira), sendo que deverão ser alargadas ou estreitadas com a estrita observância da proporcionalidade descrita na ilustração abaixo:</w:t>
      </w:r>
    </w:p>
    <w:p w:rsidR="00503240" w:rsidRPr="00CF0640" w:rsidRDefault="00503240" w:rsidP="00CF0640">
      <w:pPr>
        <w:spacing w:line="276" w:lineRule="auto"/>
        <w:jc w:val="center"/>
        <w:rPr>
          <w:rFonts w:ascii="Arial" w:hAnsi="Arial" w:cs="Arial"/>
        </w:rPr>
      </w:pPr>
      <w:r w:rsidRPr="00CF0640">
        <w:rPr>
          <w:rFonts w:ascii="Arial" w:hAnsi="Arial" w:cs="Arial"/>
          <w:noProof/>
          <w:lang w:eastAsia="pt-BR"/>
        </w:rPr>
        <w:drawing>
          <wp:inline distT="0" distB="0" distL="0" distR="0" wp14:anchorId="349C38F6" wp14:editId="6841F222">
            <wp:extent cx="1337310" cy="1023620"/>
            <wp:effectExtent l="0" t="0" r="0" b="5080"/>
            <wp:docPr id="13" name="Image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337310" cy="1023620"/>
                    </a:xfrm>
                    <a:prstGeom prst="rect">
                      <a:avLst/>
                    </a:prstGeom>
                    <a:noFill/>
                    <a:ln>
                      <a:noFill/>
                    </a:ln>
                  </pic:spPr>
                </pic:pic>
              </a:graphicData>
            </a:graphic>
          </wp:inline>
        </w:drawing>
      </w:r>
    </w:p>
    <w:p w:rsidR="00503240" w:rsidRPr="00CF0640" w:rsidRDefault="00503240" w:rsidP="00CF0640">
      <w:pPr>
        <w:spacing w:line="276" w:lineRule="auto"/>
        <w:ind w:left="567"/>
        <w:jc w:val="both"/>
        <w:rPr>
          <w:rFonts w:ascii="Arial" w:hAnsi="Arial" w:cs="Arial"/>
        </w:rPr>
      </w:pPr>
    </w:p>
    <w:p w:rsidR="00503240" w:rsidRPr="00CF0640" w:rsidRDefault="00503240" w:rsidP="00CF0640">
      <w:pPr>
        <w:spacing w:line="276" w:lineRule="auto"/>
        <w:ind w:left="567"/>
        <w:jc w:val="both"/>
        <w:rPr>
          <w:rFonts w:ascii="Arial" w:hAnsi="Arial" w:cs="Arial"/>
        </w:rPr>
      </w:pPr>
    </w:p>
    <w:p w:rsidR="00503240" w:rsidRPr="00CF0640" w:rsidRDefault="00503240" w:rsidP="00CF0640">
      <w:pPr>
        <w:pStyle w:val="PargrafodaLista"/>
        <w:numPr>
          <w:ilvl w:val="1"/>
          <w:numId w:val="46"/>
        </w:numPr>
        <w:ind w:left="0" w:firstLine="0"/>
        <w:jc w:val="both"/>
        <w:rPr>
          <w:rFonts w:ascii="Arial" w:hAnsi="Arial" w:cs="Arial"/>
          <w:sz w:val="20"/>
          <w:szCs w:val="20"/>
        </w:rPr>
      </w:pPr>
      <w:r w:rsidRPr="00CF0640">
        <w:rPr>
          <w:rFonts w:ascii="Arial" w:hAnsi="Arial" w:cs="Arial"/>
          <w:sz w:val="20"/>
          <w:szCs w:val="20"/>
        </w:rPr>
        <w:t xml:space="preserve">Deverá ter </w:t>
      </w:r>
      <w:proofErr w:type="gramStart"/>
      <w:r w:rsidRPr="00CF0640">
        <w:rPr>
          <w:rFonts w:ascii="Arial" w:hAnsi="Arial" w:cs="Arial"/>
          <w:sz w:val="20"/>
          <w:szCs w:val="20"/>
        </w:rPr>
        <w:t>a palavra “BOMBEIROS” grafada horizontalmente, de forma centralizada e incorporada à faixa refletiva de sinalização nas laterais e na traseira da viatura</w:t>
      </w:r>
      <w:proofErr w:type="gramEnd"/>
      <w:r w:rsidRPr="00CF0640">
        <w:rPr>
          <w:rFonts w:ascii="Arial" w:hAnsi="Arial" w:cs="Arial"/>
          <w:sz w:val="20"/>
          <w:szCs w:val="20"/>
        </w:rPr>
        <w:t>. Na dianteira será invertida, para ser lida corretamente através do retrovisor do veículo que estiver à frente.</w:t>
      </w:r>
    </w:p>
    <w:p w:rsidR="00503240" w:rsidRPr="00CF0640" w:rsidRDefault="00503240" w:rsidP="00CF0640">
      <w:pPr>
        <w:pStyle w:val="PargrafodaLista"/>
        <w:numPr>
          <w:ilvl w:val="1"/>
          <w:numId w:val="46"/>
        </w:numPr>
        <w:ind w:left="0" w:firstLine="0"/>
        <w:jc w:val="both"/>
        <w:rPr>
          <w:rFonts w:ascii="Arial" w:hAnsi="Arial" w:cs="Arial"/>
          <w:sz w:val="20"/>
          <w:szCs w:val="20"/>
        </w:rPr>
      </w:pPr>
      <w:r w:rsidRPr="00CF0640">
        <w:rPr>
          <w:rFonts w:ascii="Arial" w:hAnsi="Arial" w:cs="Arial"/>
          <w:sz w:val="20"/>
          <w:szCs w:val="20"/>
        </w:rPr>
        <w:t>Na dianteira deverá ter grafado a sigla “CBMGO” na parte inferior direita, e a identificação da viatura “ABTS -__” na parte inferior esquerda. Acima do para-brisa ou na parte superior do para-brisa, deverá ter a inscrição “COMBATE A INCÊNDIOS E SALVAMENTO” de forma invertida para ser lido corretamente através do retrovisor do veículo que estiver à frente.</w:t>
      </w:r>
    </w:p>
    <w:p w:rsidR="00503240" w:rsidRPr="00CF0640" w:rsidRDefault="00503240" w:rsidP="00CF0640">
      <w:pPr>
        <w:pStyle w:val="PargrafodaLista"/>
        <w:numPr>
          <w:ilvl w:val="1"/>
          <w:numId w:val="46"/>
        </w:numPr>
        <w:ind w:left="0" w:firstLine="0"/>
        <w:jc w:val="both"/>
        <w:rPr>
          <w:rFonts w:ascii="Arial" w:hAnsi="Arial" w:cs="Arial"/>
          <w:sz w:val="20"/>
          <w:szCs w:val="20"/>
        </w:rPr>
      </w:pPr>
      <w:r w:rsidRPr="00CF0640">
        <w:rPr>
          <w:rFonts w:ascii="Arial" w:hAnsi="Arial" w:cs="Arial"/>
          <w:sz w:val="20"/>
          <w:szCs w:val="20"/>
        </w:rPr>
        <w:t xml:space="preserve">Nas laterais deverá ter, logo atrás do eixo traseiro e na parte inferior, a inscrição “EMERGÊNCIA” (fonte: </w:t>
      </w:r>
      <w:proofErr w:type="spellStart"/>
      <w:r w:rsidRPr="00CF0640">
        <w:rPr>
          <w:rFonts w:ascii="Arial" w:hAnsi="Arial" w:cs="Arial"/>
          <w:sz w:val="20"/>
          <w:szCs w:val="20"/>
        </w:rPr>
        <w:t>Eurostar</w:t>
      </w:r>
      <w:proofErr w:type="spellEnd"/>
      <w:r w:rsidRPr="00CF0640">
        <w:rPr>
          <w:rFonts w:ascii="Arial" w:hAnsi="Arial" w:cs="Arial"/>
          <w:sz w:val="20"/>
          <w:szCs w:val="20"/>
        </w:rPr>
        <w:t xml:space="preserve"> </w:t>
      </w:r>
      <w:proofErr w:type="spellStart"/>
      <w:proofErr w:type="gramStart"/>
      <w:r w:rsidRPr="00CF0640">
        <w:rPr>
          <w:rFonts w:ascii="Arial" w:hAnsi="Arial" w:cs="Arial"/>
          <w:sz w:val="20"/>
          <w:szCs w:val="20"/>
        </w:rPr>
        <w:t>black</w:t>
      </w:r>
      <w:proofErr w:type="spellEnd"/>
      <w:proofErr w:type="gramEnd"/>
      <w:r w:rsidRPr="00CF0640">
        <w:rPr>
          <w:rFonts w:ascii="Arial" w:hAnsi="Arial" w:cs="Arial"/>
          <w:sz w:val="20"/>
          <w:szCs w:val="20"/>
        </w:rPr>
        <w:t xml:space="preserve"> </w:t>
      </w:r>
      <w:proofErr w:type="spellStart"/>
      <w:r w:rsidRPr="00CF0640">
        <w:rPr>
          <w:rFonts w:ascii="Arial" w:hAnsi="Arial" w:cs="Arial"/>
          <w:sz w:val="20"/>
          <w:szCs w:val="20"/>
        </w:rPr>
        <w:t>extended</w:t>
      </w:r>
      <w:proofErr w:type="spellEnd"/>
      <w:r w:rsidRPr="00CF0640">
        <w:rPr>
          <w:rFonts w:ascii="Arial" w:hAnsi="Arial" w:cs="Arial"/>
          <w:sz w:val="20"/>
          <w:szCs w:val="20"/>
        </w:rPr>
        <w:t xml:space="preserve">), o símbolo do telefone e o número “193” (fonte: </w:t>
      </w:r>
      <w:proofErr w:type="spellStart"/>
      <w:r w:rsidRPr="00CF0640">
        <w:rPr>
          <w:rFonts w:ascii="Arial" w:hAnsi="Arial" w:cs="Arial"/>
          <w:sz w:val="20"/>
          <w:szCs w:val="20"/>
        </w:rPr>
        <w:t>Impact</w:t>
      </w:r>
      <w:proofErr w:type="spellEnd"/>
      <w:r w:rsidRPr="00CF0640">
        <w:rPr>
          <w:rFonts w:ascii="Arial" w:hAnsi="Arial" w:cs="Arial"/>
          <w:sz w:val="20"/>
          <w:szCs w:val="20"/>
        </w:rPr>
        <w:t>). Nas portas da cabine deverá ter, inserida junto à faixa tripla horizontal, a logomarca do Corpo de Bombeiros do Estado de Goiás, e na parte inferior a bandeira do Estado de Goiás. Na parte inferior traseira das laterais da cabine deverá ter a identificação da viatura “ABTS-___”.</w:t>
      </w:r>
    </w:p>
    <w:p w:rsidR="00503240" w:rsidRPr="00CF0640" w:rsidRDefault="00503240" w:rsidP="00CF0640">
      <w:pPr>
        <w:spacing w:line="276" w:lineRule="auto"/>
        <w:jc w:val="both"/>
        <w:rPr>
          <w:rFonts w:ascii="Arial" w:hAnsi="Arial" w:cs="Arial"/>
        </w:rPr>
      </w:pPr>
      <w:r w:rsidRPr="00CF0640">
        <w:rPr>
          <w:rFonts w:ascii="Arial" w:hAnsi="Arial" w:cs="Arial"/>
          <w:noProof/>
          <w:lang w:eastAsia="pt-BR"/>
        </w:rPr>
        <w:drawing>
          <wp:anchor distT="0" distB="0" distL="114300" distR="114300" simplePos="0" relativeHeight="251660288" behindDoc="0" locked="0" layoutInCell="1" allowOverlap="1" wp14:anchorId="44F2E81B" wp14:editId="35BF20E9">
            <wp:simplePos x="0" y="0"/>
            <wp:positionH relativeFrom="column">
              <wp:posOffset>3576320</wp:posOffset>
            </wp:positionH>
            <wp:positionV relativeFrom="paragraph">
              <wp:posOffset>55245</wp:posOffset>
            </wp:positionV>
            <wp:extent cx="1238250" cy="1066800"/>
            <wp:effectExtent l="0" t="0" r="0" b="0"/>
            <wp:wrapNone/>
            <wp:docPr id="23" name="Imagem 23" descr="fen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enix"/>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38250" cy="1066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F0640">
        <w:rPr>
          <w:rFonts w:ascii="Arial" w:hAnsi="Arial" w:cs="Arial"/>
          <w:noProof/>
          <w:lang w:eastAsia="pt-BR"/>
        </w:rPr>
        <w:drawing>
          <wp:anchor distT="0" distB="0" distL="114300" distR="114300" simplePos="0" relativeHeight="251659264" behindDoc="0" locked="0" layoutInCell="1" allowOverlap="1" wp14:anchorId="005E60F7" wp14:editId="3FBAA0CC">
            <wp:simplePos x="0" y="0"/>
            <wp:positionH relativeFrom="column">
              <wp:posOffset>838200</wp:posOffset>
            </wp:positionH>
            <wp:positionV relativeFrom="paragraph">
              <wp:posOffset>227965</wp:posOffset>
            </wp:positionV>
            <wp:extent cx="1695450" cy="762000"/>
            <wp:effectExtent l="0" t="0" r="0" b="0"/>
            <wp:wrapNone/>
            <wp:docPr id="22" name="Imagem 22" descr="emergencia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mergencia 19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695450" cy="7620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03240" w:rsidRPr="00CF0640" w:rsidRDefault="00503240" w:rsidP="00CF0640">
      <w:pPr>
        <w:spacing w:line="276" w:lineRule="auto"/>
        <w:jc w:val="both"/>
        <w:rPr>
          <w:rFonts w:ascii="Arial" w:hAnsi="Arial" w:cs="Arial"/>
        </w:rPr>
      </w:pPr>
    </w:p>
    <w:p w:rsidR="00503240" w:rsidRPr="00CF0640" w:rsidRDefault="00503240" w:rsidP="00CF0640">
      <w:pPr>
        <w:spacing w:line="276" w:lineRule="auto"/>
        <w:jc w:val="both"/>
        <w:rPr>
          <w:rFonts w:ascii="Arial" w:hAnsi="Arial" w:cs="Arial"/>
        </w:rPr>
      </w:pPr>
    </w:p>
    <w:p w:rsidR="00503240" w:rsidRPr="00CF0640" w:rsidRDefault="00503240" w:rsidP="00CF0640">
      <w:pPr>
        <w:spacing w:line="276" w:lineRule="auto"/>
        <w:jc w:val="both"/>
        <w:rPr>
          <w:rFonts w:ascii="Arial" w:hAnsi="Arial" w:cs="Arial"/>
        </w:rPr>
      </w:pPr>
    </w:p>
    <w:p w:rsidR="00503240" w:rsidRPr="00CF0640" w:rsidRDefault="00503240" w:rsidP="00CF0640">
      <w:pPr>
        <w:spacing w:line="276" w:lineRule="auto"/>
        <w:jc w:val="both"/>
        <w:rPr>
          <w:rFonts w:ascii="Arial" w:hAnsi="Arial" w:cs="Arial"/>
        </w:rPr>
      </w:pPr>
    </w:p>
    <w:p w:rsidR="00503240" w:rsidRPr="00CF0640" w:rsidRDefault="00503240" w:rsidP="00CF0640">
      <w:pPr>
        <w:spacing w:line="276" w:lineRule="auto"/>
        <w:jc w:val="both"/>
        <w:rPr>
          <w:rFonts w:ascii="Arial" w:hAnsi="Arial" w:cs="Arial"/>
        </w:rPr>
      </w:pPr>
    </w:p>
    <w:p w:rsidR="00503240" w:rsidRPr="00CF0640" w:rsidRDefault="00503240" w:rsidP="00CF0640">
      <w:pPr>
        <w:pStyle w:val="PargrafodaLista"/>
        <w:numPr>
          <w:ilvl w:val="1"/>
          <w:numId w:val="46"/>
        </w:numPr>
        <w:ind w:left="0" w:firstLine="0"/>
        <w:jc w:val="both"/>
        <w:rPr>
          <w:rFonts w:ascii="Arial" w:hAnsi="Arial" w:cs="Arial"/>
          <w:sz w:val="20"/>
          <w:szCs w:val="20"/>
        </w:rPr>
      </w:pPr>
      <w:r w:rsidRPr="00CF0640">
        <w:rPr>
          <w:rFonts w:ascii="Arial" w:hAnsi="Arial" w:cs="Arial"/>
          <w:sz w:val="20"/>
          <w:szCs w:val="20"/>
        </w:rPr>
        <w:t>Na traseira deverá ter a identificação da viatura na parte inferior esquerda, o número “</w:t>
      </w:r>
      <w:smartTag w:uri="urn:schemas-microsoft-com:office:smarttags" w:element="metricconverter">
        <w:smartTagPr>
          <w:attr w:name="ProductID" w:val="193”"/>
        </w:smartTagPr>
        <w:r w:rsidRPr="00CF0640">
          <w:rPr>
            <w:rFonts w:ascii="Arial" w:hAnsi="Arial" w:cs="Arial"/>
            <w:sz w:val="20"/>
            <w:szCs w:val="20"/>
          </w:rPr>
          <w:t>193”</w:t>
        </w:r>
      </w:smartTag>
      <w:r w:rsidRPr="00CF0640">
        <w:rPr>
          <w:rFonts w:ascii="Arial" w:hAnsi="Arial" w:cs="Arial"/>
          <w:sz w:val="20"/>
          <w:szCs w:val="20"/>
        </w:rPr>
        <w:t xml:space="preserve"> na parte inferior direita, e na parte central inferior a bandeira do Estado de Goiás.</w:t>
      </w:r>
    </w:p>
    <w:p w:rsidR="00503240" w:rsidRPr="00CF0640" w:rsidRDefault="00503240" w:rsidP="00CF0640">
      <w:pPr>
        <w:pStyle w:val="PargrafodaLista"/>
        <w:numPr>
          <w:ilvl w:val="1"/>
          <w:numId w:val="46"/>
        </w:numPr>
        <w:ind w:left="0" w:firstLine="0"/>
        <w:jc w:val="both"/>
        <w:rPr>
          <w:rFonts w:ascii="Arial" w:hAnsi="Arial" w:cs="Arial"/>
          <w:sz w:val="20"/>
          <w:szCs w:val="20"/>
        </w:rPr>
      </w:pPr>
      <w:r w:rsidRPr="00CF0640">
        <w:rPr>
          <w:rFonts w:ascii="Arial" w:hAnsi="Arial" w:cs="Arial"/>
          <w:sz w:val="20"/>
          <w:szCs w:val="20"/>
        </w:rPr>
        <w:t>Deverá ainda ter plotados os adesivos refletivos exigidos pela legislação brasileira em toda a carroceria adaptada do caminhão.</w:t>
      </w:r>
    </w:p>
    <w:p w:rsidR="00503240" w:rsidRPr="00CF0640" w:rsidRDefault="00503240" w:rsidP="00CF0640">
      <w:pPr>
        <w:pStyle w:val="PargrafodaLista"/>
        <w:numPr>
          <w:ilvl w:val="1"/>
          <w:numId w:val="46"/>
        </w:numPr>
        <w:ind w:left="0" w:firstLine="0"/>
        <w:jc w:val="both"/>
        <w:rPr>
          <w:rFonts w:ascii="Arial" w:hAnsi="Arial" w:cs="Arial"/>
          <w:sz w:val="20"/>
          <w:szCs w:val="20"/>
        </w:rPr>
      </w:pPr>
      <w:r w:rsidRPr="00CF0640">
        <w:rPr>
          <w:rFonts w:ascii="Arial" w:hAnsi="Arial" w:cs="Arial"/>
          <w:sz w:val="20"/>
          <w:szCs w:val="20"/>
        </w:rPr>
        <w:t>Todo o conjunto de grafismo da viatura deve ser em película refletiva, para maior segurança quanto à sinalização noturna.</w:t>
      </w:r>
    </w:p>
    <w:p w:rsidR="00503240" w:rsidRPr="00CF0640" w:rsidRDefault="00503240" w:rsidP="00CF0640">
      <w:pPr>
        <w:pStyle w:val="PargrafodaLista"/>
        <w:numPr>
          <w:ilvl w:val="1"/>
          <w:numId w:val="46"/>
        </w:numPr>
        <w:ind w:left="0" w:firstLine="0"/>
        <w:jc w:val="both"/>
        <w:rPr>
          <w:rFonts w:ascii="Arial" w:hAnsi="Arial" w:cs="Arial"/>
          <w:sz w:val="20"/>
          <w:szCs w:val="20"/>
        </w:rPr>
      </w:pPr>
      <w:r w:rsidRPr="00CF0640">
        <w:rPr>
          <w:rFonts w:ascii="Arial" w:hAnsi="Arial" w:cs="Arial"/>
          <w:sz w:val="20"/>
          <w:szCs w:val="20"/>
        </w:rPr>
        <w:t xml:space="preserve">Qualquer adaptação ou alteração do grafismo descrito neste Termo de Referência, superveniente em consequência das transformações a serem instaladas no veículo, deverá ser aprovada pela Contratante após solicitação ou sugestão da Contratada. </w:t>
      </w:r>
    </w:p>
    <w:p w:rsidR="00E82AEF" w:rsidRPr="00CF0640" w:rsidRDefault="00E82AEF" w:rsidP="00CF0640">
      <w:pPr>
        <w:numPr>
          <w:ilvl w:val="0"/>
          <w:numId w:val="46"/>
        </w:numPr>
        <w:pBdr>
          <w:top w:val="single" w:sz="4" w:space="1" w:color="auto"/>
          <w:bottom w:val="single" w:sz="4" w:space="1" w:color="auto"/>
        </w:pBdr>
        <w:spacing w:line="276" w:lineRule="auto"/>
        <w:ind w:left="0" w:firstLine="0"/>
        <w:contextualSpacing/>
        <w:jc w:val="both"/>
        <w:rPr>
          <w:rFonts w:ascii="Arial" w:hAnsi="Arial" w:cs="Arial"/>
          <w:b/>
        </w:rPr>
      </w:pPr>
      <w:r w:rsidRPr="00CF0640">
        <w:rPr>
          <w:rFonts w:ascii="Arial" w:hAnsi="Arial" w:cs="Arial"/>
          <w:b/>
        </w:rPr>
        <w:t xml:space="preserve">EQUIPAMENTOS, FERRAMENTAS E MATERIAIS </w:t>
      </w:r>
      <w:proofErr w:type="gramStart"/>
      <w:r w:rsidRPr="00CF0640">
        <w:rPr>
          <w:rFonts w:ascii="Arial" w:hAnsi="Arial" w:cs="Arial"/>
          <w:b/>
        </w:rPr>
        <w:t>ACESSÓRIOS</w:t>
      </w:r>
      <w:proofErr w:type="gramEnd"/>
    </w:p>
    <w:p w:rsidR="00CB4011" w:rsidRPr="00CF0640" w:rsidRDefault="00CB4011" w:rsidP="00CF0640">
      <w:pPr>
        <w:pStyle w:val="PargrafodaLista"/>
        <w:numPr>
          <w:ilvl w:val="0"/>
          <w:numId w:val="51"/>
        </w:numPr>
        <w:suppressAutoHyphens/>
        <w:autoSpaceDE w:val="0"/>
        <w:spacing w:after="0"/>
        <w:jc w:val="both"/>
        <w:rPr>
          <w:rFonts w:ascii="Arial" w:eastAsia="Times New Roman" w:hAnsi="Arial" w:cs="Arial"/>
          <w:vanish/>
          <w:sz w:val="20"/>
          <w:szCs w:val="20"/>
          <w:lang w:eastAsia="ar-SA"/>
        </w:rPr>
      </w:pPr>
    </w:p>
    <w:p w:rsidR="00CB4011" w:rsidRPr="00CF0640" w:rsidRDefault="00CB4011" w:rsidP="00CF0640">
      <w:pPr>
        <w:pStyle w:val="PargrafodaLista"/>
        <w:numPr>
          <w:ilvl w:val="0"/>
          <w:numId w:val="51"/>
        </w:numPr>
        <w:suppressAutoHyphens/>
        <w:autoSpaceDE w:val="0"/>
        <w:spacing w:after="0"/>
        <w:jc w:val="both"/>
        <w:rPr>
          <w:rFonts w:ascii="Arial" w:eastAsia="Times New Roman" w:hAnsi="Arial" w:cs="Arial"/>
          <w:vanish/>
          <w:sz w:val="20"/>
          <w:szCs w:val="20"/>
          <w:lang w:eastAsia="ar-SA"/>
        </w:rPr>
      </w:pPr>
    </w:p>
    <w:p w:rsidR="00B74773" w:rsidRPr="00CF0640" w:rsidRDefault="00E82AEF" w:rsidP="00CF0640">
      <w:pPr>
        <w:numPr>
          <w:ilvl w:val="1"/>
          <w:numId w:val="51"/>
        </w:numPr>
        <w:spacing w:line="276" w:lineRule="auto"/>
        <w:ind w:left="0" w:hanging="6"/>
        <w:jc w:val="both"/>
        <w:rPr>
          <w:rFonts w:ascii="Arial" w:hAnsi="Arial" w:cs="Arial"/>
        </w:rPr>
      </w:pPr>
      <w:r w:rsidRPr="00CF0640">
        <w:rPr>
          <w:rFonts w:ascii="Arial" w:hAnsi="Arial" w:cs="Arial"/>
        </w:rPr>
        <w:t xml:space="preserve">O veículo deverá ser construído levando-se em conta a distribuição de carga a ser transportada e as condições gerais de serviços que será submetido, sempre de acordo com as normatizações e exigências contidas nas orientações dos manuais para </w:t>
      </w:r>
      <w:proofErr w:type="gramStart"/>
      <w:r w:rsidRPr="00CF0640">
        <w:rPr>
          <w:rFonts w:ascii="Arial" w:hAnsi="Arial" w:cs="Arial"/>
        </w:rPr>
        <w:t>implementação</w:t>
      </w:r>
      <w:proofErr w:type="gramEnd"/>
      <w:r w:rsidRPr="00CF0640">
        <w:rPr>
          <w:rFonts w:ascii="Arial" w:hAnsi="Arial" w:cs="Arial"/>
        </w:rPr>
        <w:t xml:space="preserve"> do fabricante do chassi. Deverá ser apresentado na proposta, </w:t>
      </w:r>
      <w:proofErr w:type="gramStart"/>
      <w:r w:rsidRPr="00CF0640">
        <w:rPr>
          <w:rFonts w:ascii="Arial" w:hAnsi="Arial" w:cs="Arial"/>
        </w:rPr>
        <w:t>sob pena</w:t>
      </w:r>
      <w:proofErr w:type="gramEnd"/>
      <w:r w:rsidRPr="00CF0640">
        <w:rPr>
          <w:rFonts w:ascii="Arial" w:hAnsi="Arial" w:cs="Arial"/>
        </w:rPr>
        <w:t xml:space="preserve"> de desclassificação, estúdio com no mínimo as seguintes informações: </w:t>
      </w:r>
      <w:r w:rsidRPr="00CF0640">
        <w:rPr>
          <w:rFonts w:ascii="Arial" w:hAnsi="Arial" w:cs="Arial"/>
        </w:rPr>
        <w:lastRenderedPageBreak/>
        <w:t>distancia entre eixos, cálculo de distribuição de pesos por eixos, cálculo de relação peso potência, peso máximo técnico admissível, peso máximo legal admissível, determinação do centro de gravidade da viatura e determinação da máxima inclinação lateral superável.</w:t>
      </w:r>
    </w:p>
    <w:p w:rsidR="00B74773" w:rsidRPr="00CF0640" w:rsidRDefault="00B74773" w:rsidP="00CF0640">
      <w:pPr>
        <w:numPr>
          <w:ilvl w:val="1"/>
          <w:numId w:val="51"/>
        </w:numPr>
        <w:spacing w:line="276" w:lineRule="auto"/>
        <w:ind w:left="0" w:firstLine="0"/>
        <w:jc w:val="both"/>
        <w:rPr>
          <w:rFonts w:ascii="Arial" w:hAnsi="Arial" w:cs="Arial"/>
        </w:rPr>
      </w:pPr>
      <w:r w:rsidRPr="00CF0640">
        <w:rPr>
          <w:rFonts w:ascii="Arial" w:hAnsi="Arial" w:cs="Arial"/>
        </w:rPr>
        <w:t>Todos os controles de luz e elementos de operação deverão ser identificados por plaquetas de alumínio ou acrílico transparente autoadesivo com inscrições em língua portuguesa; os alocados no painel da cabina, também deverão possuir iluminação própria incorporada, para facilitar a identificação e manuseio;</w:t>
      </w:r>
    </w:p>
    <w:p w:rsidR="00E82AEF" w:rsidRPr="00CF0640" w:rsidRDefault="00E82AEF" w:rsidP="00CF0640">
      <w:pPr>
        <w:numPr>
          <w:ilvl w:val="1"/>
          <w:numId w:val="51"/>
        </w:numPr>
        <w:spacing w:line="276" w:lineRule="auto"/>
        <w:ind w:left="0" w:firstLine="0"/>
        <w:jc w:val="both"/>
        <w:rPr>
          <w:rFonts w:ascii="Arial" w:hAnsi="Arial" w:cs="Arial"/>
        </w:rPr>
      </w:pPr>
      <w:r w:rsidRPr="00CF0640">
        <w:rPr>
          <w:rFonts w:ascii="Arial" w:hAnsi="Arial" w:cs="Arial"/>
        </w:rPr>
        <w:t>Deverá haver suporte para todos os equipamentos que serão acondicionados na viatura, em aço inox ou alumínio, projetados de acordo com a forma dos equipamentos e aprovados pel</w:t>
      </w:r>
      <w:r w:rsidR="00A41EC9" w:rsidRPr="00CF0640">
        <w:rPr>
          <w:rFonts w:ascii="Arial" w:hAnsi="Arial" w:cs="Arial"/>
        </w:rPr>
        <w:t>o Gestor</w:t>
      </w:r>
      <w:r w:rsidR="00290D77" w:rsidRPr="00CF0640">
        <w:rPr>
          <w:rFonts w:ascii="Arial" w:hAnsi="Arial" w:cs="Arial"/>
        </w:rPr>
        <w:t xml:space="preserve"> do Contrato (Equipamentos mais pesados serão armazenados nos armários localizados na</w:t>
      </w:r>
      <w:proofErr w:type="gramStart"/>
      <w:r w:rsidR="000D4E7A" w:rsidRPr="00CF0640">
        <w:rPr>
          <w:rFonts w:ascii="Arial" w:hAnsi="Arial" w:cs="Arial"/>
        </w:rPr>
        <w:t xml:space="preserve"> </w:t>
      </w:r>
      <w:r w:rsidR="00290D77" w:rsidRPr="00CF0640">
        <w:rPr>
          <w:rFonts w:ascii="Arial" w:hAnsi="Arial" w:cs="Arial"/>
        </w:rPr>
        <w:t xml:space="preserve"> </w:t>
      </w:r>
      <w:proofErr w:type="gramEnd"/>
      <w:r w:rsidR="00290D77" w:rsidRPr="00CF0640">
        <w:rPr>
          <w:rFonts w:ascii="Arial" w:hAnsi="Arial" w:cs="Arial"/>
        </w:rPr>
        <w:t>parte inferior).</w:t>
      </w:r>
    </w:p>
    <w:p w:rsidR="00DB20D4" w:rsidRPr="00CF0640" w:rsidRDefault="00E82AEF" w:rsidP="00CF0640">
      <w:pPr>
        <w:numPr>
          <w:ilvl w:val="1"/>
          <w:numId w:val="51"/>
        </w:numPr>
        <w:spacing w:line="276" w:lineRule="auto"/>
        <w:ind w:left="0" w:firstLine="0"/>
        <w:jc w:val="both"/>
        <w:rPr>
          <w:rFonts w:ascii="Arial" w:hAnsi="Arial" w:cs="Arial"/>
        </w:rPr>
      </w:pPr>
      <w:r w:rsidRPr="00CF0640">
        <w:rPr>
          <w:rFonts w:ascii="Arial" w:hAnsi="Arial" w:cs="Arial"/>
        </w:rPr>
        <w:t xml:space="preserve">O </w:t>
      </w:r>
      <w:proofErr w:type="spellStart"/>
      <w:r w:rsidRPr="00CF0640">
        <w:rPr>
          <w:rFonts w:ascii="Arial" w:hAnsi="Arial" w:cs="Arial"/>
        </w:rPr>
        <w:t>encarroçamento</w:t>
      </w:r>
      <w:proofErr w:type="spellEnd"/>
      <w:r w:rsidRPr="00CF0640">
        <w:rPr>
          <w:rFonts w:ascii="Arial" w:hAnsi="Arial" w:cs="Arial"/>
        </w:rPr>
        <w:t xml:space="preserve"> compreenderá além dos equipamentos </w:t>
      </w:r>
      <w:proofErr w:type="gramStart"/>
      <w:r w:rsidRPr="00CF0640">
        <w:rPr>
          <w:rFonts w:ascii="Arial" w:hAnsi="Arial" w:cs="Arial"/>
        </w:rPr>
        <w:t>citados</w:t>
      </w:r>
      <w:proofErr w:type="gramEnd"/>
      <w:r w:rsidRPr="00CF0640">
        <w:rPr>
          <w:rFonts w:ascii="Arial" w:hAnsi="Arial" w:cs="Arial"/>
        </w:rPr>
        <w:t xml:space="preserve"> os seguintes acessórios e materiais, com as seguintes especificações técnicas:</w:t>
      </w:r>
    </w:p>
    <w:p w:rsidR="00E82AEF" w:rsidRPr="00CF0640" w:rsidRDefault="00E82AEF" w:rsidP="00CF0640">
      <w:pPr>
        <w:spacing w:line="276" w:lineRule="auto"/>
        <w:jc w:val="both"/>
        <w:rPr>
          <w:rFonts w:ascii="Arial" w:hAnsi="Arial" w:cs="Arial"/>
        </w:rPr>
      </w:pPr>
    </w:p>
    <w:p w:rsidR="00DB20D4" w:rsidRPr="00CF0640" w:rsidRDefault="00DB20D4" w:rsidP="00CF0640">
      <w:pPr>
        <w:pStyle w:val="PargrafodaLista"/>
        <w:numPr>
          <w:ilvl w:val="0"/>
          <w:numId w:val="51"/>
        </w:numPr>
        <w:suppressAutoHyphens/>
        <w:autoSpaceDE w:val="0"/>
        <w:spacing w:after="0"/>
        <w:contextualSpacing/>
        <w:jc w:val="both"/>
        <w:rPr>
          <w:rFonts w:ascii="Arial" w:eastAsia="Times New Roman" w:hAnsi="Arial" w:cs="Arial"/>
          <w:vanish/>
          <w:sz w:val="20"/>
          <w:szCs w:val="20"/>
          <w:lang w:eastAsia="ar-SA"/>
        </w:rPr>
      </w:pPr>
    </w:p>
    <w:tbl>
      <w:tblPr>
        <w:tblStyle w:val="Tabelacomgrade"/>
        <w:tblW w:w="0" w:type="auto"/>
        <w:tblLayout w:type="fixed"/>
        <w:tblLook w:val="04A0" w:firstRow="1" w:lastRow="0" w:firstColumn="1" w:lastColumn="0" w:noHBand="0" w:noVBand="1"/>
      </w:tblPr>
      <w:tblGrid>
        <w:gridCol w:w="675"/>
        <w:gridCol w:w="993"/>
        <w:gridCol w:w="8363"/>
      </w:tblGrid>
      <w:tr w:rsidR="00EA0191" w:rsidRPr="00E27706" w:rsidTr="000A6312">
        <w:tc>
          <w:tcPr>
            <w:tcW w:w="675" w:type="dxa"/>
          </w:tcPr>
          <w:p w:rsidR="00EA0191" w:rsidRPr="00E27706" w:rsidRDefault="00EA0191" w:rsidP="00CF0640">
            <w:pPr>
              <w:pStyle w:val="PargrafodaLista"/>
              <w:suppressAutoHyphens/>
              <w:autoSpaceDE w:val="0"/>
              <w:spacing w:after="0"/>
              <w:ind w:left="0"/>
              <w:contextualSpacing/>
              <w:rPr>
                <w:rFonts w:ascii="Arial" w:hAnsi="Arial" w:cs="Arial"/>
                <w:b/>
                <w:sz w:val="20"/>
                <w:szCs w:val="20"/>
              </w:rPr>
            </w:pPr>
            <w:r w:rsidRPr="00E27706">
              <w:rPr>
                <w:rFonts w:ascii="Arial" w:hAnsi="Arial" w:cs="Arial"/>
                <w:b/>
                <w:sz w:val="20"/>
                <w:szCs w:val="20"/>
              </w:rPr>
              <w:t>ITEM</w:t>
            </w:r>
          </w:p>
        </w:tc>
        <w:tc>
          <w:tcPr>
            <w:tcW w:w="993" w:type="dxa"/>
          </w:tcPr>
          <w:p w:rsidR="00EA0191" w:rsidRPr="00E27706" w:rsidRDefault="00EA0191" w:rsidP="00CF0640">
            <w:pPr>
              <w:pStyle w:val="PargrafodaLista"/>
              <w:suppressAutoHyphens/>
              <w:autoSpaceDE w:val="0"/>
              <w:spacing w:after="0"/>
              <w:ind w:left="0"/>
              <w:contextualSpacing/>
              <w:rPr>
                <w:rFonts w:ascii="Arial" w:hAnsi="Arial" w:cs="Arial"/>
                <w:b/>
                <w:sz w:val="20"/>
                <w:szCs w:val="20"/>
              </w:rPr>
            </w:pPr>
            <w:r w:rsidRPr="00E27706">
              <w:rPr>
                <w:rFonts w:ascii="Arial" w:hAnsi="Arial" w:cs="Arial"/>
                <w:b/>
                <w:sz w:val="20"/>
                <w:szCs w:val="20"/>
              </w:rPr>
              <w:t>QTD</w:t>
            </w:r>
          </w:p>
        </w:tc>
        <w:tc>
          <w:tcPr>
            <w:tcW w:w="8363" w:type="dxa"/>
          </w:tcPr>
          <w:p w:rsidR="00EA0191" w:rsidRPr="00E27706" w:rsidRDefault="00EA0191" w:rsidP="00CF0640">
            <w:pPr>
              <w:pStyle w:val="PargrafodaLista"/>
              <w:suppressAutoHyphens/>
              <w:autoSpaceDE w:val="0"/>
              <w:spacing w:after="0"/>
              <w:ind w:left="0"/>
              <w:contextualSpacing/>
              <w:rPr>
                <w:rFonts w:ascii="Arial" w:hAnsi="Arial" w:cs="Arial"/>
                <w:b/>
                <w:sz w:val="20"/>
                <w:szCs w:val="20"/>
              </w:rPr>
            </w:pPr>
            <w:r w:rsidRPr="00E27706">
              <w:rPr>
                <w:rFonts w:ascii="Arial" w:hAnsi="Arial" w:cs="Arial"/>
                <w:b/>
                <w:sz w:val="20"/>
                <w:szCs w:val="20"/>
              </w:rPr>
              <w:t>DESCRIÇÃO</w:t>
            </w:r>
          </w:p>
        </w:tc>
      </w:tr>
      <w:tr w:rsidR="00EA0191" w:rsidRPr="00E27706" w:rsidTr="00676024">
        <w:tc>
          <w:tcPr>
            <w:tcW w:w="675" w:type="dxa"/>
            <w:vAlign w:val="center"/>
          </w:tcPr>
          <w:p w:rsidR="00EA0191" w:rsidRPr="00E27706" w:rsidRDefault="00961235"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01</w:t>
            </w:r>
          </w:p>
        </w:tc>
        <w:tc>
          <w:tcPr>
            <w:tcW w:w="993" w:type="dxa"/>
            <w:vAlign w:val="center"/>
          </w:tcPr>
          <w:p w:rsidR="00EA0191" w:rsidRPr="00E27706" w:rsidRDefault="00961235"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0</w:t>
            </w:r>
            <w:r w:rsidR="004D388F" w:rsidRPr="00E27706">
              <w:rPr>
                <w:rFonts w:ascii="Arial" w:hAnsi="Arial" w:cs="Arial"/>
                <w:b/>
                <w:sz w:val="20"/>
                <w:szCs w:val="20"/>
              </w:rPr>
              <w:t>3</w:t>
            </w:r>
            <w:r w:rsidRPr="00E27706">
              <w:rPr>
                <w:rFonts w:ascii="Arial" w:hAnsi="Arial" w:cs="Arial"/>
                <w:b/>
                <w:sz w:val="20"/>
                <w:szCs w:val="20"/>
              </w:rPr>
              <w:t xml:space="preserve"> </w:t>
            </w:r>
            <w:proofErr w:type="spellStart"/>
            <w:r w:rsidRPr="00E27706">
              <w:rPr>
                <w:rFonts w:ascii="Arial" w:hAnsi="Arial" w:cs="Arial"/>
                <w:b/>
                <w:sz w:val="20"/>
                <w:szCs w:val="20"/>
              </w:rPr>
              <w:t>Unid</w:t>
            </w:r>
            <w:proofErr w:type="spellEnd"/>
          </w:p>
        </w:tc>
        <w:tc>
          <w:tcPr>
            <w:tcW w:w="8363" w:type="dxa"/>
          </w:tcPr>
          <w:p w:rsidR="00961235" w:rsidRPr="00E27706" w:rsidRDefault="00961235" w:rsidP="00CF0640">
            <w:pPr>
              <w:pStyle w:val="PargrafodaLista"/>
              <w:numPr>
                <w:ilvl w:val="0"/>
                <w:numId w:val="8"/>
              </w:numPr>
              <w:suppressAutoHyphens/>
              <w:autoSpaceDE w:val="0"/>
              <w:spacing w:before="240" w:after="0"/>
              <w:contextualSpacing/>
              <w:jc w:val="both"/>
              <w:rPr>
                <w:rFonts w:ascii="Arial" w:hAnsi="Arial" w:cs="Arial"/>
                <w:b/>
                <w:sz w:val="20"/>
                <w:szCs w:val="20"/>
              </w:rPr>
            </w:pPr>
            <w:r w:rsidRPr="00E27706">
              <w:rPr>
                <w:rFonts w:ascii="Arial" w:hAnsi="Arial" w:cs="Arial"/>
                <w:b/>
                <w:sz w:val="20"/>
                <w:szCs w:val="20"/>
              </w:rPr>
              <w:t xml:space="preserve">ESGUICHO DE </w:t>
            </w:r>
            <w:proofErr w:type="gramStart"/>
            <w:r w:rsidRPr="00E27706">
              <w:rPr>
                <w:rFonts w:ascii="Arial" w:hAnsi="Arial" w:cs="Arial"/>
                <w:b/>
                <w:sz w:val="20"/>
                <w:szCs w:val="20"/>
              </w:rPr>
              <w:t>1</w:t>
            </w:r>
            <w:proofErr w:type="gramEnd"/>
            <w:r w:rsidRPr="00E27706">
              <w:rPr>
                <w:rFonts w:ascii="Arial" w:hAnsi="Arial" w:cs="Arial"/>
                <w:b/>
                <w:sz w:val="20"/>
                <w:szCs w:val="20"/>
              </w:rPr>
              <w:t>½” POLEGADA, SELECIONÁVEL E</w:t>
            </w:r>
            <w:r w:rsidR="004D1E4D" w:rsidRPr="00E27706">
              <w:rPr>
                <w:rFonts w:ascii="Arial" w:hAnsi="Arial" w:cs="Arial"/>
                <w:b/>
                <w:sz w:val="20"/>
                <w:szCs w:val="20"/>
              </w:rPr>
              <w:t>M  VAZÃO E AMPLITUDE,</w:t>
            </w:r>
            <w:r w:rsidRPr="00E27706">
              <w:rPr>
                <w:rFonts w:ascii="Arial" w:hAnsi="Arial" w:cs="Arial"/>
                <w:b/>
                <w:sz w:val="20"/>
                <w:szCs w:val="20"/>
              </w:rPr>
              <w:t xml:space="preserve">   COM EMPUNHADURA DO TIPO PISTOLA.</w:t>
            </w:r>
          </w:p>
          <w:p w:rsidR="00961235" w:rsidRPr="00E27706" w:rsidRDefault="00961235" w:rsidP="00CF0640">
            <w:pPr>
              <w:pStyle w:val="PargrafodaLista"/>
              <w:numPr>
                <w:ilvl w:val="1"/>
                <w:numId w:val="8"/>
              </w:numPr>
              <w:suppressAutoHyphens/>
              <w:autoSpaceDE w:val="0"/>
              <w:spacing w:before="240" w:after="0"/>
              <w:contextualSpacing/>
              <w:jc w:val="both"/>
              <w:rPr>
                <w:rFonts w:ascii="Arial" w:hAnsi="Arial" w:cs="Arial"/>
                <w:b/>
                <w:sz w:val="20"/>
                <w:szCs w:val="20"/>
              </w:rPr>
            </w:pPr>
            <w:r w:rsidRPr="00E27706">
              <w:rPr>
                <w:rFonts w:ascii="Arial" w:hAnsi="Arial" w:cs="Arial"/>
                <w:sz w:val="20"/>
                <w:szCs w:val="20"/>
              </w:rPr>
              <w:t>O esguicho deverá ser classificado como sendo do Tipo 03, conforme os itens 3.1.3 da norma EN 15182-2 e 3.1 alínea ”c” da norma DIN 14367.</w:t>
            </w:r>
          </w:p>
          <w:p w:rsidR="00961235" w:rsidRPr="00E27706" w:rsidRDefault="00961235" w:rsidP="00CF0640">
            <w:pPr>
              <w:pStyle w:val="PargrafodaLista"/>
              <w:numPr>
                <w:ilvl w:val="1"/>
                <w:numId w:val="8"/>
              </w:numPr>
              <w:suppressAutoHyphens/>
              <w:autoSpaceDE w:val="0"/>
              <w:spacing w:before="240" w:after="0"/>
              <w:contextualSpacing/>
              <w:jc w:val="both"/>
              <w:rPr>
                <w:rFonts w:ascii="Arial" w:hAnsi="Arial" w:cs="Arial"/>
                <w:b/>
                <w:sz w:val="20"/>
                <w:szCs w:val="20"/>
              </w:rPr>
            </w:pPr>
            <w:r w:rsidRPr="00E27706">
              <w:rPr>
                <w:rFonts w:ascii="Arial" w:hAnsi="Arial" w:cs="Arial"/>
                <w:sz w:val="20"/>
                <w:szCs w:val="20"/>
              </w:rPr>
              <w:t>O esguicho deverá proporcionar jato de água com cone cheio.</w:t>
            </w:r>
          </w:p>
          <w:p w:rsidR="00961235" w:rsidRPr="00E27706" w:rsidRDefault="00961235" w:rsidP="00CF0640">
            <w:pPr>
              <w:pStyle w:val="PargrafodaLista"/>
              <w:numPr>
                <w:ilvl w:val="1"/>
                <w:numId w:val="8"/>
              </w:numPr>
              <w:suppressAutoHyphens/>
              <w:autoSpaceDE w:val="0"/>
              <w:spacing w:before="240" w:after="0"/>
              <w:contextualSpacing/>
              <w:jc w:val="both"/>
              <w:rPr>
                <w:rFonts w:ascii="Arial" w:hAnsi="Arial" w:cs="Arial"/>
                <w:b/>
                <w:sz w:val="20"/>
                <w:szCs w:val="20"/>
              </w:rPr>
            </w:pPr>
            <w:r w:rsidRPr="00E27706">
              <w:rPr>
                <w:rFonts w:ascii="Arial" w:hAnsi="Arial" w:cs="Arial"/>
                <w:sz w:val="20"/>
                <w:szCs w:val="20"/>
              </w:rPr>
              <w:t xml:space="preserve">O corpo do esguicho deverá ser construído em alumínio </w:t>
            </w:r>
            <w:proofErr w:type="spellStart"/>
            <w:r w:rsidRPr="00E27706">
              <w:rPr>
                <w:rFonts w:ascii="Arial" w:hAnsi="Arial" w:cs="Arial"/>
                <w:sz w:val="20"/>
                <w:szCs w:val="20"/>
              </w:rPr>
              <w:t>anodizado</w:t>
            </w:r>
            <w:proofErr w:type="spellEnd"/>
            <w:r w:rsidRPr="00E27706">
              <w:rPr>
                <w:rFonts w:ascii="Arial" w:hAnsi="Arial" w:cs="Arial"/>
                <w:sz w:val="20"/>
                <w:szCs w:val="20"/>
              </w:rPr>
              <w:t xml:space="preserve">; o alumínio deverá ser </w:t>
            </w:r>
            <w:proofErr w:type="spellStart"/>
            <w:r w:rsidRPr="00E27706">
              <w:rPr>
                <w:rFonts w:ascii="Arial" w:hAnsi="Arial" w:cs="Arial"/>
                <w:sz w:val="20"/>
                <w:szCs w:val="20"/>
              </w:rPr>
              <w:t>extrusado</w:t>
            </w:r>
            <w:proofErr w:type="spellEnd"/>
            <w:r w:rsidRPr="00E27706">
              <w:rPr>
                <w:rFonts w:ascii="Arial" w:hAnsi="Arial" w:cs="Arial"/>
                <w:sz w:val="20"/>
                <w:szCs w:val="20"/>
              </w:rPr>
              <w:t xml:space="preserve"> ou forjado.</w:t>
            </w:r>
          </w:p>
          <w:p w:rsidR="00961235" w:rsidRPr="00E27706" w:rsidRDefault="00961235" w:rsidP="00CF0640">
            <w:pPr>
              <w:pStyle w:val="PargrafodaLista"/>
              <w:numPr>
                <w:ilvl w:val="1"/>
                <w:numId w:val="8"/>
              </w:numPr>
              <w:suppressAutoHyphens/>
              <w:autoSpaceDE w:val="0"/>
              <w:spacing w:before="240" w:after="0"/>
              <w:contextualSpacing/>
              <w:jc w:val="both"/>
              <w:rPr>
                <w:rFonts w:ascii="Arial" w:hAnsi="Arial" w:cs="Arial"/>
                <w:b/>
                <w:sz w:val="20"/>
                <w:szCs w:val="20"/>
              </w:rPr>
            </w:pPr>
            <w:r w:rsidRPr="00E27706">
              <w:rPr>
                <w:rFonts w:ascii="Arial" w:hAnsi="Arial" w:cs="Arial"/>
                <w:sz w:val="20"/>
                <w:szCs w:val="20"/>
              </w:rPr>
              <w:t xml:space="preserve">O esguicho deverá ter acoplamento para mangueira de combate a incêndio de </w:t>
            </w:r>
            <w:proofErr w:type="gramStart"/>
            <w:r w:rsidRPr="00E27706">
              <w:rPr>
                <w:rFonts w:ascii="Arial" w:hAnsi="Arial" w:cs="Arial"/>
                <w:sz w:val="20"/>
                <w:szCs w:val="20"/>
              </w:rPr>
              <w:t>1</w:t>
            </w:r>
            <w:proofErr w:type="gramEnd"/>
            <w:r w:rsidRPr="00E27706">
              <w:rPr>
                <w:rFonts w:ascii="Arial" w:hAnsi="Arial" w:cs="Arial"/>
                <w:sz w:val="20"/>
                <w:szCs w:val="20"/>
              </w:rPr>
              <w:t xml:space="preserve"> ½ polegada do tipo “STORZ”, padrão brasileiro, integrado ao corpo do esguicho e fabricado no mesmo material do corpo do esguicho. A conexão “STORZ”, ou seu elemento de ligação deverão permitir a rotação da junta infinitamente de modo a impedir a desconexão do esguicho e não torcer a mangueira de incêndio.</w:t>
            </w:r>
          </w:p>
          <w:p w:rsidR="00961235" w:rsidRPr="00E27706" w:rsidRDefault="00961235" w:rsidP="00CF0640">
            <w:pPr>
              <w:pStyle w:val="PargrafodaLista"/>
              <w:numPr>
                <w:ilvl w:val="1"/>
                <w:numId w:val="8"/>
              </w:numPr>
              <w:suppressAutoHyphens/>
              <w:autoSpaceDE w:val="0"/>
              <w:spacing w:before="240" w:after="0"/>
              <w:contextualSpacing/>
              <w:jc w:val="both"/>
              <w:rPr>
                <w:rFonts w:ascii="Arial" w:hAnsi="Arial" w:cs="Arial"/>
                <w:b/>
                <w:sz w:val="20"/>
                <w:szCs w:val="20"/>
              </w:rPr>
            </w:pPr>
            <w:r w:rsidRPr="00E27706">
              <w:rPr>
                <w:rFonts w:ascii="Arial" w:hAnsi="Arial" w:cs="Arial"/>
                <w:sz w:val="20"/>
                <w:szCs w:val="20"/>
              </w:rPr>
              <w:t>A vazão do esguicho deverá ser selecionável por meio de controle rotativo manual montado ao redor do corpo do esguicho, localizado posteriormente à seleção de amplitude do jato; deverão existir três ou quatro seleções de vazão possíveis; a vazão máxima deverá estar compreendida entre 400 e 500 LPM (litros por minuto) e a vazão mínima compreendida entre 100 e 150 LPM (litros por minuto), considerada uma pressão de 06 BARES em operação. A identificação da vazão no esguicho deverá ser em litros por minuto (LPM) ou em galões por minuto (GPM). No seletor de vazão deverá existir uma posição de “flush” (descarga) destinada à limpeza do equipamento.</w:t>
            </w:r>
          </w:p>
          <w:p w:rsidR="00961235" w:rsidRPr="00E27706" w:rsidRDefault="00961235" w:rsidP="00CF0640">
            <w:pPr>
              <w:pStyle w:val="PargrafodaLista"/>
              <w:numPr>
                <w:ilvl w:val="1"/>
                <w:numId w:val="8"/>
              </w:numPr>
              <w:suppressAutoHyphens/>
              <w:autoSpaceDE w:val="0"/>
              <w:spacing w:before="240" w:after="0"/>
              <w:contextualSpacing/>
              <w:jc w:val="both"/>
              <w:rPr>
                <w:rFonts w:ascii="Arial" w:hAnsi="Arial" w:cs="Arial"/>
                <w:b/>
                <w:sz w:val="20"/>
                <w:szCs w:val="20"/>
              </w:rPr>
            </w:pPr>
            <w:r w:rsidRPr="00E27706">
              <w:rPr>
                <w:rFonts w:ascii="Arial" w:hAnsi="Arial" w:cs="Arial"/>
                <w:sz w:val="20"/>
                <w:szCs w:val="20"/>
              </w:rPr>
              <w:t>A rotação da cabeça de seleção de amplitude do jato do esguicho deverá ser de, no máximo, 180°, da forma a seguir: em um dos extremos a seleção para jato sólido, compacto (considera-se esta posição 0°); no outro extremo da cabeça de seleção de amplitude do jato, sua amplitude máxima, totalmente “neblinada” (a rotação para se atingir este ponto deverá ser de, no máximo, 180°). A mudança de amplitude deve ocorrer tão logo haja a rotação do seletor de amplitude.</w:t>
            </w:r>
          </w:p>
          <w:p w:rsidR="00961235" w:rsidRPr="00E27706" w:rsidRDefault="00961235" w:rsidP="00CF0640">
            <w:pPr>
              <w:pStyle w:val="PargrafodaLista"/>
              <w:numPr>
                <w:ilvl w:val="1"/>
                <w:numId w:val="8"/>
              </w:numPr>
              <w:suppressAutoHyphens/>
              <w:autoSpaceDE w:val="0"/>
              <w:spacing w:before="240" w:after="0"/>
              <w:contextualSpacing/>
              <w:jc w:val="both"/>
              <w:rPr>
                <w:rFonts w:ascii="Arial" w:hAnsi="Arial" w:cs="Arial"/>
                <w:b/>
                <w:sz w:val="20"/>
                <w:szCs w:val="20"/>
              </w:rPr>
            </w:pPr>
            <w:r w:rsidRPr="00E27706">
              <w:rPr>
                <w:rFonts w:ascii="Arial" w:hAnsi="Arial" w:cs="Arial"/>
                <w:sz w:val="20"/>
                <w:szCs w:val="20"/>
              </w:rPr>
              <w:t>Na posição totalmente "neblinada" o ângulo de abertura do jato não poderá ser inferior a 100°.</w:t>
            </w:r>
          </w:p>
          <w:p w:rsidR="00950177" w:rsidRPr="00E27706" w:rsidRDefault="00961235" w:rsidP="00CF0640">
            <w:pPr>
              <w:pStyle w:val="PargrafodaLista"/>
              <w:numPr>
                <w:ilvl w:val="1"/>
                <w:numId w:val="8"/>
              </w:numPr>
              <w:suppressAutoHyphens/>
              <w:autoSpaceDE w:val="0"/>
              <w:spacing w:before="240" w:after="0"/>
              <w:contextualSpacing/>
              <w:jc w:val="both"/>
              <w:rPr>
                <w:rFonts w:ascii="Arial" w:hAnsi="Arial" w:cs="Arial"/>
                <w:b/>
                <w:sz w:val="20"/>
                <w:szCs w:val="20"/>
              </w:rPr>
            </w:pPr>
            <w:r w:rsidRPr="00E27706">
              <w:rPr>
                <w:rFonts w:ascii="Arial" w:hAnsi="Arial" w:cs="Arial"/>
                <w:sz w:val="20"/>
                <w:szCs w:val="20"/>
              </w:rPr>
              <w:t xml:space="preserve">Deverão existir 03 marcações de seleção de amplitude do jato, identificadas facilmente por meio da audição e pelo tato. Ao se atingir cada uma das seleções de amplitude do jato deverá ser </w:t>
            </w:r>
            <w:proofErr w:type="gramStart"/>
            <w:r w:rsidRPr="00E27706">
              <w:rPr>
                <w:rFonts w:ascii="Arial" w:hAnsi="Arial" w:cs="Arial"/>
                <w:sz w:val="20"/>
                <w:szCs w:val="20"/>
              </w:rPr>
              <w:t>produzido</w:t>
            </w:r>
            <w:proofErr w:type="gramEnd"/>
            <w:r w:rsidRPr="00E27706">
              <w:rPr>
                <w:rFonts w:ascii="Arial" w:hAnsi="Arial" w:cs="Arial"/>
                <w:sz w:val="20"/>
                <w:szCs w:val="20"/>
              </w:rPr>
              <w:t xml:space="preserve"> um som característico, comumente conhecidos por “clique” e deverá ser possível, pelo tato, perceber o encaixe na seleção desejada. Não serão tolerados outros “cliques” além dos mencionados. As seleções possíveis serão: o jato sólido, em um dos extremos da rotação do seletor de amplitude; o jato totalmente aberto no extremo oposto de rotação do seletor de </w:t>
            </w:r>
            <w:r w:rsidRPr="00E27706">
              <w:rPr>
                <w:rFonts w:ascii="Arial" w:hAnsi="Arial" w:cs="Arial"/>
                <w:sz w:val="20"/>
                <w:szCs w:val="20"/>
              </w:rPr>
              <w:lastRenderedPageBreak/>
              <w:t>amplitude; e uma marcação intermediária, em alto relevo, compreendida entre as duas seleções já mencionadas, selecionando o jato</w:t>
            </w:r>
            <w:r w:rsidR="00950177" w:rsidRPr="00E27706">
              <w:rPr>
                <w:rFonts w:ascii="Arial" w:hAnsi="Arial" w:cs="Arial"/>
                <w:sz w:val="20"/>
                <w:szCs w:val="20"/>
              </w:rPr>
              <w:t xml:space="preserve"> para uma abertura mínima de 30°</w:t>
            </w:r>
            <w:r w:rsidRPr="00E27706">
              <w:rPr>
                <w:rFonts w:ascii="Arial" w:hAnsi="Arial" w:cs="Arial"/>
                <w:sz w:val="20"/>
                <w:szCs w:val="20"/>
              </w:rPr>
              <w:t>.</w:t>
            </w:r>
          </w:p>
          <w:p w:rsidR="00950177" w:rsidRPr="00E27706" w:rsidRDefault="00961235" w:rsidP="00CF0640">
            <w:pPr>
              <w:pStyle w:val="PargrafodaLista"/>
              <w:numPr>
                <w:ilvl w:val="1"/>
                <w:numId w:val="8"/>
              </w:numPr>
              <w:suppressAutoHyphens/>
              <w:autoSpaceDE w:val="0"/>
              <w:spacing w:before="240" w:after="0"/>
              <w:contextualSpacing/>
              <w:jc w:val="both"/>
              <w:rPr>
                <w:rFonts w:ascii="Arial" w:hAnsi="Arial" w:cs="Arial"/>
                <w:b/>
                <w:sz w:val="20"/>
                <w:szCs w:val="20"/>
              </w:rPr>
            </w:pPr>
            <w:r w:rsidRPr="00E27706">
              <w:rPr>
                <w:rFonts w:ascii="Arial" w:hAnsi="Arial" w:cs="Arial"/>
                <w:sz w:val="20"/>
                <w:szCs w:val="20"/>
              </w:rPr>
              <w:t>O bocal de saída do jato, onde se encontra o difusor, deverá ser protegido por uma coroa circular e fixada ao seletor de amplitude.</w:t>
            </w:r>
          </w:p>
          <w:p w:rsidR="00950177" w:rsidRPr="00E27706" w:rsidRDefault="00961235" w:rsidP="00CF0640">
            <w:pPr>
              <w:pStyle w:val="PargrafodaLista"/>
              <w:numPr>
                <w:ilvl w:val="1"/>
                <w:numId w:val="8"/>
              </w:numPr>
              <w:suppressAutoHyphens/>
              <w:autoSpaceDE w:val="0"/>
              <w:spacing w:before="240" w:after="0"/>
              <w:contextualSpacing/>
              <w:jc w:val="both"/>
              <w:rPr>
                <w:rFonts w:ascii="Arial" w:hAnsi="Arial" w:cs="Arial"/>
                <w:b/>
                <w:sz w:val="20"/>
                <w:szCs w:val="20"/>
              </w:rPr>
            </w:pPr>
            <w:r w:rsidRPr="00E27706">
              <w:rPr>
                <w:rFonts w:ascii="Arial" w:hAnsi="Arial" w:cs="Arial"/>
                <w:sz w:val="20"/>
                <w:szCs w:val="20"/>
              </w:rPr>
              <w:t xml:space="preserve">O esguicho (incluindo a junta </w:t>
            </w:r>
            <w:r w:rsidR="00950177" w:rsidRPr="00E27706">
              <w:rPr>
                <w:rFonts w:ascii="Arial" w:hAnsi="Arial" w:cs="Arial"/>
                <w:sz w:val="20"/>
                <w:szCs w:val="20"/>
              </w:rPr>
              <w:t xml:space="preserve">STORZ </w:t>
            </w:r>
            <w:r w:rsidRPr="00E27706">
              <w:rPr>
                <w:rFonts w:ascii="Arial" w:hAnsi="Arial" w:cs="Arial"/>
                <w:sz w:val="20"/>
                <w:szCs w:val="20"/>
              </w:rPr>
              <w:t xml:space="preserve">de acoplamento à mangueira) deverá ter peso máximo de 3,0 kg e comprimento máximo de 300 </w:t>
            </w:r>
            <w:proofErr w:type="spellStart"/>
            <w:r w:rsidRPr="00E27706">
              <w:rPr>
                <w:rFonts w:ascii="Arial" w:hAnsi="Arial" w:cs="Arial"/>
                <w:sz w:val="20"/>
                <w:szCs w:val="20"/>
              </w:rPr>
              <w:t>mm.</w:t>
            </w:r>
            <w:proofErr w:type="spellEnd"/>
            <w:r w:rsidRPr="00E27706">
              <w:rPr>
                <w:rFonts w:ascii="Arial" w:hAnsi="Arial" w:cs="Arial"/>
                <w:sz w:val="20"/>
                <w:szCs w:val="20"/>
              </w:rPr>
              <w:t xml:space="preserve"> A abertura e o fechamento deverão ser realizados por meio de esfera metálica vazada transversalmente, controlada por manopla (alavanca) localizada na parte superior, em oposição à empunhadura tipo pistola, do esguicho.</w:t>
            </w:r>
          </w:p>
          <w:p w:rsidR="00950177" w:rsidRPr="00E27706" w:rsidRDefault="00961235" w:rsidP="00CF0640">
            <w:pPr>
              <w:pStyle w:val="PargrafodaLista"/>
              <w:numPr>
                <w:ilvl w:val="1"/>
                <w:numId w:val="8"/>
              </w:numPr>
              <w:suppressAutoHyphens/>
              <w:autoSpaceDE w:val="0"/>
              <w:spacing w:before="240" w:after="0"/>
              <w:contextualSpacing/>
              <w:jc w:val="both"/>
              <w:rPr>
                <w:rFonts w:ascii="Arial" w:hAnsi="Arial" w:cs="Arial"/>
                <w:b/>
                <w:sz w:val="20"/>
                <w:szCs w:val="20"/>
              </w:rPr>
            </w:pPr>
            <w:r w:rsidRPr="00E27706">
              <w:rPr>
                <w:rFonts w:ascii="Arial" w:hAnsi="Arial" w:cs="Arial"/>
                <w:sz w:val="20"/>
                <w:szCs w:val="20"/>
              </w:rPr>
              <w:t>A manopla de abertura do fluxo (alavanca) deverá proporcionar espaço suficiente para empunhadura completa, mesmo com a utilização de luvas específicas para combate a incêndio urbano (luvas em c</w:t>
            </w:r>
            <w:r w:rsidR="00950177" w:rsidRPr="00E27706">
              <w:rPr>
                <w:rFonts w:ascii="Arial" w:hAnsi="Arial" w:cs="Arial"/>
                <w:sz w:val="20"/>
                <w:szCs w:val="20"/>
              </w:rPr>
              <w:t>onformidade com a norma EN 659).</w:t>
            </w:r>
          </w:p>
          <w:p w:rsidR="00950177" w:rsidRPr="00E27706" w:rsidRDefault="00961235" w:rsidP="00CF0640">
            <w:pPr>
              <w:pStyle w:val="PargrafodaLista"/>
              <w:numPr>
                <w:ilvl w:val="1"/>
                <w:numId w:val="8"/>
              </w:numPr>
              <w:suppressAutoHyphens/>
              <w:autoSpaceDE w:val="0"/>
              <w:spacing w:before="240" w:after="0"/>
              <w:contextualSpacing/>
              <w:jc w:val="both"/>
              <w:rPr>
                <w:rFonts w:ascii="Arial" w:hAnsi="Arial" w:cs="Arial"/>
                <w:b/>
                <w:sz w:val="20"/>
                <w:szCs w:val="20"/>
              </w:rPr>
            </w:pPr>
            <w:r w:rsidRPr="00E27706">
              <w:rPr>
                <w:rFonts w:ascii="Arial" w:hAnsi="Arial" w:cs="Arial"/>
                <w:sz w:val="20"/>
                <w:szCs w:val="20"/>
              </w:rPr>
              <w:t>O esguicho deverá estar na posição fechada quando a manopla, de abertura e fechamento, estiver na posição mais próxima da cabeça defletora do esguicho, devendo mostrar a inscrição FECHADO ou CLOSED. O esguicho deverá estar na posição aberta quando a manopla estiver na posição mais próxima da junta de conexão à mangueira devendo mostrar a inscrição ABERTO ou OPEN.</w:t>
            </w:r>
          </w:p>
          <w:p w:rsidR="00961235" w:rsidRPr="00E27706" w:rsidRDefault="00961235" w:rsidP="00CF0640">
            <w:pPr>
              <w:pStyle w:val="PargrafodaLista"/>
              <w:numPr>
                <w:ilvl w:val="1"/>
                <w:numId w:val="8"/>
              </w:numPr>
              <w:suppressAutoHyphens/>
              <w:autoSpaceDE w:val="0"/>
              <w:spacing w:before="240" w:after="0"/>
              <w:contextualSpacing/>
              <w:jc w:val="both"/>
              <w:rPr>
                <w:rFonts w:ascii="Arial" w:hAnsi="Arial" w:cs="Arial"/>
                <w:b/>
                <w:sz w:val="20"/>
                <w:szCs w:val="20"/>
              </w:rPr>
            </w:pPr>
            <w:r w:rsidRPr="00E27706">
              <w:rPr>
                <w:rFonts w:ascii="Arial" w:hAnsi="Arial" w:cs="Arial"/>
                <w:sz w:val="20"/>
                <w:szCs w:val="20"/>
              </w:rPr>
              <w:t>Documentação técnica a incluir na proposta: Deverá ser indicada marca e modelo do esguicho além de serem apresentados documentos técnicos (relatório de ensaio, declaração de conformidade ou certificado), emitidos por organismo certificador ou laboratório de testes, que comprove que o esguicho atende à norma DIN 14367 ou EN 15182-2.</w:t>
            </w:r>
          </w:p>
        </w:tc>
      </w:tr>
      <w:tr w:rsidR="00EA0191" w:rsidRPr="00E27706" w:rsidTr="00676024">
        <w:tc>
          <w:tcPr>
            <w:tcW w:w="675" w:type="dxa"/>
            <w:vAlign w:val="center"/>
          </w:tcPr>
          <w:p w:rsidR="00EA0191" w:rsidRPr="00E27706" w:rsidRDefault="007B7879"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lastRenderedPageBreak/>
              <w:t>0</w:t>
            </w:r>
            <w:r w:rsidR="00A12833" w:rsidRPr="00E27706">
              <w:rPr>
                <w:rFonts w:ascii="Arial" w:hAnsi="Arial" w:cs="Arial"/>
                <w:b/>
                <w:sz w:val="20"/>
                <w:szCs w:val="20"/>
              </w:rPr>
              <w:t>2</w:t>
            </w:r>
          </w:p>
        </w:tc>
        <w:tc>
          <w:tcPr>
            <w:tcW w:w="993" w:type="dxa"/>
            <w:vAlign w:val="center"/>
          </w:tcPr>
          <w:p w:rsidR="00EA0191" w:rsidRPr="00E27706" w:rsidRDefault="007B7879"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 xml:space="preserve">01 </w:t>
            </w:r>
            <w:proofErr w:type="spellStart"/>
            <w:r w:rsidRPr="00E27706">
              <w:rPr>
                <w:rFonts w:ascii="Arial" w:hAnsi="Arial" w:cs="Arial"/>
                <w:b/>
                <w:sz w:val="20"/>
                <w:szCs w:val="20"/>
              </w:rPr>
              <w:t>unid</w:t>
            </w:r>
            <w:proofErr w:type="spellEnd"/>
          </w:p>
        </w:tc>
        <w:tc>
          <w:tcPr>
            <w:tcW w:w="8363" w:type="dxa"/>
          </w:tcPr>
          <w:p w:rsidR="00CF4D60" w:rsidRPr="00E27706" w:rsidRDefault="00CF4D60" w:rsidP="00CF4D60">
            <w:pPr>
              <w:pStyle w:val="PargrafodaLista"/>
              <w:autoSpaceDE w:val="0"/>
              <w:spacing w:before="240"/>
              <w:ind w:left="64"/>
              <w:contextualSpacing/>
              <w:jc w:val="both"/>
              <w:rPr>
                <w:rFonts w:ascii="Arial" w:hAnsi="Arial" w:cs="Arial"/>
                <w:sz w:val="20"/>
                <w:szCs w:val="20"/>
              </w:rPr>
            </w:pPr>
            <w:r w:rsidRPr="00E27706">
              <w:rPr>
                <w:rFonts w:ascii="Arial" w:hAnsi="Arial" w:cs="Arial"/>
                <w:b/>
                <w:sz w:val="20"/>
                <w:szCs w:val="20"/>
              </w:rPr>
              <w:t>1.</w:t>
            </w:r>
            <w:r w:rsidRPr="00E27706">
              <w:rPr>
                <w:rFonts w:ascii="Arial" w:hAnsi="Arial" w:cs="Arial"/>
                <w:sz w:val="20"/>
                <w:szCs w:val="20"/>
              </w:rPr>
              <w:t xml:space="preserve"> </w:t>
            </w:r>
            <w:r w:rsidRPr="00E27706">
              <w:rPr>
                <w:rFonts w:ascii="Arial" w:hAnsi="Arial" w:cs="Arial"/>
                <w:b/>
                <w:sz w:val="20"/>
                <w:szCs w:val="20"/>
              </w:rPr>
              <w:t xml:space="preserve">TANQUE </w:t>
            </w:r>
            <w:proofErr w:type="gramStart"/>
            <w:r w:rsidRPr="00E27706">
              <w:rPr>
                <w:rFonts w:ascii="Arial" w:hAnsi="Arial" w:cs="Arial"/>
                <w:b/>
                <w:sz w:val="20"/>
                <w:szCs w:val="20"/>
              </w:rPr>
              <w:t>AUTO SUSTENTÁVEL</w:t>
            </w:r>
            <w:proofErr w:type="gramEnd"/>
            <w:r w:rsidRPr="00E27706">
              <w:rPr>
                <w:rFonts w:ascii="Arial" w:hAnsi="Arial" w:cs="Arial"/>
                <w:b/>
                <w:sz w:val="20"/>
                <w:szCs w:val="20"/>
              </w:rPr>
              <w:t xml:space="preserve"> </w:t>
            </w:r>
          </w:p>
          <w:p w:rsidR="00EA0191" w:rsidRPr="00E27706" w:rsidRDefault="00CF4D60" w:rsidP="00CF0640">
            <w:pPr>
              <w:pStyle w:val="PargrafodaLista"/>
              <w:autoSpaceDE w:val="0"/>
              <w:spacing w:before="240"/>
              <w:ind w:left="64"/>
              <w:contextualSpacing/>
              <w:jc w:val="both"/>
              <w:rPr>
                <w:rFonts w:ascii="Arial" w:hAnsi="Arial" w:cs="Arial"/>
                <w:sz w:val="20"/>
                <w:szCs w:val="20"/>
              </w:rPr>
            </w:pPr>
            <w:r w:rsidRPr="00E27706">
              <w:rPr>
                <w:rFonts w:ascii="Arial" w:hAnsi="Arial" w:cs="Arial"/>
                <w:b/>
                <w:sz w:val="20"/>
                <w:szCs w:val="20"/>
              </w:rPr>
              <w:t>1.1.</w:t>
            </w:r>
            <w:r w:rsidRPr="00E27706">
              <w:rPr>
                <w:rFonts w:ascii="Arial" w:hAnsi="Arial" w:cs="Arial"/>
                <w:sz w:val="20"/>
                <w:szCs w:val="20"/>
              </w:rPr>
              <w:t xml:space="preserve"> </w:t>
            </w:r>
            <w:r w:rsidR="00791244" w:rsidRPr="00E27706">
              <w:rPr>
                <w:rFonts w:ascii="Arial" w:hAnsi="Arial" w:cs="Arial"/>
                <w:sz w:val="20"/>
                <w:szCs w:val="20"/>
              </w:rPr>
              <w:t xml:space="preserve">Tanque </w:t>
            </w:r>
            <w:proofErr w:type="gramStart"/>
            <w:r w:rsidR="00BF21D2" w:rsidRPr="00E27706">
              <w:rPr>
                <w:rFonts w:ascii="Arial" w:hAnsi="Arial" w:cs="Arial"/>
                <w:sz w:val="20"/>
                <w:szCs w:val="20"/>
              </w:rPr>
              <w:t>auto sustentável</w:t>
            </w:r>
            <w:proofErr w:type="gramEnd"/>
            <w:r w:rsidR="00BF21D2" w:rsidRPr="00E27706">
              <w:rPr>
                <w:rFonts w:ascii="Arial" w:hAnsi="Arial" w:cs="Arial"/>
                <w:sz w:val="20"/>
                <w:szCs w:val="20"/>
              </w:rPr>
              <w:t>,</w:t>
            </w:r>
            <w:r w:rsidR="00596F1C" w:rsidRPr="00E27706">
              <w:rPr>
                <w:rFonts w:ascii="Arial" w:hAnsi="Arial" w:cs="Arial"/>
                <w:sz w:val="20"/>
                <w:szCs w:val="20"/>
              </w:rPr>
              <w:t xml:space="preserve"> </w:t>
            </w:r>
            <w:r w:rsidR="00791244" w:rsidRPr="00E27706">
              <w:rPr>
                <w:rFonts w:ascii="Arial" w:hAnsi="Arial" w:cs="Arial"/>
                <w:sz w:val="20"/>
                <w:szCs w:val="20"/>
              </w:rPr>
              <w:t xml:space="preserve">tipo </w:t>
            </w:r>
            <w:r w:rsidR="007B7879" w:rsidRPr="00E27706">
              <w:rPr>
                <w:rFonts w:ascii="Arial" w:hAnsi="Arial" w:cs="Arial"/>
                <w:sz w:val="20"/>
                <w:szCs w:val="20"/>
              </w:rPr>
              <w:t>Piscina</w:t>
            </w:r>
            <w:r w:rsidR="00BF21D2" w:rsidRPr="00E27706">
              <w:rPr>
                <w:rFonts w:ascii="Arial" w:hAnsi="Arial" w:cs="Arial"/>
                <w:sz w:val="20"/>
                <w:szCs w:val="20"/>
              </w:rPr>
              <w:t>,</w:t>
            </w:r>
            <w:r w:rsidR="007B7879" w:rsidRPr="00E27706">
              <w:rPr>
                <w:rFonts w:ascii="Arial" w:hAnsi="Arial" w:cs="Arial"/>
                <w:sz w:val="20"/>
                <w:szCs w:val="20"/>
              </w:rPr>
              <w:t xml:space="preserve"> de no mínimo </w:t>
            </w:r>
            <w:r w:rsidR="00791244" w:rsidRPr="00E27706">
              <w:rPr>
                <w:rFonts w:ascii="Arial" w:hAnsi="Arial" w:cs="Arial"/>
                <w:sz w:val="20"/>
                <w:szCs w:val="20"/>
              </w:rPr>
              <w:t xml:space="preserve">3.000 galões </w:t>
            </w:r>
            <w:r w:rsidR="007B7879" w:rsidRPr="00E27706">
              <w:rPr>
                <w:rFonts w:ascii="Arial" w:hAnsi="Arial" w:cs="Arial"/>
                <w:sz w:val="20"/>
                <w:szCs w:val="20"/>
              </w:rPr>
              <w:t xml:space="preserve"> para suprimento de água, de fácil operação (montagem e desmontagem) confeccionada em material emborrachado</w:t>
            </w:r>
            <w:r w:rsidR="00DD6599" w:rsidRPr="00E27706">
              <w:rPr>
                <w:rFonts w:ascii="Arial" w:hAnsi="Arial" w:cs="Arial"/>
                <w:sz w:val="20"/>
                <w:szCs w:val="20"/>
              </w:rPr>
              <w:t>, certificado</w:t>
            </w:r>
            <w:r w:rsidRPr="00E27706">
              <w:rPr>
                <w:rFonts w:ascii="Arial" w:hAnsi="Arial" w:cs="Arial"/>
                <w:sz w:val="20"/>
                <w:szCs w:val="20"/>
              </w:rPr>
              <w:t>, destinado as operações de combate incêndio.</w:t>
            </w:r>
          </w:p>
        </w:tc>
      </w:tr>
      <w:tr w:rsidR="00E95E20" w:rsidRPr="00E27706" w:rsidTr="00676024">
        <w:tc>
          <w:tcPr>
            <w:tcW w:w="675" w:type="dxa"/>
            <w:vAlign w:val="center"/>
          </w:tcPr>
          <w:p w:rsidR="00E95E20" w:rsidRPr="00E27706" w:rsidRDefault="004D388F"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03</w:t>
            </w:r>
          </w:p>
        </w:tc>
        <w:tc>
          <w:tcPr>
            <w:tcW w:w="993" w:type="dxa"/>
            <w:vAlign w:val="center"/>
          </w:tcPr>
          <w:p w:rsidR="00E95E20" w:rsidRPr="00E27706" w:rsidRDefault="004D388F"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 xml:space="preserve">05 </w:t>
            </w:r>
            <w:proofErr w:type="spellStart"/>
            <w:r w:rsidRPr="00E27706">
              <w:rPr>
                <w:rFonts w:ascii="Arial" w:hAnsi="Arial" w:cs="Arial"/>
                <w:b/>
                <w:sz w:val="20"/>
                <w:szCs w:val="20"/>
              </w:rPr>
              <w:t>Unid</w:t>
            </w:r>
            <w:proofErr w:type="spellEnd"/>
          </w:p>
        </w:tc>
        <w:tc>
          <w:tcPr>
            <w:tcW w:w="8363" w:type="dxa"/>
          </w:tcPr>
          <w:p w:rsidR="004D388F" w:rsidRPr="00E27706" w:rsidRDefault="004D388F" w:rsidP="00CF0640">
            <w:pPr>
              <w:pStyle w:val="PargrafodaLista"/>
              <w:autoSpaceDE w:val="0"/>
              <w:spacing w:before="240"/>
              <w:ind w:left="64"/>
              <w:contextualSpacing/>
              <w:jc w:val="both"/>
              <w:rPr>
                <w:rFonts w:ascii="Arial" w:hAnsi="Arial" w:cs="Arial"/>
                <w:sz w:val="20"/>
                <w:szCs w:val="20"/>
              </w:rPr>
            </w:pPr>
            <w:r w:rsidRPr="00E27706">
              <w:rPr>
                <w:rFonts w:ascii="Arial" w:hAnsi="Arial" w:cs="Arial"/>
                <w:b/>
                <w:sz w:val="20"/>
                <w:szCs w:val="20"/>
              </w:rPr>
              <w:t>1.</w:t>
            </w:r>
            <w:r w:rsidRPr="00E27706">
              <w:rPr>
                <w:rFonts w:ascii="Arial" w:hAnsi="Arial" w:cs="Arial"/>
                <w:sz w:val="20"/>
                <w:szCs w:val="20"/>
              </w:rPr>
              <w:t xml:space="preserve"> </w:t>
            </w:r>
            <w:r w:rsidRPr="00E27706">
              <w:rPr>
                <w:rFonts w:ascii="Arial" w:hAnsi="Arial" w:cs="Arial"/>
                <w:b/>
                <w:sz w:val="20"/>
                <w:szCs w:val="20"/>
              </w:rPr>
              <w:t>CAPACETE PARA TRABALHO E RESGATE EM ALTURA</w:t>
            </w:r>
          </w:p>
          <w:p w:rsidR="00E95E20" w:rsidRPr="00E27706" w:rsidRDefault="004D388F" w:rsidP="00CF0640">
            <w:pPr>
              <w:pStyle w:val="PargrafodaLista"/>
              <w:autoSpaceDE w:val="0"/>
              <w:spacing w:before="240"/>
              <w:ind w:left="64"/>
              <w:contextualSpacing/>
              <w:jc w:val="both"/>
              <w:rPr>
                <w:rFonts w:ascii="Arial" w:hAnsi="Arial" w:cs="Arial"/>
                <w:sz w:val="20"/>
                <w:szCs w:val="20"/>
              </w:rPr>
            </w:pPr>
            <w:r w:rsidRPr="00E27706">
              <w:rPr>
                <w:rFonts w:ascii="Arial" w:hAnsi="Arial" w:cs="Arial"/>
                <w:sz w:val="20"/>
                <w:szCs w:val="20"/>
              </w:rPr>
              <w:t xml:space="preserve">Na cor amarela com suspensão do tipo cremalheira ajustável para contorno. Deverá conter entradas de ar na parte exterior equipadas com grade </w:t>
            </w:r>
            <w:proofErr w:type="spellStart"/>
            <w:r w:rsidRPr="00E27706">
              <w:rPr>
                <w:rFonts w:ascii="Arial" w:hAnsi="Arial" w:cs="Arial"/>
                <w:sz w:val="20"/>
                <w:szCs w:val="20"/>
              </w:rPr>
              <w:t>anti-intrusão</w:t>
            </w:r>
            <w:proofErr w:type="spellEnd"/>
            <w:r w:rsidRPr="00E27706">
              <w:rPr>
                <w:rFonts w:ascii="Arial" w:hAnsi="Arial" w:cs="Arial"/>
                <w:sz w:val="20"/>
                <w:szCs w:val="20"/>
              </w:rPr>
              <w:t xml:space="preserve"> resistente a impactos, que impede a entrada de detritos para dentro do capacete ou sistema de ventilação mais eficiente e seguro. A camada externa do capacete deverá ser feita de plástico de alta densidade (ABS) e projetado para suportar o impacto significativo (cumprindo a exigência da norma CE EN 14052). A parte interior do capacete deverá ser feita de poliestireno de alta densidade (HD) e ter dutos que permitem o fluxo de ar natural e reciclagem de calor. Peso máximo de 500 gramas.  Quatro pontos de fixação são concebidos para diminuir o risco de perda do capacete no caso de um impacto durante a queda (força de ruptura de mais de </w:t>
            </w:r>
            <w:proofErr w:type="gramStart"/>
            <w:r w:rsidRPr="00E27706">
              <w:rPr>
                <w:rFonts w:ascii="Arial" w:hAnsi="Arial" w:cs="Arial"/>
                <w:sz w:val="20"/>
                <w:szCs w:val="20"/>
              </w:rPr>
              <w:t>50daN</w:t>
            </w:r>
            <w:proofErr w:type="gramEnd"/>
            <w:r w:rsidRPr="00E27706">
              <w:rPr>
                <w:rFonts w:ascii="Arial" w:hAnsi="Arial" w:cs="Arial"/>
                <w:sz w:val="20"/>
                <w:szCs w:val="20"/>
              </w:rPr>
              <w:t xml:space="preserve">). Seu sistema de liberação de segurança permite uma fixação rápida de abertura e bloqueio do mecanismo em conformidade com as exigências da CE EN 397 (Norma </w:t>
            </w:r>
            <w:proofErr w:type="spellStart"/>
            <w:r w:rsidRPr="00E27706">
              <w:rPr>
                <w:rFonts w:ascii="Arial" w:hAnsi="Arial" w:cs="Arial"/>
                <w:sz w:val="20"/>
                <w:szCs w:val="20"/>
              </w:rPr>
              <w:t>Européia</w:t>
            </w:r>
            <w:proofErr w:type="spellEnd"/>
            <w:r w:rsidRPr="00E27706">
              <w:rPr>
                <w:rFonts w:ascii="Arial" w:hAnsi="Arial" w:cs="Arial"/>
                <w:sz w:val="20"/>
                <w:szCs w:val="20"/>
              </w:rPr>
              <w:t xml:space="preserve"> para Segurança Industrial). O capacete deverá vir acompanhado de viseira em policarbonato, </w:t>
            </w:r>
            <w:proofErr w:type="spellStart"/>
            <w:r w:rsidRPr="00E27706">
              <w:rPr>
                <w:rFonts w:ascii="Arial" w:hAnsi="Arial" w:cs="Arial"/>
                <w:sz w:val="20"/>
                <w:szCs w:val="20"/>
              </w:rPr>
              <w:t>anti-embaçamento</w:t>
            </w:r>
            <w:proofErr w:type="spellEnd"/>
            <w:r w:rsidRPr="00E27706">
              <w:rPr>
                <w:rFonts w:ascii="Arial" w:hAnsi="Arial" w:cs="Arial"/>
                <w:sz w:val="20"/>
                <w:szCs w:val="20"/>
              </w:rPr>
              <w:t xml:space="preserve"> e resistente,</w:t>
            </w:r>
            <w:proofErr w:type="gramStart"/>
            <w:r w:rsidRPr="00E27706">
              <w:rPr>
                <w:rFonts w:ascii="Arial" w:hAnsi="Arial" w:cs="Arial"/>
                <w:sz w:val="20"/>
                <w:szCs w:val="20"/>
              </w:rPr>
              <w:t xml:space="preserve">  </w:t>
            </w:r>
            <w:proofErr w:type="gramEnd"/>
            <w:r w:rsidRPr="00E27706">
              <w:rPr>
                <w:rFonts w:ascii="Arial" w:hAnsi="Arial" w:cs="Arial"/>
                <w:sz w:val="20"/>
                <w:szCs w:val="20"/>
              </w:rPr>
              <w:t>garantindo visão clara do ambiente e sem distorções ao usuário, Certificação: EN 166, EN 14458 e ANSIZ87I2, acoplada no capacete.  O capacete deverá atender as normas: ANSI / CSA 89.1-2009 e CE EN 14052 ou norma que apresente maior conforto e segurança.</w:t>
            </w:r>
            <w:r w:rsidRPr="00E27706">
              <w:rPr>
                <w:rFonts w:ascii="Arial" w:hAnsi="Arial" w:cs="Arial"/>
                <w:bCs/>
                <w:sz w:val="20"/>
                <w:szCs w:val="20"/>
              </w:rPr>
              <w:t xml:space="preserve"> Tipo </w:t>
            </w:r>
            <w:r w:rsidRPr="00E27706">
              <w:rPr>
                <w:rFonts w:ascii="Arial" w:hAnsi="Arial" w:cs="Arial"/>
                <w:sz w:val="20"/>
                <w:szCs w:val="20"/>
              </w:rPr>
              <w:t xml:space="preserve">modelo KASK, STARK da </w:t>
            </w:r>
            <w:proofErr w:type="spellStart"/>
            <w:r w:rsidRPr="00E27706">
              <w:rPr>
                <w:rFonts w:ascii="Arial" w:hAnsi="Arial" w:cs="Arial"/>
                <w:sz w:val="20"/>
                <w:szCs w:val="20"/>
              </w:rPr>
              <w:t>Climbing</w:t>
            </w:r>
            <w:proofErr w:type="spellEnd"/>
            <w:r w:rsidRPr="00E27706">
              <w:rPr>
                <w:rFonts w:ascii="Arial" w:hAnsi="Arial" w:cs="Arial"/>
                <w:sz w:val="20"/>
                <w:szCs w:val="20"/>
              </w:rPr>
              <w:t xml:space="preserve"> Technology ou </w:t>
            </w:r>
            <w:proofErr w:type="gramStart"/>
            <w:r w:rsidRPr="00E27706">
              <w:rPr>
                <w:rFonts w:ascii="Arial" w:hAnsi="Arial" w:cs="Arial"/>
                <w:sz w:val="20"/>
                <w:szCs w:val="20"/>
              </w:rPr>
              <w:t>similar</w:t>
            </w:r>
            <w:proofErr w:type="gramEnd"/>
          </w:p>
        </w:tc>
      </w:tr>
      <w:tr w:rsidR="00C43006" w:rsidRPr="00E27706" w:rsidTr="00676024">
        <w:tc>
          <w:tcPr>
            <w:tcW w:w="675"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0</w:t>
            </w:r>
            <w:r w:rsidR="00135E3B" w:rsidRPr="00E27706">
              <w:rPr>
                <w:rFonts w:ascii="Arial" w:hAnsi="Arial" w:cs="Arial"/>
                <w:b/>
                <w:sz w:val="20"/>
                <w:szCs w:val="20"/>
              </w:rPr>
              <w:t>4</w:t>
            </w:r>
          </w:p>
        </w:tc>
        <w:tc>
          <w:tcPr>
            <w:tcW w:w="993"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 xml:space="preserve">02 </w:t>
            </w:r>
            <w:proofErr w:type="spellStart"/>
            <w:r w:rsidRPr="00E27706">
              <w:rPr>
                <w:rFonts w:ascii="Arial" w:hAnsi="Arial" w:cs="Arial"/>
                <w:b/>
                <w:sz w:val="20"/>
                <w:szCs w:val="20"/>
              </w:rPr>
              <w:t>Unid</w:t>
            </w:r>
            <w:proofErr w:type="spellEnd"/>
          </w:p>
        </w:tc>
        <w:tc>
          <w:tcPr>
            <w:tcW w:w="8363" w:type="dxa"/>
          </w:tcPr>
          <w:p w:rsidR="00C43006" w:rsidRPr="00E27706" w:rsidRDefault="00C43006" w:rsidP="00CF0640">
            <w:pPr>
              <w:pStyle w:val="PargrafodaLista"/>
              <w:numPr>
                <w:ilvl w:val="0"/>
                <w:numId w:val="48"/>
              </w:numPr>
              <w:autoSpaceDE w:val="0"/>
              <w:spacing w:before="240"/>
              <w:contextualSpacing/>
              <w:jc w:val="both"/>
              <w:rPr>
                <w:rFonts w:ascii="Arial" w:hAnsi="Arial" w:cs="Arial"/>
                <w:b/>
                <w:sz w:val="20"/>
                <w:szCs w:val="20"/>
              </w:rPr>
            </w:pPr>
            <w:r w:rsidRPr="00E27706">
              <w:rPr>
                <w:rFonts w:ascii="Arial" w:hAnsi="Arial" w:cs="Arial"/>
                <w:b/>
                <w:sz w:val="20"/>
                <w:szCs w:val="20"/>
              </w:rPr>
              <w:t xml:space="preserve">CHAVE DE MANGUEIRA </w:t>
            </w:r>
            <w:proofErr w:type="gramStart"/>
            <w:r w:rsidRPr="00E27706">
              <w:rPr>
                <w:rFonts w:ascii="Arial" w:hAnsi="Arial" w:cs="Arial"/>
                <w:b/>
                <w:sz w:val="20"/>
                <w:szCs w:val="20"/>
              </w:rPr>
              <w:t>2</w:t>
            </w:r>
            <w:proofErr w:type="gramEnd"/>
            <w:r w:rsidRPr="00E27706">
              <w:rPr>
                <w:rFonts w:ascii="Arial" w:hAnsi="Arial" w:cs="Arial"/>
                <w:b/>
                <w:sz w:val="20"/>
                <w:szCs w:val="20"/>
              </w:rPr>
              <w:t>½” E 1½”</w:t>
            </w:r>
          </w:p>
          <w:p w:rsidR="00C43006" w:rsidRPr="00E27706" w:rsidRDefault="00C43006" w:rsidP="00CF0640">
            <w:pPr>
              <w:pStyle w:val="PargrafodaLista"/>
              <w:numPr>
                <w:ilvl w:val="1"/>
                <w:numId w:val="48"/>
              </w:numPr>
              <w:autoSpaceDE w:val="0"/>
              <w:spacing w:before="240"/>
              <w:contextualSpacing/>
              <w:jc w:val="both"/>
              <w:rPr>
                <w:rFonts w:ascii="Arial" w:hAnsi="Arial" w:cs="Arial"/>
                <w:b/>
                <w:sz w:val="20"/>
                <w:szCs w:val="20"/>
              </w:rPr>
            </w:pPr>
            <w:r w:rsidRPr="00E27706">
              <w:rPr>
                <w:rFonts w:ascii="Arial" w:hAnsi="Arial" w:cs="Arial"/>
                <w:sz w:val="20"/>
                <w:szCs w:val="20"/>
              </w:rPr>
              <w:t xml:space="preserve">A chave deve ser em latão naval polido, modelo universal, para conexões de </w:t>
            </w:r>
            <w:proofErr w:type="gramStart"/>
            <w:r w:rsidRPr="00E27706">
              <w:rPr>
                <w:rFonts w:ascii="Arial" w:hAnsi="Arial" w:cs="Arial"/>
                <w:sz w:val="20"/>
                <w:szCs w:val="20"/>
              </w:rPr>
              <w:t>1</w:t>
            </w:r>
            <w:proofErr w:type="gramEnd"/>
            <w:r w:rsidRPr="00E27706">
              <w:rPr>
                <w:rFonts w:ascii="Arial" w:hAnsi="Arial" w:cs="Arial"/>
                <w:sz w:val="20"/>
                <w:szCs w:val="20"/>
              </w:rPr>
              <w:t>½” e 2 ½”, tipo STORZ, em uma única peça.</w:t>
            </w:r>
          </w:p>
          <w:p w:rsidR="00C43006" w:rsidRPr="00E27706" w:rsidRDefault="00C43006" w:rsidP="00CF0640">
            <w:pPr>
              <w:pStyle w:val="PargrafodaLista"/>
              <w:autoSpaceDE w:val="0"/>
              <w:spacing w:before="240"/>
              <w:ind w:left="792"/>
              <w:contextualSpacing/>
              <w:rPr>
                <w:rFonts w:ascii="Arial" w:hAnsi="Arial" w:cs="Arial"/>
                <w:b/>
                <w:sz w:val="20"/>
                <w:szCs w:val="20"/>
              </w:rPr>
            </w:pPr>
            <w:r w:rsidRPr="00E27706">
              <w:rPr>
                <w:rFonts w:ascii="Arial" w:hAnsi="Arial" w:cs="Arial"/>
                <w:b/>
                <w:noProof/>
                <w:sz w:val="20"/>
                <w:szCs w:val="20"/>
                <w:lang w:eastAsia="pt-BR"/>
              </w:rPr>
              <w:lastRenderedPageBreak/>
              <w:drawing>
                <wp:inline distT="0" distB="0" distL="0" distR="0" wp14:anchorId="46ACAA29" wp14:editId="6908B98A">
                  <wp:extent cx="885825" cy="800100"/>
                  <wp:effectExtent l="0" t="0" r="9525"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85825" cy="800100"/>
                          </a:xfrm>
                          <a:prstGeom prst="rect">
                            <a:avLst/>
                          </a:prstGeom>
                          <a:noFill/>
                        </pic:spPr>
                      </pic:pic>
                    </a:graphicData>
                  </a:graphic>
                </wp:inline>
              </w:drawing>
            </w:r>
          </w:p>
          <w:p w:rsidR="00A758CB" w:rsidRPr="00E27706" w:rsidRDefault="00A758CB" w:rsidP="00CF0640">
            <w:pPr>
              <w:spacing w:before="240" w:line="276" w:lineRule="auto"/>
              <w:ind w:left="360"/>
              <w:contextualSpacing/>
              <w:rPr>
                <w:rFonts w:ascii="Arial" w:hAnsi="Arial" w:cs="Arial"/>
              </w:rPr>
            </w:pPr>
            <w:r w:rsidRPr="00E27706">
              <w:rPr>
                <w:rFonts w:ascii="Arial" w:hAnsi="Arial" w:cs="Arial"/>
              </w:rPr>
              <w:t>Figura meramente ilustrativa</w:t>
            </w:r>
          </w:p>
          <w:p w:rsidR="00A758CB" w:rsidRPr="00E27706" w:rsidRDefault="00A758CB" w:rsidP="00CF0640">
            <w:pPr>
              <w:spacing w:before="240" w:line="276" w:lineRule="auto"/>
              <w:ind w:left="360"/>
              <w:contextualSpacing/>
              <w:rPr>
                <w:rFonts w:ascii="Arial" w:hAnsi="Arial" w:cs="Arial"/>
                <w:b/>
              </w:rPr>
            </w:pPr>
          </w:p>
        </w:tc>
      </w:tr>
      <w:tr w:rsidR="00C43006" w:rsidRPr="00E27706" w:rsidTr="00676024">
        <w:tc>
          <w:tcPr>
            <w:tcW w:w="675"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lastRenderedPageBreak/>
              <w:t>0</w:t>
            </w:r>
            <w:r w:rsidR="00135E3B" w:rsidRPr="00E27706">
              <w:rPr>
                <w:rFonts w:ascii="Arial" w:hAnsi="Arial" w:cs="Arial"/>
                <w:b/>
                <w:sz w:val="20"/>
                <w:szCs w:val="20"/>
              </w:rPr>
              <w:t>5</w:t>
            </w:r>
          </w:p>
        </w:tc>
        <w:tc>
          <w:tcPr>
            <w:tcW w:w="993"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 xml:space="preserve">02 </w:t>
            </w:r>
            <w:proofErr w:type="spellStart"/>
            <w:r w:rsidRPr="00E27706">
              <w:rPr>
                <w:rFonts w:ascii="Arial" w:hAnsi="Arial" w:cs="Arial"/>
                <w:b/>
                <w:sz w:val="20"/>
                <w:szCs w:val="20"/>
              </w:rPr>
              <w:t>Unid</w:t>
            </w:r>
            <w:proofErr w:type="spellEnd"/>
          </w:p>
        </w:tc>
        <w:tc>
          <w:tcPr>
            <w:tcW w:w="8363" w:type="dxa"/>
          </w:tcPr>
          <w:p w:rsidR="00C43006" w:rsidRPr="00E27706" w:rsidRDefault="00C43006" w:rsidP="00CF0640">
            <w:pPr>
              <w:pStyle w:val="PargrafodaLista"/>
              <w:numPr>
                <w:ilvl w:val="0"/>
                <w:numId w:val="9"/>
              </w:numPr>
              <w:autoSpaceDE w:val="0"/>
              <w:spacing w:before="240"/>
              <w:contextualSpacing/>
              <w:jc w:val="both"/>
              <w:rPr>
                <w:rFonts w:ascii="Arial" w:hAnsi="Arial" w:cs="Arial"/>
                <w:b/>
                <w:sz w:val="20"/>
                <w:szCs w:val="20"/>
              </w:rPr>
            </w:pPr>
            <w:r w:rsidRPr="00E27706">
              <w:rPr>
                <w:rFonts w:ascii="Arial" w:hAnsi="Arial" w:cs="Arial"/>
                <w:b/>
                <w:sz w:val="20"/>
                <w:szCs w:val="20"/>
              </w:rPr>
              <w:t xml:space="preserve">CHAVE DE MANGOTE DE </w:t>
            </w:r>
            <w:proofErr w:type="gramStart"/>
            <w:r w:rsidRPr="00E27706">
              <w:rPr>
                <w:rFonts w:ascii="Arial" w:hAnsi="Arial" w:cs="Arial"/>
                <w:b/>
                <w:sz w:val="20"/>
                <w:szCs w:val="20"/>
              </w:rPr>
              <w:t>4</w:t>
            </w:r>
            <w:proofErr w:type="gramEnd"/>
            <w:r w:rsidRPr="00E27706">
              <w:rPr>
                <w:rFonts w:ascii="Arial" w:hAnsi="Arial" w:cs="Arial"/>
                <w:b/>
                <w:sz w:val="20"/>
                <w:szCs w:val="20"/>
              </w:rPr>
              <w:t>”</w:t>
            </w:r>
          </w:p>
          <w:p w:rsidR="00C43006" w:rsidRPr="00E27706" w:rsidRDefault="00C43006" w:rsidP="00CF0640">
            <w:pPr>
              <w:pStyle w:val="PargrafodaLista"/>
              <w:numPr>
                <w:ilvl w:val="1"/>
                <w:numId w:val="9"/>
              </w:numPr>
              <w:spacing w:before="240"/>
              <w:contextualSpacing/>
              <w:jc w:val="both"/>
              <w:rPr>
                <w:rFonts w:ascii="Arial" w:hAnsi="Arial" w:cs="Arial"/>
                <w:sz w:val="20"/>
                <w:szCs w:val="20"/>
              </w:rPr>
            </w:pPr>
            <w:r w:rsidRPr="00E27706">
              <w:rPr>
                <w:rFonts w:ascii="Arial" w:hAnsi="Arial" w:cs="Arial"/>
                <w:sz w:val="20"/>
                <w:szCs w:val="20"/>
              </w:rPr>
              <w:t>A chave deve ser em latão naval polido, dotada de cavado (curvatura) e um prolongamento retilíneo, possuindo um orifício circular na extremidade do cavalo. Para aperto e desaperto de conexões ou equipamentos que possuem entrada ou saída de peças com pinos.</w:t>
            </w:r>
          </w:p>
          <w:p w:rsidR="00C43006" w:rsidRPr="00E27706" w:rsidRDefault="00C43006" w:rsidP="00CF0640">
            <w:pPr>
              <w:pStyle w:val="PargrafodaLista"/>
              <w:spacing w:before="240"/>
              <w:ind w:left="792"/>
              <w:contextualSpacing/>
              <w:rPr>
                <w:rFonts w:ascii="Arial" w:hAnsi="Arial" w:cs="Arial"/>
                <w:sz w:val="20"/>
                <w:szCs w:val="20"/>
              </w:rPr>
            </w:pPr>
            <w:r w:rsidRPr="00E27706">
              <w:rPr>
                <w:rFonts w:ascii="Arial" w:hAnsi="Arial" w:cs="Arial"/>
                <w:noProof/>
                <w:sz w:val="20"/>
                <w:szCs w:val="20"/>
                <w:lang w:eastAsia="pt-BR"/>
              </w:rPr>
              <w:drawing>
                <wp:inline distT="0" distB="0" distL="0" distR="0" wp14:anchorId="0EC2CA63" wp14:editId="61DAF6FA">
                  <wp:extent cx="1352550" cy="49530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352550" cy="495300"/>
                          </a:xfrm>
                          <a:prstGeom prst="rect">
                            <a:avLst/>
                          </a:prstGeom>
                          <a:noFill/>
                        </pic:spPr>
                      </pic:pic>
                    </a:graphicData>
                  </a:graphic>
                </wp:inline>
              </w:drawing>
            </w:r>
          </w:p>
          <w:p w:rsidR="00A758CB" w:rsidRPr="00E27706" w:rsidRDefault="00A758CB" w:rsidP="00CF0640">
            <w:pPr>
              <w:spacing w:before="240" w:line="276" w:lineRule="auto"/>
              <w:ind w:left="360"/>
              <w:contextualSpacing/>
              <w:rPr>
                <w:rFonts w:ascii="Arial" w:hAnsi="Arial" w:cs="Arial"/>
              </w:rPr>
            </w:pPr>
            <w:r w:rsidRPr="00E27706">
              <w:rPr>
                <w:rFonts w:ascii="Arial" w:hAnsi="Arial" w:cs="Arial"/>
              </w:rPr>
              <w:t>Figura meramente ilustrativa</w:t>
            </w:r>
          </w:p>
          <w:p w:rsidR="00A758CB" w:rsidRPr="00E27706" w:rsidRDefault="00A758CB" w:rsidP="00CF0640">
            <w:pPr>
              <w:spacing w:before="240" w:line="276" w:lineRule="auto"/>
              <w:ind w:left="360"/>
              <w:contextualSpacing/>
              <w:rPr>
                <w:rFonts w:ascii="Arial" w:hAnsi="Arial" w:cs="Arial"/>
              </w:rPr>
            </w:pPr>
          </w:p>
        </w:tc>
      </w:tr>
      <w:tr w:rsidR="00C43006" w:rsidRPr="00E27706" w:rsidTr="00676024">
        <w:tc>
          <w:tcPr>
            <w:tcW w:w="675"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0</w:t>
            </w:r>
            <w:r w:rsidR="00135E3B" w:rsidRPr="00E27706">
              <w:rPr>
                <w:rFonts w:ascii="Arial" w:hAnsi="Arial" w:cs="Arial"/>
                <w:b/>
                <w:sz w:val="20"/>
                <w:szCs w:val="20"/>
              </w:rPr>
              <w:t>6</w:t>
            </w:r>
          </w:p>
        </w:tc>
        <w:tc>
          <w:tcPr>
            <w:tcW w:w="993"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 xml:space="preserve">02 </w:t>
            </w:r>
            <w:proofErr w:type="spellStart"/>
            <w:r w:rsidRPr="00E27706">
              <w:rPr>
                <w:rFonts w:ascii="Arial" w:hAnsi="Arial" w:cs="Arial"/>
                <w:b/>
                <w:sz w:val="20"/>
                <w:szCs w:val="20"/>
              </w:rPr>
              <w:t>Unid</w:t>
            </w:r>
            <w:proofErr w:type="spellEnd"/>
          </w:p>
        </w:tc>
        <w:tc>
          <w:tcPr>
            <w:tcW w:w="8363" w:type="dxa"/>
          </w:tcPr>
          <w:p w:rsidR="00C43006" w:rsidRPr="00E27706" w:rsidRDefault="00C43006" w:rsidP="00CF0640">
            <w:pPr>
              <w:pStyle w:val="PargrafodaLista"/>
              <w:numPr>
                <w:ilvl w:val="0"/>
                <w:numId w:val="10"/>
              </w:numPr>
              <w:autoSpaceDE w:val="0"/>
              <w:spacing w:before="240"/>
              <w:contextualSpacing/>
              <w:jc w:val="both"/>
              <w:rPr>
                <w:rFonts w:ascii="Arial" w:hAnsi="Arial" w:cs="Arial"/>
                <w:b/>
                <w:sz w:val="20"/>
                <w:szCs w:val="20"/>
              </w:rPr>
            </w:pPr>
            <w:r w:rsidRPr="00E27706">
              <w:rPr>
                <w:rFonts w:ascii="Arial" w:hAnsi="Arial" w:cs="Arial"/>
                <w:b/>
                <w:sz w:val="20"/>
                <w:szCs w:val="20"/>
              </w:rPr>
              <w:t xml:space="preserve">REDUÇÃO STORZ DE </w:t>
            </w:r>
            <w:proofErr w:type="gramStart"/>
            <w:r w:rsidRPr="00E27706">
              <w:rPr>
                <w:rFonts w:ascii="Arial" w:hAnsi="Arial" w:cs="Arial"/>
                <w:b/>
                <w:sz w:val="20"/>
                <w:szCs w:val="20"/>
              </w:rPr>
              <w:t>2</w:t>
            </w:r>
            <w:proofErr w:type="gramEnd"/>
            <w:r w:rsidRPr="00E27706">
              <w:rPr>
                <w:rFonts w:ascii="Arial" w:hAnsi="Arial" w:cs="Arial"/>
                <w:b/>
                <w:sz w:val="20"/>
                <w:szCs w:val="20"/>
              </w:rPr>
              <w:t>½ PARA 1½”</w:t>
            </w:r>
          </w:p>
          <w:p w:rsidR="00C43006" w:rsidRPr="00E27706" w:rsidRDefault="00C43006" w:rsidP="00CF0640">
            <w:pPr>
              <w:pStyle w:val="PargrafodaLista"/>
              <w:numPr>
                <w:ilvl w:val="1"/>
                <w:numId w:val="10"/>
              </w:numPr>
              <w:spacing w:before="240"/>
              <w:contextualSpacing/>
              <w:jc w:val="both"/>
              <w:rPr>
                <w:rFonts w:ascii="Arial" w:hAnsi="Arial" w:cs="Arial"/>
                <w:sz w:val="20"/>
                <w:szCs w:val="20"/>
              </w:rPr>
            </w:pPr>
            <w:r w:rsidRPr="00E27706">
              <w:rPr>
                <w:rFonts w:ascii="Arial" w:hAnsi="Arial" w:cs="Arial"/>
                <w:sz w:val="20"/>
                <w:szCs w:val="20"/>
              </w:rPr>
              <w:t xml:space="preserve">Para redução de linhas de incêndio de </w:t>
            </w:r>
            <w:proofErr w:type="gramStart"/>
            <w:r w:rsidRPr="00E27706">
              <w:rPr>
                <w:rFonts w:ascii="Arial" w:hAnsi="Arial" w:cs="Arial"/>
                <w:sz w:val="20"/>
                <w:szCs w:val="20"/>
              </w:rPr>
              <w:t>2</w:t>
            </w:r>
            <w:proofErr w:type="gramEnd"/>
            <w:r w:rsidRPr="00E27706">
              <w:rPr>
                <w:rFonts w:ascii="Arial" w:hAnsi="Arial" w:cs="Arial"/>
                <w:sz w:val="20"/>
                <w:szCs w:val="20"/>
              </w:rPr>
              <w:t>½" para 1½".</w:t>
            </w:r>
          </w:p>
          <w:p w:rsidR="00C43006" w:rsidRPr="00E27706" w:rsidRDefault="00C43006" w:rsidP="00CF0640">
            <w:pPr>
              <w:pStyle w:val="PargrafodaLista"/>
              <w:numPr>
                <w:ilvl w:val="1"/>
                <w:numId w:val="10"/>
              </w:numPr>
              <w:spacing w:before="240"/>
              <w:contextualSpacing/>
              <w:jc w:val="both"/>
              <w:rPr>
                <w:rFonts w:ascii="Arial" w:hAnsi="Arial" w:cs="Arial"/>
                <w:sz w:val="20"/>
                <w:szCs w:val="20"/>
              </w:rPr>
            </w:pPr>
            <w:r w:rsidRPr="00E27706">
              <w:rPr>
                <w:rFonts w:ascii="Arial" w:hAnsi="Arial" w:cs="Arial"/>
                <w:sz w:val="20"/>
                <w:szCs w:val="20"/>
              </w:rPr>
              <w:t>A redução deverá ser giratória, facilitando o trabalho ao evitar a torção da mangueira de incêndio. Material: latão fundido. Acabamento: escovado.</w:t>
            </w:r>
          </w:p>
          <w:p w:rsidR="00C43006" w:rsidRPr="00E27706" w:rsidRDefault="00C43006" w:rsidP="00CF0640">
            <w:pPr>
              <w:spacing w:before="240" w:line="276" w:lineRule="auto"/>
              <w:ind w:left="360"/>
              <w:contextualSpacing/>
              <w:rPr>
                <w:rFonts w:ascii="Arial" w:hAnsi="Arial" w:cs="Arial"/>
              </w:rPr>
            </w:pPr>
            <w:r w:rsidRPr="00E27706">
              <w:rPr>
                <w:rFonts w:ascii="Arial" w:hAnsi="Arial" w:cs="Arial"/>
                <w:noProof/>
                <w:lang w:eastAsia="pt-BR"/>
              </w:rPr>
              <w:drawing>
                <wp:inline distT="0" distB="0" distL="0" distR="0" wp14:anchorId="2841CBCF" wp14:editId="7F3488C1">
                  <wp:extent cx="1162050" cy="57150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2050" cy="571500"/>
                          </a:xfrm>
                          <a:prstGeom prst="rect">
                            <a:avLst/>
                          </a:prstGeom>
                          <a:noFill/>
                        </pic:spPr>
                      </pic:pic>
                    </a:graphicData>
                  </a:graphic>
                </wp:inline>
              </w:drawing>
            </w:r>
          </w:p>
          <w:p w:rsidR="00A758CB" w:rsidRPr="00E27706" w:rsidRDefault="00A758CB" w:rsidP="00CF0640">
            <w:pPr>
              <w:spacing w:before="240" w:line="276" w:lineRule="auto"/>
              <w:ind w:left="360"/>
              <w:contextualSpacing/>
              <w:rPr>
                <w:rFonts w:ascii="Arial" w:hAnsi="Arial" w:cs="Arial"/>
              </w:rPr>
            </w:pPr>
            <w:r w:rsidRPr="00E27706">
              <w:rPr>
                <w:rFonts w:ascii="Arial" w:hAnsi="Arial" w:cs="Arial"/>
              </w:rPr>
              <w:t>Figura meramente ilustrativa</w:t>
            </w:r>
          </w:p>
          <w:p w:rsidR="00C43006" w:rsidRPr="00E27706" w:rsidRDefault="00C43006" w:rsidP="00CF0640">
            <w:pPr>
              <w:spacing w:before="240" w:line="276" w:lineRule="auto"/>
              <w:ind w:left="360"/>
              <w:contextualSpacing/>
              <w:jc w:val="both"/>
              <w:rPr>
                <w:rFonts w:ascii="Arial" w:hAnsi="Arial" w:cs="Arial"/>
              </w:rPr>
            </w:pPr>
          </w:p>
        </w:tc>
      </w:tr>
      <w:tr w:rsidR="00C43006" w:rsidRPr="00E27706" w:rsidTr="00676024">
        <w:tc>
          <w:tcPr>
            <w:tcW w:w="675"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0</w:t>
            </w:r>
            <w:r w:rsidR="00135E3B" w:rsidRPr="00E27706">
              <w:rPr>
                <w:rFonts w:ascii="Arial" w:hAnsi="Arial" w:cs="Arial"/>
                <w:b/>
                <w:sz w:val="20"/>
                <w:szCs w:val="20"/>
              </w:rPr>
              <w:t>7</w:t>
            </w:r>
          </w:p>
        </w:tc>
        <w:tc>
          <w:tcPr>
            <w:tcW w:w="993"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 xml:space="preserve">01 </w:t>
            </w:r>
            <w:proofErr w:type="spellStart"/>
            <w:r w:rsidRPr="00E27706">
              <w:rPr>
                <w:rFonts w:ascii="Arial" w:hAnsi="Arial" w:cs="Arial"/>
                <w:b/>
                <w:sz w:val="20"/>
                <w:szCs w:val="20"/>
              </w:rPr>
              <w:t>Unid</w:t>
            </w:r>
            <w:proofErr w:type="spellEnd"/>
          </w:p>
        </w:tc>
        <w:tc>
          <w:tcPr>
            <w:tcW w:w="8363" w:type="dxa"/>
          </w:tcPr>
          <w:p w:rsidR="00C43006" w:rsidRPr="00E27706" w:rsidRDefault="00C43006" w:rsidP="00CF0640">
            <w:pPr>
              <w:pStyle w:val="PargrafodaLista"/>
              <w:numPr>
                <w:ilvl w:val="0"/>
                <w:numId w:val="11"/>
              </w:numPr>
              <w:autoSpaceDE w:val="0"/>
              <w:spacing w:before="240"/>
              <w:contextualSpacing/>
              <w:jc w:val="both"/>
              <w:rPr>
                <w:rFonts w:ascii="Arial" w:hAnsi="Arial" w:cs="Arial"/>
                <w:b/>
                <w:sz w:val="20"/>
                <w:szCs w:val="20"/>
              </w:rPr>
            </w:pPr>
            <w:r w:rsidRPr="00E27706">
              <w:rPr>
                <w:rFonts w:ascii="Arial" w:hAnsi="Arial" w:cs="Arial"/>
                <w:b/>
                <w:sz w:val="20"/>
                <w:szCs w:val="20"/>
              </w:rPr>
              <w:t xml:space="preserve">ADAPTADOR ROSCA FÊMEA </w:t>
            </w:r>
            <w:proofErr w:type="gramStart"/>
            <w:r w:rsidRPr="00E27706">
              <w:rPr>
                <w:rFonts w:ascii="Arial" w:hAnsi="Arial" w:cs="Arial"/>
                <w:b/>
                <w:sz w:val="20"/>
                <w:szCs w:val="20"/>
              </w:rPr>
              <w:t>1</w:t>
            </w:r>
            <w:proofErr w:type="gramEnd"/>
            <w:r w:rsidRPr="00E27706">
              <w:rPr>
                <w:rFonts w:ascii="Arial" w:hAnsi="Arial" w:cs="Arial"/>
                <w:b/>
                <w:sz w:val="20"/>
                <w:szCs w:val="20"/>
              </w:rPr>
              <w:t>½” PARA ENGATE RÁPIDO (STORZ) 1½”</w:t>
            </w:r>
          </w:p>
          <w:p w:rsidR="00C43006" w:rsidRPr="00E27706" w:rsidRDefault="00C43006" w:rsidP="00CF0640">
            <w:pPr>
              <w:pStyle w:val="PargrafodaLista"/>
              <w:numPr>
                <w:ilvl w:val="1"/>
                <w:numId w:val="11"/>
              </w:numPr>
              <w:spacing w:before="240"/>
              <w:contextualSpacing/>
              <w:jc w:val="both"/>
              <w:rPr>
                <w:rFonts w:ascii="Arial" w:hAnsi="Arial" w:cs="Arial"/>
                <w:sz w:val="20"/>
                <w:szCs w:val="20"/>
              </w:rPr>
            </w:pPr>
            <w:r w:rsidRPr="00E27706">
              <w:rPr>
                <w:rFonts w:ascii="Arial" w:hAnsi="Arial" w:cs="Arial"/>
                <w:sz w:val="20"/>
                <w:szCs w:val="20"/>
              </w:rPr>
              <w:t xml:space="preserve">Adaptador para saída de válvulas ou tubulações que necessitem de conexões Engate Rápido como forma de engate. Engate: </w:t>
            </w:r>
            <w:proofErr w:type="gramStart"/>
            <w:r w:rsidRPr="00E27706">
              <w:rPr>
                <w:rFonts w:ascii="Arial" w:hAnsi="Arial" w:cs="Arial"/>
                <w:sz w:val="20"/>
                <w:szCs w:val="20"/>
              </w:rPr>
              <w:t>1</w:t>
            </w:r>
            <w:proofErr w:type="gramEnd"/>
            <w:r w:rsidRPr="00E27706">
              <w:rPr>
                <w:rFonts w:ascii="Arial" w:hAnsi="Arial" w:cs="Arial"/>
                <w:sz w:val="20"/>
                <w:szCs w:val="20"/>
              </w:rPr>
              <w:t>½" E.R.. Rosca: 1½", rosca interna NSFHT 9 F.P.P.. Material: latão fundido. Acabamento: escovado.</w:t>
            </w:r>
          </w:p>
          <w:p w:rsidR="00C43006" w:rsidRPr="00E27706" w:rsidRDefault="00C43006" w:rsidP="00CF0640">
            <w:pPr>
              <w:spacing w:before="240" w:line="276" w:lineRule="auto"/>
              <w:ind w:left="360"/>
              <w:contextualSpacing/>
              <w:rPr>
                <w:rFonts w:ascii="Arial" w:hAnsi="Arial" w:cs="Arial"/>
              </w:rPr>
            </w:pPr>
            <w:r w:rsidRPr="00E27706">
              <w:rPr>
                <w:rFonts w:ascii="Arial" w:hAnsi="Arial" w:cs="Arial"/>
                <w:noProof/>
                <w:lang w:eastAsia="pt-BR"/>
              </w:rPr>
              <w:drawing>
                <wp:inline distT="0" distB="0" distL="0" distR="0" wp14:anchorId="1D6F5C09" wp14:editId="542A8BED">
                  <wp:extent cx="838200" cy="781050"/>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38200" cy="781050"/>
                          </a:xfrm>
                          <a:prstGeom prst="rect">
                            <a:avLst/>
                          </a:prstGeom>
                          <a:noFill/>
                        </pic:spPr>
                      </pic:pic>
                    </a:graphicData>
                  </a:graphic>
                </wp:inline>
              </w:drawing>
            </w:r>
          </w:p>
          <w:p w:rsidR="00A758CB" w:rsidRPr="00E27706" w:rsidRDefault="00A758CB" w:rsidP="00CF0640">
            <w:pPr>
              <w:spacing w:before="240" w:line="276" w:lineRule="auto"/>
              <w:ind w:left="360"/>
              <w:contextualSpacing/>
              <w:rPr>
                <w:rFonts w:ascii="Arial" w:hAnsi="Arial" w:cs="Arial"/>
              </w:rPr>
            </w:pPr>
            <w:r w:rsidRPr="00E27706">
              <w:rPr>
                <w:rFonts w:ascii="Arial" w:hAnsi="Arial" w:cs="Arial"/>
              </w:rPr>
              <w:t>Figura meramente ilustrativa</w:t>
            </w:r>
          </w:p>
          <w:p w:rsidR="00C43006" w:rsidRPr="00E27706" w:rsidRDefault="00C43006" w:rsidP="00CF0640">
            <w:pPr>
              <w:spacing w:before="240" w:line="276" w:lineRule="auto"/>
              <w:ind w:left="360"/>
              <w:contextualSpacing/>
              <w:jc w:val="both"/>
              <w:rPr>
                <w:rFonts w:ascii="Arial" w:hAnsi="Arial" w:cs="Arial"/>
              </w:rPr>
            </w:pPr>
          </w:p>
        </w:tc>
      </w:tr>
      <w:tr w:rsidR="00C43006" w:rsidRPr="00E27706" w:rsidTr="00676024">
        <w:tc>
          <w:tcPr>
            <w:tcW w:w="675"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0</w:t>
            </w:r>
            <w:r w:rsidR="00135E3B" w:rsidRPr="00E27706">
              <w:rPr>
                <w:rFonts w:ascii="Arial" w:hAnsi="Arial" w:cs="Arial"/>
                <w:b/>
                <w:sz w:val="20"/>
                <w:szCs w:val="20"/>
              </w:rPr>
              <w:t>8</w:t>
            </w:r>
          </w:p>
        </w:tc>
        <w:tc>
          <w:tcPr>
            <w:tcW w:w="993"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 xml:space="preserve">01 </w:t>
            </w:r>
            <w:proofErr w:type="spellStart"/>
            <w:r w:rsidRPr="00E27706">
              <w:rPr>
                <w:rFonts w:ascii="Arial" w:hAnsi="Arial" w:cs="Arial"/>
                <w:b/>
                <w:sz w:val="20"/>
                <w:szCs w:val="20"/>
              </w:rPr>
              <w:t>Unid</w:t>
            </w:r>
            <w:proofErr w:type="spellEnd"/>
          </w:p>
        </w:tc>
        <w:tc>
          <w:tcPr>
            <w:tcW w:w="8363" w:type="dxa"/>
          </w:tcPr>
          <w:p w:rsidR="00C43006" w:rsidRPr="00E27706" w:rsidRDefault="00C43006" w:rsidP="00CF0640">
            <w:pPr>
              <w:pStyle w:val="PargrafodaLista"/>
              <w:numPr>
                <w:ilvl w:val="0"/>
                <w:numId w:val="12"/>
              </w:numPr>
              <w:autoSpaceDE w:val="0"/>
              <w:spacing w:before="240"/>
              <w:contextualSpacing/>
              <w:jc w:val="both"/>
              <w:rPr>
                <w:rFonts w:ascii="Arial" w:hAnsi="Arial" w:cs="Arial"/>
                <w:b/>
                <w:sz w:val="20"/>
                <w:szCs w:val="20"/>
              </w:rPr>
            </w:pPr>
            <w:r w:rsidRPr="00E27706">
              <w:rPr>
                <w:rFonts w:ascii="Arial" w:hAnsi="Arial" w:cs="Arial"/>
                <w:b/>
                <w:sz w:val="20"/>
                <w:szCs w:val="20"/>
              </w:rPr>
              <w:t>ADAPTADOR</w:t>
            </w:r>
            <w:r w:rsidRPr="00E27706">
              <w:rPr>
                <w:rFonts w:ascii="Arial" w:hAnsi="Arial" w:cs="Arial"/>
                <w:sz w:val="20"/>
                <w:szCs w:val="20"/>
              </w:rPr>
              <w:t xml:space="preserve"> </w:t>
            </w:r>
            <w:r w:rsidRPr="00E27706">
              <w:rPr>
                <w:rFonts w:ascii="Arial" w:hAnsi="Arial" w:cs="Arial"/>
                <w:b/>
                <w:sz w:val="20"/>
                <w:szCs w:val="20"/>
              </w:rPr>
              <w:t xml:space="preserve">ROSCA FÊMEA </w:t>
            </w:r>
            <w:proofErr w:type="gramStart"/>
            <w:r w:rsidRPr="00E27706">
              <w:rPr>
                <w:rFonts w:ascii="Arial" w:hAnsi="Arial" w:cs="Arial"/>
                <w:b/>
                <w:sz w:val="20"/>
                <w:szCs w:val="20"/>
              </w:rPr>
              <w:t>2</w:t>
            </w:r>
            <w:proofErr w:type="gramEnd"/>
            <w:r w:rsidRPr="00E27706">
              <w:rPr>
                <w:rFonts w:ascii="Arial" w:hAnsi="Arial" w:cs="Arial"/>
                <w:b/>
                <w:sz w:val="20"/>
                <w:szCs w:val="20"/>
              </w:rPr>
              <w:t>½” PARA ENGATE RÁPIDO (STORZ) 2½”:</w:t>
            </w:r>
          </w:p>
          <w:p w:rsidR="00C43006" w:rsidRPr="00E27706" w:rsidRDefault="00C43006" w:rsidP="00CF0640">
            <w:pPr>
              <w:pStyle w:val="PargrafodaLista"/>
              <w:numPr>
                <w:ilvl w:val="1"/>
                <w:numId w:val="12"/>
              </w:numPr>
              <w:spacing w:before="240"/>
              <w:contextualSpacing/>
              <w:jc w:val="both"/>
              <w:rPr>
                <w:rFonts w:ascii="Arial" w:hAnsi="Arial" w:cs="Arial"/>
                <w:sz w:val="20"/>
                <w:szCs w:val="20"/>
              </w:rPr>
            </w:pPr>
            <w:r w:rsidRPr="00E27706">
              <w:rPr>
                <w:rFonts w:ascii="Arial" w:hAnsi="Arial" w:cs="Arial"/>
                <w:sz w:val="20"/>
                <w:szCs w:val="20"/>
              </w:rPr>
              <w:t xml:space="preserve">Adaptador para saída de válvulas ou tubulações que necessitem de conexões Engate Rápido como forma de engate. Engate: </w:t>
            </w:r>
            <w:proofErr w:type="gramStart"/>
            <w:r w:rsidRPr="00E27706">
              <w:rPr>
                <w:rFonts w:ascii="Arial" w:hAnsi="Arial" w:cs="Arial"/>
                <w:sz w:val="20"/>
                <w:szCs w:val="20"/>
              </w:rPr>
              <w:t>2</w:t>
            </w:r>
            <w:proofErr w:type="gramEnd"/>
            <w:r w:rsidRPr="00E27706">
              <w:rPr>
                <w:rFonts w:ascii="Arial" w:hAnsi="Arial" w:cs="Arial"/>
                <w:sz w:val="20"/>
                <w:szCs w:val="20"/>
              </w:rPr>
              <w:t>½" E.R.. Rosca: 2½", rosca interna NSFHT 9 F.P.P.. Material: latão fundido. Acabamento: escovado.</w:t>
            </w:r>
          </w:p>
          <w:p w:rsidR="00C43006" w:rsidRPr="00E27706" w:rsidRDefault="00C43006" w:rsidP="00CF0640">
            <w:pPr>
              <w:spacing w:before="240" w:line="276" w:lineRule="auto"/>
              <w:ind w:left="360"/>
              <w:contextualSpacing/>
              <w:rPr>
                <w:rFonts w:ascii="Arial" w:hAnsi="Arial" w:cs="Arial"/>
              </w:rPr>
            </w:pPr>
            <w:r w:rsidRPr="00E27706">
              <w:rPr>
                <w:rFonts w:ascii="Arial" w:hAnsi="Arial" w:cs="Arial"/>
                <w:noProof/>
                <w:lang w:eastAsia="pt-BR"/>
              </w:rPr>
              <w:drawing>
                <wp:inline distT="0" distB="0" distL="0" distR="0" wp14:anchorId="7F46E7F3" wp14:editId="5E3D41D9">
                  <wp:extent cx="841375" cy="780415"/>
                  <wp:effectExtent l="0" t="0" r="0" b="63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841375" cy="780415"/>
                          </a:xfrm>
                          <a:prstGeom prst="rect">
                            <a:avLst/>
                          </a:prstGeom>
                          <a:noFill/>
                        </pic:spPr>
                      </pic:pic>
                    </a:graphicData>
                  </a:graphic>
                </wp:inline>
              </w:drawing>
            </w:r>
          </w:p>
          <w:p w:rsidR="00A758CB" w:rsidRPr="00E27706" w:rsidRDefault="00A758CB" w:rsidP="00CF0640">
            <w:pPr>
              <w:spacing w:before="240" w:line="276" w:lineRule="auto"/>
              <w:ind w:left="360"/>
              <w:contextualSpacing/>
              <w:rPr>
                <w:rFonts w:ascii="Arial" w:hAnsi="Arial" w:cs="Arial"/>
              </w:rPr>
            </w:pPr>
            <w:r w:rsidRPr="00E27706">
              <w:rPr>
                <w:rFonts w:ascii="Arial" w:hAnsi="Arial" w:cs="Arial"/>
              </w:rPr>
              <w:lastRenderedPageBreak/>
              <w:t>Figura meramente ilustrativa</w:t>
            </w:r>
          </w:p>
          <w:p w:rsidR="00C43006" w:rsidRPr="00E27706" w:rsidRDefault="00C43006" w:rsidP="00CF0640">
            <w:pPr>
              <w:spacing w:before="240" w:line="276" w:lineRule="auto"/>
              <w:ind w:left="360"/>
              <w:contextualSpacing/>
              <w:jc w:val="both"/>
              <w:rPr>
                <w:rFonts w:ascii="Arial" w:hAnsi="Arial" w:cs="Arial"/>
              </w:rPr>
            </w:pPr>
          </w:p>
        </w:tc>
      </w:tr>
      <w:tr w:rsidR="00C43006" w:rsidRPr="00E27706" w:rsidTr="00676024">
        <w:tc>
          <w:tcPr>
            <w:tcW w:w="675"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lastRenderedPageBreak/>
              <w:t>0</w:t>
            </w:r>
            <w:r w:rsidR="00135E3B" w:rsidRPr="00E27706">
              <w:rPr>
                <w:rFonts w:ascii="Arial" w:hAnsi="Arial" w:cs="Arial"/>
                <w:b/>
                <w:sz w:val="20"/>
                <w:szCs w:val="20"/>
              </w:rPr>
              <w:t>9</w:t>
            </w:r>
          </w:p>
        </w:tc>
        <w:tc>
          <w:tcPr>
            <w:tcW w:w="993"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 xml:space="preserve">01 </w:t>
            </w:r>
            <w:proofErr w:type="spellStart"/>
            <w:r w:rsidRPr="00E27706">
              <w:rPr>
                <w:rFonts w:ascii="Arial" w:hAnsi="Arial" w:cs="Arial"/>
                <w:b/>
                <w:sz w:val="20"/>
                <w:szCs w:val="20"/>
              </w:rPr>
              <w:t>Unid</w:t>
            </w:r>
            <w:proofErr w:type="spellEnd"/>
          </w:p>
        </w:tc>
        <w:tc>
          <w:tcPr>
            <w:tcW w:w="8363" w:type="dxa"/>
          </w:tcPr>
          <w:p w:rsidR="00C43006" w:rsidRPr="00E27706" w:rsidRDefault="00C43006" w:rsidP="00CF0640">
            <w:pPr>
              <w:pStyle w:val="PargrafodaLista"/>
              <w:numPr>
                <w:ilvl w:val="0"/>
                <w:numId w:val="13"/>
              </w:numPr>
              <w:autoSpaceDE w:val="0"/>
              <w:spacing w:before="240"/>
              <w:contextualSpacing/>
              <w:jc w:val="both"/>
              <w:rPr>
                <w:rFonts w:ascii="Arial" w:hAnsi="Arial" w:cs="Arial"/>
                <w:b/>
                <w:sz w:val="20"/>
                <w:szCs w:val="20"/>
              </w:rPr>
            </w:pPr>
            <w:r w:rsidRPr="00E27706">
              <w:rPr>
                <w:rFonts w:ascii="Arial" w:hAnsi="Arial" w:cs="Arial"/>
                <w:b/>
                <w:sz w:val="20"/>
                <w:szCs w:val="20"/>
              </w:rPr>
              <w:t xml:space="preserve">ADAPTADOR ROSCA MACHO </w:t>
            </w:r>
            <w:proofErr w:type="gramStart"/>
            <w:r w:rsidRPr="00E27706">
              <w:rPr>
                <w:rFonts w:ascii="Arial" w:hAnsi="Arial" w:cs="Arial"/>
                <w:b/>
                <w:sz w:val="20"/>
                <w:szCs w:val="20"/>
              </w:rPr>
              <w:t>1</w:t>
            </w:r>
            <w:proofErr w:type="gramEnd"/>
            <w:r w:rsidRPr="00E27706">
              <w:rPr>
                <w:rFonts w:ascii="Arial" w:hAnsi="Arial" w:cs="Arial"/>
                <w:b/>
                <w:sz w:val="20"/>
                <w:szCs w:val="20"/>
              </w:rPr>
              <w:t>½” PARA ENGATE RÁPIDO (STORZ) 1½”</w:t>
            </w:r>
          </w:p>
          <w:p w:rsidR="00C43006" w:rsidRPr="00E27706" w:rsidRDefault="00C43006" w:rsidP="00CF0640">
            <w:pPr>
              <w:pStyle w:val="PargrafodaLista"/>
              <w:numPr>
                <w:ilvl w:val="1"/>
                <w:numId w:val="13"/>
              </w:numPr>
              <w:spacing w:before="240"/>
              <w:contextualSpacing/>
              <w:jc w:val="both"/>
              <w:rPr>
                <w:rFonts w:ascii="Arial" w:hAnsi="Arial" w:cs="Arial"/>
                <w:b/>
                <w:sz w:val="20"/>
                <w:szCs w:val="20"/>
              </w:rPr>
            </w:pPr>
            <w:r w:rsidRPr="00E27706">
              <w:rPr>
                <w:rFonts w:ascii="Arial" w:hAnsi="Arial" w:cs="Arial"/>
                <w:sz w:val="20"/>
                <w:szCs w:val="20"/>
              </w:rPr>
              <w:t xml:space="preserve">Adaptador para saída de válvulas ou tubulações que necessitem de conexões E.R. como forma de engate. Engate: </w:t>
            </w:r>
            <w:proofErr w:type="gramStart"/>
            <w:r w:rsidRPr="00E27706">
              <w:rPr>
                <w:rFonts w:ascii="Arial" w:hAnsi="Arial" w:cs="Arial"/>
                <w:sz w:val="20"/>
                <w:szCs w:val="20"/>
              </w:rPr>
              <w:t>1</w:t>
            </w:r>
            <w:proofErr w:type="gramEnd"/>
            <w:r w:rsidRPr="00E27706">
              <w:rPr>
                <w:rFonts w:ascii="Arial" w:hAnsi="Arial" w:cs="Arial"/>
                <w:sz w:val="20"/>
                <w:szCs w:val="20"/>
              </w:rPr>
              <w:t>½" E.R.. Rosca: 1½", rosca externa NSFHT 9 F.P.P.. Material: latão fundido. Acabamento: escovado.</w:t>
            </w:r>
          </w:p>
          <w:p w:rsidR="00C43006" w:rsidRPr="00E27706" w:rsidRDefault="00C43006" w:rsidP="00CF0640">
            <w:pPr>
              <w:spacing w:before="240" w:line="276" w:lineRule="auto"/>
              <w:ind w:left="360"/>
              <w:contextualSpacing/>
              <w:rPr>
                <w:rFonts w:ascii="Arial" w:hAnsi="Arial" w:cs="Arial"/>
                <w:b/>
              </w:rPr>
            </w:pPr>
            <w:r w:rsidRPr="00E27706">
              <w:rPr>
                <w:rFonts w:ascii="Arial" w:hAnsi="Arial" w:cs="Arial"/>
                <w:b/>
                <w:noProof/>
                <w:lang w:eastAsia="pt-BR"/>
              </w:rPr>
              <w:drawing>
                <wp:inline distT="0" distB="0" distL="0" distR="0" wp14:anchorId="6F140350" wp14:editId="6DCFF9F6">
                  <wp:extent cx="1171575" cy="933450"/>
                  <wp:effectExtent l="0" t="0" r="9525"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171575" cy="933450"/>
                          </a:xfrm>
                          <a:prstGeom prst="rect">
                            <a:avLst/>
                          </a:prstGeom>
                          <a:noFill/>
                        </pic:spPr>
                      </pic:pic>
                    </a:graphicData>
                  </a:graphic>
                </wp:inline>
              </w:drawing>
            </w:r>
          </w:p>
          <w:p w:rsidR="00A758CB" w:rsidRPr="00E27706" w:rsidRDefault="00A758CB" w:rsidP="00CF0640">
            <w:pPr>
              <w:spacing w:before="240" w:line="276" w:lineRule="auto"/>
              <w:ind w:left="360"/>
              <w:contextualSpacing/>
              <w:rPr>
                <w:rFonts w:ascii="Arial" w:hAnsi="Arial" w:cs="Arial"/>
              </w:rPr>
            </w:pPr>
            <w:r w:rsidRPr="00E27706">
              <w:rPr>
                <w:rFonts w:ascii="Arial" w:hAnsi="Arial" w:cs="Arial"/>
              </w:rPr>
              <w:t>Figura meramente ilustrativa</w:t>
            </w:r>
          </w:p>
          <w:p w:rsidR="00A758CB" w:rsidRPr="00E27706" w:rsidRDefault="00A758CB" w:rsidP="00CF0640">
            <w:pPr>
              <w:spacing w:before="240" w:line="276" w:lineRule="auto"/>
              <w:ind w:left="360"/>
              <w:contextualSpacing/>
              <w:rPr>
                <w:rFonts w:ascii="Arial" w:hAnsi="Arial" w:cs="Arial"/>
                <w:b/>
              </w:rPr>
            </w:pPr>
          </w:p>
        </w:tc>
      </w:tr>
      <w:tr w:rsidR="00C43006" w:rsidRPr="00E27706" w:rsidTr="00676024">
        <w:tc>
          <w:tcPr>
            <w:tcW w:w="675" w:type="dxa"/>
            <w:vAlign w:val="center"/>
          </w:tcPr>
          <w:p w:rsidR="00C43006" w:rsidRPr="00E27706" w:rsidRDefault="00135E3B"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10</w:t>
            </w:r>
          </w:p>
        </w:tc>
        <w:tc>
          <w:tcPr>
            <w:tcW w:w="993"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 xml:space="preserve">01 </w:t>
            </w:r>
            <w:proofErr w:type="spellStart"/>
            <w:r w:rsidRPr="00E27706">
              <w:rPr>
                <w:rFonts w:ascii="Arial" w:hAnsi="Arial" w:cs="Arial"/>
                <w:b/>
                <w:sz w:val="20"/>
                <w:szCs w:val="20"/>
              </w:rPr>
              <w:t>Unid</w:t>
            </w:r>
            <w:proofErr w:type="spellEnd"/>
          </w:p>
        </w:tc>
        <w:tc>
          <w:tcPr>
            <w:tcW w:w="8363" w:type="dxa"/>
          </w:tcPr>
          <w:p w:rsidR="00C43006" w:rsidRPr="00E27706" w:rsidRDefault="00C43006" w:rsidP="00CF0640">
            <w:pPr>
              <w:pStyle w:val="PargrafodaLista"/>
              <w:numPr>
                <w:ilvl w:val="0"/>
                <w:numId w:val="14"/>
              </w:numPr>
              <w:autoSpaceDE w:val="0"/>
              <w:spacing w:before="240"/>
              <w:contextualSpacing/>
              <w:jc w:val="both"/>
              <w:rPr>
                <w:rFonts w:ascii="Arial" w:hAnsi="Arial" w:cs="Arial"/>
                <w:b/>
                <w:sz w:val="20"/>
                <w:szCs w:val="20"/>
              </w:rPr>
            </w:pPr>
            <w:r w:rsidRPr="00E27706">
              <w:rPr>
                <w:rFonts w:ascii="Arial" w:hAnsi="Arial" w:cs="Arial"/>
                <w:b/>
                <w:sz w:val="20"/>
                <w:szCs w:val="20"/>
              </w:rPr>
              <w:t xml:space="preserve">ADAPTADOR ROSCA MACHO </w:t>
            </w:r>
            <w:proofErr w:type="gramStart"/>
            <w:r w:rsidRPr="00E27706">
              <w:rPr>
                <w:rFonts w:ascii="Arial" w:hAnsi="Arial" w:cs="Arial"/>
                <w:b/>
                <w:sz w:val="20"/>
                <w:szCs w:val="20"/>
              </w:rPr>
              <w:t>2</w:t>
            </w:r>
            <w:proofErr w:type="gramEnd"/>
            <w:r w:rsidRPr="00E27706">
              <w:rPr>
                <w:rFonts w:ascii="Arial" w:hAnsi="Arial" w:cs="Arial"/>
                <w:b/>
                <w:sz w:val="20"/>
                <w:szCs w:val="20"/>
              </w:rPr>
              <w:t>½” PARA ENGATE RÁPIDO (STORZ) 2½”</w:t>
            </w:r>
          </w:p>
          <w:p w:rsidR="00C43006" w:rsidRPr="00E27706" w:rsidRDefault="00C43006" w:rsidP="00CF0640">
            <w:pPr>
              <w:pStyle w:val="PargrafodaLista"/>
              <w:numPr>
                <w:ilvl w:val="1"/>
                <w:numId w:val="14"/>
              </w:numPr>
              <w:spacing w:before="240"/>
              <w:contextualSpacing/>
              <w:jc w:val="both"/>
              <w:rPr>
                <w:rFonts w:ascii="Arial" w:hAnsi="Arial" w:cs="Arial"/>
                <w:sz w:val="20"/>
                <w:szCs w:val="20"/>
              </w:rPr>
            </w:pPr>
            <w:r w:rsidRPr="00E27706">
              <w:rPr>
                <w:rFonts w:ascii="Arial" w:hAnsi="Arial" w:cs="Arial"/>
                <w:sz w:val="20"/>
                <w:szCs w:val="20"/>
              </w:rPr>
              <w:t xml:space="preserve">Adaptador para saída de válvulas ou tubulações que necessitem de conexões E.R. como forma de engate. Engate: </w:t>
            </w:r>
            <w:proofErr w:type="gramStart"/>
            <w:r w:rsidRPr="00E27706">
              <w:rPr>
                <w:rFonts w:ascii="Arial" w:hAnsi="Arial" w:cs="Arial"/>
                <w:sz w:val="20"/>
                <w:szCs w:val="20"/>
              </w:rPr>
              <w:t>2</w:t>
            </w:r>
            <w:proofErr w:type="gramEnd"/>
            <w:r w:rsidRPr="00E27706">
              <w:rPr>
                <w:rFonts w:ascii="Arial" w:hAnsi="Arial" w:cs="Arial"/>
                <w:sz w:val="20"/>
                <w:szCs w:val="20"/>
              </w:rPr>
              <w:t>½" E.R.. Rosca: 2½", rosca externa NSFHT 9 F.P.P.. Material: latão fundido. Acabamento: escovado.</w:t>
            </w:r>
          </w:p>
          <w:p w:rsidR="00A758CB" w:rsidRPr="00E27706" w:rsidRDefault="00C43006" w:rsidP="00CF0640">
            <w:pPr>
              <w:spacing w:before="240" w:line="276" w:lineRule="auto"/>
              <w:ind w:left="360"/>
              <w:contextualSpacing/>
              <w:rPr>
                <w:rFonts w:ascii="Arial" w:hAnsi="Arial" w:cs="Arial"/>
              </w:rPr>
            </w:pPr>
            <w:r w:rsidRPr="00E27706">
              <w:rPr>
                <w:rFonts w:ascii="Arial" w:hAnsi="Arial" w:cs="Arial"/>
                <w:b/>
                <w:noProof/>
                <w:lang w:eastAsia="pt-BR"/>
              </w:rPr>
              <w:drawing>
                <wp:inline distT="0" distB="0" distL="0" distR="0" wp14:anchorId="5EB553C4" wp14:editId="6D5B7AB7">
                  <wp:extent cx="1170305" cy="932815"/>
                  <wp:effectExtent l="0" t="0" r="0" b="63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170305" cy="932815"/>
                          </a:xfrm>
                          <a:prstGeom prst="rect">
                            <a:avLst/>
                          </a:prstGeom>
                          <a:noFill/>
                        </pic:spPr>
                      </pic:pic>
                    </a:graphicData>
                  </a:graphic>
                </wp:inline>
              </w:drawing>
            </w:r>
            <w:r w:rsidR="00A758CB" w:rsidRPr="00E27706">
              <w:rPr>
                <w:rFonts w:ascii="Arial" w:hAnsi="Arial" w:cs="Arial"/>
              </w:rPr>
              <w:t xml:space="preserve"> </w:t>
            </w:r>
          </w:p>
          <w:p w:rsidR="00A758CB" w:rsidRPr="00E27706" w:rsidRDefault="00A758CB" w:rsidP="00CF0640">
            <w:pPr>
              <w:spacing w:before="240" w:line="276" w:lineRule="auto"/>
              <w:ind w:left="360"/>
              <w:contextualSpacing/>
              <w:rPr>
                <w:rFonts w:ascii="Arial" w:hAnsi="Arial" w:cs="Arial"/>
              </w:rPr>
            </w:pPr>
            <w:r w:rsidRPr="00E27706">
              <w:rPr>
                <w:rFonts w:ascii="Arial" w:hAnsi="Arial" w:cs="Arial"/>
              </w:rPr>
              <w:t>Figura meramente ilustrativa</w:t>
            </w:r>
          </w:p>
          <w:p w:rsidR="00C43006" w:rsidRPr="00E27706" w:rsidRDefault="00C43006" w:rsidP="00CF0640">
            <w:pPr>
              <w:spacing w:before="240" w:line="276" w:lineRule="auto"/>
              <w:ind w:left="360"/>
              <w:contextualSpacing/>
              <w:rPr>
                <w:rFonts w:ascii="Arial" w:hAnsi="Arial" w:cs="Arial"/>
                <w:b/>
              </w:rPr>
            </w:pPr>
          </w:p>
        </w:tc>
      </w:tr>
      <w:tr w:rsidR="00C43006" w:rsidRPr="00E27706" w:rsidTr="00676024">
        <w:tc>
          <w:tcPr>
            <w:tcW w:w="675"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1</w:t>
            </w:r>
            <w:r w:rsidR="00135E3B" w:rsidRPr="00E27706">
              <w:rPr>
                <w:rFonts w:ascii="Arial" w:hAnsi="Arial" w:cs="Arial"/>
                <w:b/>
                <w:sz w:val="20"/>
                <w:szCs w:val="20"/>
              </w:rPr>
              <w:t>1</w:t>
            </w:r>
          </w:p>
        </w:tc>
        <w:tc>
          <w:tcPr>
            <w:tcW w:w="993" w:type="dxa"/>
            <w:vAlign w:val="center"/>
          </w:tcPr>
          <w:p w:rsidR="00C43006" w:rsidRPr="00E27706" w:rsidRDefault="00935C63"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02</w:t>
            </w:r>
            <w:r w:rsidR="00C43006" w:rsidRPr="00E27706">
              <w:rPr>
                <w:rFonts w:ascii="Arial" w:hAnsi="Arial" w:cs="Arial"/>
                <w:b/>
                <w:sz w:val="20"/>
                <w:szCs w:val="20"/>
              </w:rPr>
              <w:t xml:space="preserve"> </w:t>
            </w:r>
            <w:proofErr w:type="spellStart"/>
            <w:r w:rsidR="00C43006" w:rsidRPr="00E27706">
              <w:rPr>
                <w:rFonts w:ascii="Arial" w:hAnsi="Arial" w:cs="Arial"/>
                <w:b/>
                <w:sz w:val="20"/>
                <w:szCs w:val="20"/>
              </w:rPr>
              <w:t>Unid</w:t>
            </w:r>
            <w:proofErr w:type="spellEnd"/>
          </w:p>
        </w:tc>
        <w:tc>
          <w:tcPr>
            <w:tcW w:w="8363" w:type="dxa"/>
          </w:tcPr>
          <w:p w:rsidR="00C43006" w:rsidRPr="00E27706" w:rsidRDefault="00C43006" w:rsidP="00CF0640">
            <w:pPr>
              <w:pStyle w:val="PargrafodaLista"/>
              <w:numPr>
                <w:ilvl w:val="0"/>
                <w:numId w:val="15"/>
              </w:numPr>
              <w:autoSpaceDE w:val="0"/>
              <w:spacing w:before="240"/>
              <w:contextualSpacing/>
              <w:jc w:val="both"/>
              <w:rPr>
                <w:rFonts w:ascii="Arial" w:hAnsi="Arial" w:cs="Arial"/>
                <w:b/>
                <w:sz w:val="20"/>
                <w:szCs w:val="20"/>
              </w:rPr>
            </w:pPr>
            <w:r w:rsidRPr="00E27706">
              <w:rPr>
                <w:rFonts w:ascii="Arial" w:hAnsi="Arial" w:cs="Arial"/>
                <w:b/>
                <w:sz w:val="20"/>
                <w:szCs w:val="20"/>
              </w:rPr>
              <w:t xml:space="preserve">ESGUICHO FORMADOR LANÇADOR DE ESPUMA DE </w:t>
            </w:r>
            <w:proofErr w:type="gramStart"/>
            <w:r w:rsidRPr="00E27706">
              <w:rPr>
                <w:rFonts w:ascii="Arial" w:hAnsi="Arial" w:cs="Arial"/>
                <w:b/>
                <w:sz w:val="20"/>
                <w:szCs w:val="20"/>
              </w:rPr>
              <w:t>1</w:t>
            </w:r>
            <w:proofErr w:type="gramEnd"/>
            <w:r w:rsidRPr="00E27706">
              <w:rPr>
                <w:rFonts w:ascii="Arial" w:hAnsi="Arial" w:cs="Arial"/>
                <w:b/>
                <w:sz w:val="20"/>
                <w:szCs w:val="20"/>
              </w:rPr>
              <w:t xml:space="preserve"> ½”</w:t>
            </w:r>
          </w:p>
          <w:p w:rsidR="00C43006" w:rsidRPr="00E27706" w:rsidRDefault="00C43006" w:rsidP="00CF0640">
            <w:pPr>
              <w:pStyle w:val="PargrafodaLista"/>
              <w:numPr>
                <w:ilvl w:val="1"/>
                <w:numId w:val="15"/>
              </w:numPr>
              <w:spacing w:before="240"/>
              <w:contextualSpacing/>
              <w:jc w:val="both"/>
              <w:rPr>
                <w:rFonts w:ascii="Arial" w:hAnsi="Arial" w:cs="Arial"/>
                <w:sz w:val="20"/>
                <w:szCs w:val="20"/>
              </w:rPr>
            </w:pPr>
            <w:r w:rsidRPr="00E27706">
              <w:rPr>
                <w:rFonts w:ascii="Arial" w:hAnsi="Arial" w:cs="Arial"/>
                <w:sz w:val="20"/>
                <w:szCs w:val="20"/>
              </w:rPr>
              <w:t xml:space="preserve">Esguicho para sistema de combate a incêndio utilizando espuma mecânica. Extrai o extrato de espuma diretamente por meio do tubo pick-up (incorporado ao esguicho). Corpo com câmara de sucção conjugada ao injetor e Venturi. Conexão: </w:t>
            </w:r>
            <w:proofErr w:type="gramStart"/>
            <w:r w:rsidRPr="00E27706">
              <w:rPr>
                <w:rFonts w:ascii="Arial" w:hAnsi="Arial" w:cs="Arial"/>
                <w:sz w:val="20"/>
                <w:szCs w:val="20"/>
              </w:rPr>
              <w:t>1</w:t>
            </w:r>
            <w:proofErr w:type="gramEnd"/>
            <w:r w:rsidRPr="00E27706">
              <w:rPr>
                <w:rFonts w:ascii="Arial" w:hAnsi="Arial" w:cs="Arial"/>
                <w:sz w:val="20"/>
                <w:szCs w:val="20"/>
              </w:rPr>
              <w:t xml:space="preserve">½". Vazão: 200 LPM a 100 PSI. Comprimento aproximado: 855 </w:t>
            </w:r>
            <w:proofErr w:type="spellStart"/>
            <w:r w:rsidRPr="00E27706">
              <w:rPr>
                <w:rFonts w:ascii="Arial" w:hAnsi="Arial" w:cs="Arial"/>
                <w:sz w:val="20"/>
                <w:szCs w:val="20"/>
              </w:rPr>
              <w:t>mm.</w:t>
            </w:r>
            <w:proofErr w:type="spellEnd"/>
            <w:r w:rsidRPr="00E27706">
              <w:rPr>
                <w:rFonts w:ascii="Arial" w:hAnsi="Arial" w:cs="Arial"/>
                <w:sz w:val="20"/>
                <w:szCs w:val="20"/>
              </w:rPr>
              <w:t xml:space="preserve"> Material: tubo em alumínio, engate em latão naval. Acabamento polido.</w:t>
            </w:r>
          </w:p>
        </w:tc>
      </w:tr>
      <w:tr w:rsidR="00C43006" w:rsidRPr="00E27706" w:rsidTr="00676024">
        <w:tc>
          <w:tcPr>
            <w:tcW w:w="675"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1</w:t>
            </w:r>
            <w:r w:rsidR="00135E3B" w:rsidRPr="00E27706">
              <w:rPr>
                <w:rFonts w:ascii="Arial" w:hAnsi="Arial" w:cs="Arial"/>
                <w:b/>
                <w:sz w:val="20"/>
                <w:szCs w:val="20"/>
              </w:rPr>
              <w:t>2</w:t>
            </w:r>
          </w:p>
        </w:tc>
        <w:tc>
          <w:tcPr>
            <w:tcW w:w="993"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 xml:space="preserve">01 </w:t>
            </w:r>
            <w:proofErr w:type="spellStart"/>
            <w:r w:rsidRPr="00E27706">
              <w:rPr>
                <w:rFonts w:ascii="Arial" w:hAnsi="Arial" w:cs="Arial"/>
                <w:b/>
                <w:sz w:val="20"/>
                <w:szCs w:val="20"/>
              </w:rPr>
              <w:t>Unid</w:t>
            </w:r>
            <w:proofErr w:type="spellEnd"/>
          </w:p>
        </w:tc>
        <w:tc>
          <w:tcPr>
            <w:tcW w:w="8363" w:type="dxa"/>
          </w:tcPr>
          <w:p w:rsidR="00C43006" w:rsidRPr="00E27706" w:rsidRDefault="00C43006" w:rsidP="00CF0640">
            <w:pPr>
              <w:pStyle w:val="PargrafodaLista"/>
              <w:numPr>
                <w:ilvl w:val="0"/>
                <w:numId w:val="16"/>
              </w:numPr>
              <w:autoSpaceDE w:val="0"/>
              <w:spacing w:before="240"/>
              <w:contextualSpacing/>
              <w:jc w:val="both"/>
              <w:rPr>
                <w:rFonts w:ascii="Arial" w:hAnsi="Arial" w:cs="Arial"/>
                <w:b/>
                <w:sz w:val="20"/>
                <w:szCs w:val="20"/>
              </w:rPr>
            </w:pPr>
            <w:r w:rsidRPr="00E27706">
              <w:rPr>
                <w:rFonts w:ascii="Arial" w:hAnsi="Arial" w:cs="Arial"/>
                <w:b/>
                <w:sz w:val="20"/>
                <w:szCs w:val="20"/>
              </w:rPr>
              <w:t xml:space="preserve">RALO DE </w:t>
            </w:r>
            <w:proofErr w:type="gramStart"/>
            <w:r w:rsidR="00A12833" w:rsidRPr="00E27706">
              <w:rPr>
                <w:rFonts w:ascii="Arial" w:hAnsi="Arial" w:cs="Arial"/>
                <w:b/>
                <w:sz w:val="20"/>
                <w:szCs w:val="20"/>
              </w:rPr>
              <w:t>5</w:t>
            </w:r>
            <w:proofErr w:type="gramEnd"/>
            <w:r w:rsidRPr="00E27706">
              <w:rPr>
                <w:rFonts w:ascii="Arial" w:hAnsi="Arial" w:cs="Arial"/>
                <w:b/>
                <w:sz w:val="20"/>
                <w:szCs w:val="20"/>
              </w:rPr>
              <w:t>” PARA MANGOTE DE SUCÇÃO</w:t>
            </w:r>
          </w:p>
          <w:p w:rsidR="00C43006" w:rsidRPr="00E27706" w:rsidRDefault="00C43006" w:rsidP="00CF0640">
            <w:pPr>
              <w:pStyle w:val="PargrafodaLista"/>
              <w:numPr>
                <w:ilvl w:val="1"/>
                <w:numId w:val="16"/>
              </w:numPr>
              <w:autoSpaceDE w:val="0"/>
              <w:spacing w:before="240"/>
              <w:contextualSpacing/>
              <w:jc w:val="both"/>
              <w:rPr>
                <w:rFonts w:ascii="Arial" w:hAnsi="Arial" w:cs="Arial"/>
                <w:b/>
                <w:sz w:val="20"/>
                <w:szCs w:val="20"/>
              </w:rPr>
            </w:pPr>
            <w:proofErr w:type="gramStart"/>
            <w:r w:rsidRPr="00E27706">
              <w:rPr>
                <w:rFonts w:ascii="Arial" w:hAnsi="Arial" w:cs="Arial"/>
                <w:sz w:val="20"/>
                <w:szCs w:val="20"/>
              </w:rPr>
              <w:t>Ralo de 0</w:t>
            </w:r>
            <w:r w:rsidR="00A12833" w:rsidRPr="00E27706">
              <w:rPr>
                <w:rFonts w:ascii="Arial" w:hAnsi="Arial" w:cs="Arial"/>
                <w:sz w:val="20"/>
                <w:szCs w:val="20"/>
              </w:rPr>
              <w:t>5</w:t>
            </w:r>
            <w:r w:rsidRPr="00E27706">
              <w:rPr>
                <w:rFonts w:ascii="Arial" w:hAnsi="Arial" w:cs="Arial"/>
                <w:sz w:val="20"/>
                <w:szCs w:val="20"/>
              </w:rPr>
              <w:t>”</w:t>
            </w:r>
            <w:proofErr w:type="gramEnd"/>
            <w:r w:rsidRPr="00E27706">
              <w:rPr>
                <w:rFonts w:ascii="Arial" w:hAnsi="Arial" w:cs="Arial"/>
                <w:sz w:val="20"/>
                <w:szCs w:val="20"/>
              </w:rPr>
              <w:t xml:space="preserve"> para </w:t>
            </w:r>
            <w:proofErr w:type="spellStart"/>
            <w:r w:rsidRPr="00E27706">
              <w:rPr>
                <w:rFonts w:ascii="Arial" w:hAnsi="Arial" w:cs="Arial"/>
                <w:sz w:val="20"/>
                <w:szCs w:val="20"/>
              </w:rPr>
              <w:t>mangote</w:t>
            </w:r>
            <w:proofErr w:type="spellEnd"/>
            <w:r w:rsidRPr="00E27706">
              <w:rPr>
                <w:rFonts w:ascii="Arial" w:hAnsi="Arial" w:cs="Arial"/>
                <w:sz w:val="20"/>
                <w:szCs w:val="20"/>
              </w:rPr>
              <w:t xml:space="preserve"> de sucção com válvula de retenção</w:t>
            </w:r>
            <w:r w:rsidR="002F43B3" w:rsidRPr="00E27706">
              <w:rPr>
                <w:rFonts w:ascii="Arial" w:hAnsi="Arial" w:cs="Arial"/>
                <w:sz w:val="20"/>
                <w:szCs w:val="20"/>
              </w:rPr>
              <w:t xml:space="preserve"> com acionamento externo e cabo de aço (pescador)</w:t>
            </w:r>
            <w:r w:rsidRPr="00E27706">
              <w:rPr>
                <w:rFonts w:ascii="Arial" w:hAnsi="Arial" w:cs="Arial"/>
                <w:sz w:val="20"/>
                <w:szCs w:val="20"/>
              </w:rPr>
              <w:t xml:space="preserve">, em latão naval, com união de rosca fêmea de 4 fios/polegada NSFHT. Pressão de Trabalho: 17,5 kgf/cm² ( 250 PSI ). Teste Hidrostático de Baixa Pressão : 1 kgf/cm² ( 1,42 PSI ). Usada para sucção em mananciais ou reservatórios de água ou óleo, com a função de evitar retorno da coluna d’água </w:t>
            </w:r>
            <w:proofErr w:type="spellStart"/>
            <w:r w:rsidRPr="00E27706">
              <w:rPr>
                <w:rFonts w:ascii="Arial" w:hAnsi="Arial" w:cs="Arial"/>
                <w:sz w:val="20"/>
                <w:szCs w:val="20"/>
              </w:rPr>
              <w:t>succionada</w:t>
            </w:r>
            <w:proofErr w:type="spellEnd"/>
            <w:r w:rsidRPr="00E27706">
              <w:rPr>
                <w:rFonts w:ascii="Arial" w:hAnsi="Arial" w:cs="Arial"/>
                <w:sz w:val="20"/>
                <w:szCs w:val="20"/>
              </w:rPr>
              <w:t>. E ainda proteger o “rotor do motor” da bomba retendo a sujeira através do crivo.</w:t>
            </w:r>
          </w:p>
          <w:p w:rsidR="00C43006" w:rsidRPr="00E27706" w:rsidRDefault="00C43006" w:rsidP="00CF0640">
            <w:pPr>
              <w:spacing w:before="240" w:line="276" w:lineRule="auto"/>
              <w:contextualSpacing/>
              <w:rPr>
                <w:rFonts w:ascii="Arial" w:hAnsi="Arial" w:cs="Arial"/>
                <w:b/>
              </w:rPr>
            </w:pPr>
            <w:r w:rsidRPr="00E27706">
              <w:rPr>
                <w:rFonts w:ascii="Arial" w:hAnsi="Arial" w:cs="Arial"/>
                <w:b/>
                <w:noProof/>
                <w:lang w:eastAsia="pt-BR"/>
              </w:rPr>
              <w:drawing>
                <wp:inline distT="0" distB="0" distL="0" distR="0" wp14:anchorId="697FA9A0" wp14:editId="619B55BC">
                  <wp:extent cx="704850" cy="742950"/>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704850" cy="742950"/>
                          </a:xfrm>
                          <a:prstGeom prst="rect">
                            <a:avLst/>
                          </a:prstGeom>
                          <a:noFill/>
                        </pic:spPr>
                      </pic:pic>
                    </a:graphicData>
                  </a:graphic>
                </wp:inline>
              </w:drawing>
            </w:r>
          </w:p>
          <w:p w:rsidR="00A758CB" w:rsidRPr="00E27706" w:rsidRDefault="00A758CB" w:rsidP="00CF0640">
            <w:pPr>
              <w:spacing w:before="240" w:line="276" w:lineRule="auto"/>
              <w:ind w:left="360"/>
              <w:contextualSpacing/>
              <w:rPr>
                <w:rFonts w:ascii="Arial" w:hAnsi="Arial" w:cs="Arial"/>
                <w:b/>
              </w:rPr>
            </w:pPr>
            <w:r w:rsidRPr="00E27706">
              <w:rPr>
                <w:rFonts w:ascii="Arial" w:hAnsi="Arial" w:cs="Arial"/>
              </w:rPr>
              <w:t>Figura meramente ilustrativa</w:t>
            </w:r>
          </w:p>
          <w:p w:rsidR="00C43006" w:rsidRPr="00E27706" w:rsidRDefault="00C43006" w:rsidP="00CF0640">
            <w:pPr>
              <w:spacing w:before="240" w:line="276" w:lineRule="auto"/>
              <w:contextualSpacing/>
              <w:jc w:val="both"/>
              <w:rPr>
                <w:rFonts w:ascii="Arial" w:hAnsi="Arial" w:cs="Arial"/>
                <w:b/>
              </w:rPr>
            </w:pPr>
          </w:p>
        </w:tc>
      </w:tr>
      <w:tr w:rsidR="00C43006" w:rsidRPr="00E27706" w:rsidTr="00676024">
        <w:tc>
          <w:tcPr>
            <w:tcW w:w="675"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lastRenderedPageBreak/>
              <w:t>1</w:t>
            </w:r>
            <w:r w:rsidR="00135E3B" w:rsidRPr="00E27706">
              <w:rPr>
                <w:rFonts w:ascii="Arial" w:hAnsi="Arial" w:cs="Arial"/>
                <w:b/>
                <w:sz w:val="20"/>
                <w:szCs w:val="20"/>
              </w:rPr>
              <w:t>3</w:t>
            </w:r>
          </w:p>
        </w:tc>
        <w:tc>
          <w:tcPr>
            <w:tcW w:w="993"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 xml:space="preserve">02 </w:t>
            </w:r>
            <w:proofErr w:type="spellStart"/>
            <w:r w:rsidRPr="00E27706">
              <w:rPr>
                <w:rFonts w:ascii="Arial" w:hAnsi="Arial" w:cs="Arial"/>
                <w:b/>
                <w:sz w:val="20"/>
                <w:szCs w:val="20"/>
              </w:rPr>
              <w:t>Unid</w:t>
            </w:r>
            <w:proofErr w:type="spellEnd"/>
          </w:p>
        </w:tc>
        <w:tc>
          <w:tcPr>
            <w:tcW w:w="8363" w:type="dxa"/>
          </w:tcPr>
          <w:p w:rsidR="00C43006" w:rsidRPr="00E27706" w:rsidRDefault="00C43006" w:rsidP="00CF0640">
            <w:pPr>
              <w:pStyle w:val="PargrafodaLista"/>
              <w:numPr>
                <w:ilvl w:val="0"/>
                <w:numId w:val="17"/>
              </w:numPr>
              <w:autoSpaceDE w:val="0"/>
              <w:spacing w:before="240"/>
              <w:contextualSpacing/>
              <w:jc w:val="both"/>
              <w:rPr>
                <w:rFonts w:ascii="Arial" w:hAnsi="Arial" w:cs="Arial"/>
                <w:b/>
                <w:sz w:val="20"/>
                <w:szCs w:val="20"/>
              </w:rPr>
            </w:pPr>
            <w:r w:rsidRPr="00E27706">
              <w:rPr>
                <w:rFonts w:ascii="Arial" w:hAnsi="Arial" w:cs="Arial"/>
                <w:b/>
                <w:sz w:val="20"/>
                <w:szCs w:val="20"/>
              </w:rPr>
              <w:t xml:space="preserve">DERIVANTE </w:t>
            </w:r>
            <w:proofErr w:type="gramStart"/>
            <w:r w:rsidRPr="00E27706">
              <w:rPr>
                <w:rFonts w:ascii="Arial" w:hAnsi="Arial" w:cs="Arial"/>
                <w:b/>
                <w:sz w:val="20"/>
                <w:szCs w:val="20"/>
              </w:rPr>
              <w:t>2</w:t>
            </w:r>
            <w:proofErr w:type="gramEnd"/>
            <w:r w:rsidRPr="00E27706">
              <w:rPr>
                <w:rFonts w:ascii="Arial" w:hAnsi="Arial" w:cs="Arial"/>
                <w:b/>
                <w:sz w:val="20"/>
                <w:szCs w:val="20"/>
              </w:rPr>
              <w:t>½” x 1½"</w:t>
            </w:r>
          </w:p>
          <w:p w:rsidR="00C43006" w:rsidRPr="00E27706" w:rsidRDefault="00C43006" w:rsidP="00CF0640">
            <w:pPr>
              <w:pStyle w:val="PargrafodaLista"/>
              <w:numPr>
                <w:ilvl w:val="1"/>
                <w:numId w:val="17"/>
              </w:numPr>
              <w:autoSpaceDE w:val="0"/>
              <w:spacing w:before="240"/>
              <w:contextualSpacing/>
              <w:jc w:val="both"/>
              <w:rPr>
                <w:rFonts w:ascii="Arial" w:hAnsi="Arial" w:cs="Arial"/>
                <w:sz w:val="20"/>
                <w:szCs w:val="20"/>
              </w:rPr>
            </w:pPr>
            <w:r w:rsidRPr="00E27706">
              <w:rPr>
                <w:rFonts w:ascii="Arial" w:hAnsi="Arial" w:cs="Arial"/>
                <w:sz w:val="20"/>
                <w:szCs w:val="20"/>
              </w:rPr>
              <w:t xml:space="preserve">Derivante </w:t>
            </w:r>
            <w:proofErr w:type="gramStart"/>
            <w:r w:rsidRPr="00E27706">
              <w:rPr>
                <w:rFonts w:ascii="Arial" w:hAnsi="Arial" w:cs="Arial"/>
                <w:sz w:val="20"/>
                <w:szCs w:val="20"/>
              </w:rPr>
              <w:t>2</w:t>
            </w:r>
            <w:proofErr w:type="gramEnd"/>
            <w:r w:rsidRPr="00E27706">
              <w:rPr>
                <w:rFonts w:ascii="Arial" w:hAnsi="Arial" w:cs="Arial"/>
                <w:sz w:val="20"/>
                <w:szCs w:val="20"/>
              </w:rPr>
              <w:t>½” x 1½" para divisão de linhas de combate a incêndio e abastecimento. Com fecho rápido por válvula esférica a ¼ de volta, flanges conjugadas por parafusos de latão, entrada e saída com engate rápido (E.R.).</w:t>
            </w:r>
          </w:p>
          <w:p w:rsidR="00C43006" w:rsidRPr="00E27706" w:rsidRDefault="00C43006" w:rsidP="00CF0640">
            <w:pPr>
              <w:pStyle w:val="PargrafodaLista"/>
              <w:numPr>
                <w:ilvl w:val="1"/>
                <w:numId w:val="17"/>
              </w:numPr>
              <w:autoSpaceDE w:val="0"/>
              <w:spacing w:before="240"/>
              <w:contextualSpacing/>
              <w:jc w:val="both"/>
              <w:rPr>
                <w:rFonts w:ascii="Arial" w:hAnsi="Arial" w:cs="Arial"/>
                <w:sz w:val="20"/>
                <w:szCs w:val="20"/>
              </w:rPr>
            </w:pPr>
            <w:proofErr w:type="gramStart"/>
            <w:r w:rsidRPr="00E27706">
              <w:rPr>
                <w:rFonts w:ascii="Arial" w:hAnsi="Arial" w:cs="Arial"/>
                <w:sz w:val="20"/>
                <w:szCs w:val="20"/>
              </w:rPr>
              <w:t>01 (uma) entrada: E.R. 2½"</w:t>
            </w:r>
            <w:proofErr w:type="gramEnd"/>
            <w:r w:rsidRPr="00E27706">
              <w:rPr>
                <w:rFonts w:ascii="Arial" w:hAnsi="Arial" w:cs="Arial"/>
                <w:sz w:val="20"/>
                <w:szCs w:val="20"/>
              </w:rPr>
              <w:t>.</w:t>
            </w:r>
          </w:p>
          <w:p w:rsidR="00C43006" w:rsidRPr="00E27706" w:rsidRDefault="00C43006" w:rsidP="00CF0640">
            <w:pPr>
              <w:pStyle w:val="PargrafodaLista"/>
              <w:numPr>
                <w:ilvl w:val="1"/>
                <w:numId w:val="17"/>
              </w:numPr>
              <w:autoSpaceDE w:val="0"/>
              <w:spacing w:before="240"/>
              <w:contextualSpacing/>
              <w:jc w:val="both"/>
              <w:rPr>
                <w:rFonts w:ascii="Arial" w:hAnsi="Arial" w:cs="Arial"/>
                <w:sz w:val="20"/>
                <w:szCs w:val="20"/>
              </w:rPr>
            </w:pPr>
            <w:proofErr w:type="gramStart"/>
            <w:r w:rsidRPr="00E27706">
              <w:rPr>
                <w:rFonts w:ascii="Arial" w:hAnsi="Arial" w:cs="Arial"/>
                <w:sz w:val="20"/>
                <w:szCs w:val="20"/>
              </w:rPr>
              <w:t>02 (duas) saídas: E.R. 1½"</w:t>
            </w:r>
            <w:proofErr w:type="gramEnd"/>
            <w:r w:rsidRPr="00E27706">
              <w:rPr>
                <w:rFonts w:ascii="Arial" w:hAnsi="Arial" w:cs="Arial"/>
                <w:sz w:val="20"/>
                <w:szCs w:val="20"/>
              </w:rPr>
              <w:t>.</w:t>
            </w:r>
          </w:p>
          <w:p w:rsidR="00C43006" w:rsidRPr="00E27706" w:rsidRDefault="00C43006" w:rsidP="00CF0640">
            <w:pPr>
              <w:pStyle w:val="PargrafodaLista"/>
              <w:numPr>
                <w:ilvl w:val="1"/>
                <w:numId w:val="17"/>
              </w:numPr>
              <w:autoSpaceDE w:val="0"/>
              <w:spacing w:before="240"/>
              <w:contextualSpacing/>
              <w:jc w:val="both"/>
              <w:rPr>
                <w:rFonts w:ascii="Arial" w:hAnsi="Arial" w:cs="Arial"/>
                <w:sz w:val="20"/>
                <w:szCs w:val="20"/>
              </w:rPr>
            </w:pPr>
            <w:r w:rsidRPr="00E27706">
              <w:rPr>
                <w:rFonts w:ascii="Arial" w:hAnsi="Arial" w:cs="Arial"/>
                <w:sz w:val="20"/>
                <w:szCs w:val="20"/>
              </w:rPr>
              <w:t>Material: Bronze. Peso máximo: 8,5 kg. Acabamento: escovado.</w:t>
            </w:r>
          </w:p>
          <w:p w:rsidR="00C43006" w:rsidRPr="00E27706" w:rsidRDefault="00C43006" w:rsidP="00CF0640">
            <w:pPr>
              <w:spacing w:before="240" w:line="276" w:lineRule="auto"/>
              <w:ind w:left="360"/>
              <w:contextualSpacing/>
              <w:rPr>
                <w:rFonts w:ascii="Arial" w:hAnsi="Arial" w:cs="Arial"/>
                <w:b/>
              </w:rPr>
            </w:pPr>
            <w:r w:rsidRPr="00E27706">
              <w:rPr>
                <w:rFonts w:ascii="Arial" w:hAnsi="Arial" w:cs="Arial"/>
                <w:b/>
                <w:noProof/>
                <w:lang w:eastAsia="pt-BR"/>
              </w:rPr>
              <w:drawing>
                <wp:inline distT="0" distB="0" distL="0" distR="0" wp14:anchorId="1F34FBBE" wp14:editId="4EAA77D2">
                  <wp:extent cx="1089329" cy="1089329"/>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085698" cy="1085698"/>
                          </a:xfrm>
                          <a:prstGeom prst="rect">
                            <a:avLst/>
                          </a:prstGeom>
                          <a:noFill/>
                        </pic:spPr>
                      </pic:pic>
                    </a:graphicData>
                  </a:graphic>
                </wp:inline>
              </w:drawing>
            </w:r>
          </w:p>
          <w:p w:rsidR="00A758CB" w:rsidRPr="00E27706" w:rsidRDefault="00A758CB" w:rsidP="00CF0640">
            <w:pPr>
              <w:spacing w:before="240" w:line="276" w:lineRule="auto"/>
              <w:ind w:left="360"/>
              <w:contextualSpacing/>
              <w:rPr>
                <w:rFonts w:ascii="Arial" w:hAnsi="Arial" w:cs="Arial"/>
              </w:rPr>
            </w:pPr>
            <w:r w:rsidRPr="00E27706">
              <w:rPr>
                <w:rFonts w:ascii="Arial" w:hAnsi="Arial" w:cs="Arial"/>
              </w:rPr>
              <w:t>Figura meramente ilustrativa</w:t>
            </w:r>
          </w:p>
          <w:p w:rsidR="00A758CB" w:rsidRPr="00E27706" w:rsidRDefault="00A758CB" w:rsidP="00CF0640">
            <w:pPr>
              <w:spacing w:before="240" w:line="276" w:lineRule="auto"/>
              <w:ind w:left="360"/>
              <w:contextualSpacing/>
              <w:rPr>
                <w:rFonts w:ascii="Arial" w:hAnsi="Arial" w:cs="Arial"/>
                <w:b/>
              </w:rPr>
            </w:pPr>
          </w:p>
          <w:p w:rsidR="00C43006" w:rsidRPr="00E27706" w:rsidRDefault="00C43006" w:rsidP="00CF0640">
            <w:pPr>
              <w:spacing w:before="240" w:line="276" w:lineRule="auto"/>
              <w:ind w:left="360"/>
              <w:contextualSpacing/>
              <w:jc w:val="both"/>
              <w:rPr>
                <w:rFonts w:ascii="Arial" w:hAnsi="Arial" w:cs="Arial"/>
                <w:b/>
              </w:rPr>
            </w:pPr>
          </w:p>
        </w:tc>
      </w:tr>
      <w:tr w:rsidR="00C43006" w:rsidRPr="00E27706" w:rsidTr="00676024">
        <w:tc>
          <w:tcPr>
            <w:tcW w:w="675"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1</w:t>
            </w:r>
            <w:r w:rsidR="00135E3B" w:rsidRPr="00E27706">
              <w:rPr>
                <w:rFonts w:ascii="Arial" w:hAnsi="Arial" w:cs="Arial"/>
                <w:b/>
                <w:sz w:val="20"/>
                <w:szCs w:val="20"/>
              </w:rPr>
              <w:t>4</w:t>
            </w:r>
          </w:p>
        </w:tc>
        <w:tc>
          <w:tcPr>
            <w:tcW w:w="993"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 xml:space="preserve">02 </w:t>
            </w:r>
            <w:proofErr w:type="spellStart"/>
            <w:r w:rsidRPr="00E27706">
              <w:rPr>
                <w:rFonts w:ascii="Arial" w:hAnsi="Arial" w:cs="Arial"/>
                <w:b/>
                <w:sz w:val="20"/>
                <w:szCs w:val="20"/>
              </w:rPr>
              <w:t>Unid</w:t>
            </w:r>
            <w:proofErr w:type="spellEnd"/>
          </w:p>
        </w:tc>
        <w:tc>
          <w:tcPr>
            <w:tcW w:w="8363" w:type="dxa"/>
          </w:tcPr>
          <w:p w:rsidR="00C43006" w:rsidRPr="00E27706" w:rsidRDefault="00C43006" w:rsidP="00CF0640">
            <w:pPr>
              <w:pStyle w:val="PargrafodaLista"/>
              <w:numPr>
                <w:ilvl w:val="0"/>
                <w:numId w:val="18"/>
              </w:numPr>
              <w:autoSpaceDE w:val="0"/>
              <w:spacing w:before="240"/>
              <w:contextualSpacing/>
              <w:jc w:val="both"/>
              <w:rPr>
                <w:rFonts w:ascii="Arial" w:hAnsi="Arial" w:cs="Arial"/>
                <w:b/>
                <w:sz w:val="20"/>
                <w:szCs w:val="20"/>
              </w:rPr>
            </w:pPr>
            <w:r w:rsidRPr="00E27706">
              <w:rPr>
                <w:rFonts w:ascii="Arial" w:hAnsi="Arial" w:cs="Arial"/>
                <w:b/>
                <w:sz w:val="20"/>
                <w:szCs w:val="20"/>
              </w:rPr>
              <w:t>APOIO DE MANGUEIRA</w:t>
            </w:r>
          </w:p>
          <w:p w:rsidR="00C43006" w:rsidRPr="00E27706" w:rsidRDefault="00C43006" w:rsidP="00CF0640">
            <w:pPr>
              <w:pStyle w:val="PargrafodaLista"/>
              <w:numPr>
                <w:ilvl w:val="1"/>
                <w:numId w:val="18"/>
              </w:numPr>
              <w:autoSpaceDE w:val="0"/>
              <w:spacing w:before="240"/>
              <w:contextualSpacing/>
              <w:jc w:val="both"/>
              <w:rPr>
                <w:rFonts w:ascii="Arial" w:hAnsi="Arial" w:cs="Arial"/>
                <w:sz w:val="20"/>
                <w:szCs w:val="20"/>
              </w:rPr>
            </w:pPr>
            <w:r w:rsidRPr="00E27706">
              <w:rPr>
                <w:rFonts w:ascii="Arial" w:hAnsi="Arial" w:cs="Arial"/>
                <w:sz w:val="20"/>
                <w:szCs w:val="20"/>
              </w:rPr>
              <w:t xml:space="preserve">Apoio de mangueira confeccionado em ferro galvanizado, compatível com mangueiras de </w:t>
            </w:r>
            <w:proofErr w:type="gramStart"/>
            <w:r w:rsidRPr="00E27706">
              <w:rPr>
                <w:rFonts w:ascii="Arial" w:hAnsi="Arial" w:cs="Arial"/>
                <w:sz w:val="20"/>
                <w:szCs w:val="20"/>
              </w:rPr>
              <w:t>1</w:t>
            </w:r>
            <w:proofErr w:type="gramEnd"/>
            <w:r w:rsidRPr="00E27706">
              <w:rPr>
                <w:rFonts w:ascii="Arial" w:hAnsi="Arial" w:cs="Arial"/>
                <w:sz w:val="20"/>
                <w:szCs w:val="20"/>
              </w:rPr>
              <w:t>½” (polegada). Utilizado para proteção de mangueiras em contato com cantos vivos de marquises e paredes.</w:t>
            </w:r>
          </w:p>
          <w:p w:rsidR="00C43006" w:rsidRPr="00E27706" w:rsidRDefault="00C43006" w:rsidP="00CF0640">
            <w:pPr>
              <w:spacing w:before="240" w:line="276" w:lineRule="auto"/>
              <w:ind w:left="360"/>
              <w:contextualSpacing/>
              <w:rPr>
                <w:rFonts w:ascii="Arial" w:hAnsi="Arial" w:cs="Arial"/>
              </w:rPr>
            </w:pPr>
            <w:r w:rsidRPr="00E27706">
              <w:rPr>
                <w:rFonts w:ascii="Arial" w:hAnsi="Arial" w:cs="Arial"/>
                <w:noProof/>
                <w:lang w:eastAsia="pt-BR"/>
              </w:rPr>
              <w:drawing>
                <wp:inline distT="0" distB="0" distL="0" distR="0" wp14:anchorId="7CC39E49" wp14:editId="779C3F0B">
                  <wp:extent cx="1004429" cy="707666"/>
                  <wp:effectExtent l="0" t="0" r="5715"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008416" cy="710475"/>
                          </a:xfrm>
                          <a:prstGeom prst="rect">
                            <a:avLst/>
                          </a:prstGeom>
                          <a:noFill/>
                        </pic:spPr>
                      </pic:pic>
                    </a:graphicData>
                  </a:graphic>
                </wp:inline>
              </w:drawing>
            </w:r>
          </w:p>
          <w:p w:rsidR="00A758CB" w:rsidRPr="00E27706" w:rsidRDefault="00A758CB" w:rsidP="00CF0640">
            <w:pPr>
              <w:spacing w:before="240" w:line="276" w:lineRule="auto"/>
              <w:ind w:left="360"/>
              <w:contextualSpacing/>
              <w:rPr>
                <w:rFonts w:ascii="Arial" w:hAnsi="Arial" w:cs="Arial"/>
              </w:rPr>
            </w:pPr>
            <w:r w:rsidRPr="00E27706">
              <w:rPr>
                <w:rFonts w:ascii="Arial" w:hAnsi="Arial" w:cs="Arial"/>
              </w:rPr>
              <w:t>Figura meramente ilustrativa</w:t>
            </w:r>
          </w:p>
          <w:p w:rsidR="00C43006" w:rsidRPr="00E27706" w:rsidRDefault="00C43006" w:rsidP="00CF0640">
            <w:pPr>
              <w:spacing w:before="240" w:line="276" w:lineRule="auto"/>
              <w:ind w:left="360"/>
              <w:contextualSpacing/>
              <w:jc w:val="both"/>
              <w:rPr>
                <w:rFonts w:ascii="Arial" w:hAnsi="Arial" w:cs="Arial"/>
              </w:rPr>
            </w:pPr>
          </w:p>
        </w:tc>
      </w:tr>
      <w:tr w:rsidR="00C43006" w:rsidRPr="00E27706" w:rsidTr="00676024">
        <w:tc>
          <w:tcPr>
            <w:tcW w:w="675"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1</w:t>
            </w:r>
            <w:r w:rsidR="00135E3B" w:rsidRPr="00E27706">
              <w:rPr>
                <w:rFonts w:ascii="Arial" w:hAnsi="Arial" w:cs="Arial"/>
                <w:b/>
                <w:sz w:val="20"/>
                <w:szCs w:val="20"/>
              </w:rPr>
              <w:t>5</w:t>
            </w:r>
          </w:p>
        </w:tc>
        <w:tc>
          <w:tcPr>
            <w:tcW w:w="993"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 xml:space="preserve">06 </w:t>
            </w:r>
            <w:proofErr w:type="spellStart"/>
            <w:r w:rsidRPr="00E27706">
              <w:rPr>
                <w:rFonts w:ascii="Arial" w:hAnsi="Arial" w:cs="Arial"/>
                <w:b/>
                <w:sz w:val="20"/>
                <w:szCs w:val="20"/>
              </w:rPr>
              <w:t>Unid</w:t>
            </w:r>
            <w:proofErr w:type="spellEnd"/>
          </w:p>
        </w:tc>
        <w:tc>
          <w:tcPr>
            <w:tcW w:w="8363" w:type="dxa"/>
          </w:tcPr>
          <w:p w:rsidR="00C43006" w:rsidRPr="00E27706" w:rsidRDefault="00C43006" w:rsidP="00CF0640">
            <w:pPr>
              <w:pStyle w:val="PargrafodaLista"/>
              <w:numPr>
                <w:ilvl w:val="0"/>
                <w:numId w:val="19"/>
              </w:numPr>
              <w:autoSpaceDE w:val="0"/>
              <w:spacing w:before="240"/>
              <w:contextualSpacing/>
              <w:jc w:val="both"/>
              <w:rPr>
                <w:rFonts w:ascii="Arial" w:hAnsi="Arial" w:cs="Arial"/>
                <w:b/>
                <w:sz w:val="20"/>
                <w:szCs w:val="20"/>
              </w:rPr>
            </w:pPr>
            <w:r w:rsidRPr="00E27706">
              <w:rPr>
                <w:rFonts w:ascii="Arial" w:hAnsi="Arial" w:cs="Arial"/>
                <w:b/>
                <w:sz w:val="20"/>
                <w:szCs w:val="20"/>
              </w:rPr>
              <w:t xml:space="preserve">MANGUEIRA DE INCÊNDIO DE </w:t>
            </w:r>
            <w:proofErr w:type="gramStart"/>
            <w:r w:rsidRPr="00E27706">
              <w:rPr>
                <w:rFonts w:ascii="Arial" w:hAnsi="Arial" w:cs="Arial"/>
                <w:b/>
                <w:sz w:val="20"/>
                <w:szCs w:val="20"/>
              </w:rPr>
              <w:t>2</w:t>
            </w:r>
            <w:proofErr w:type="gramEnd"/>
            <w:r w:rsidRPr="00E27706">
              <w:rPr>
                <w:rFonts w:ascii="Arial" w:hAnsi="Arial" w:cs="Arial"/>
                <w:b/>
                <w:sz w:val="20"/>
                <w:szCs w:val="20"/>
              </w:rPr>
              <w:t>½” DO TIPO 0</w:t>
            </w:r>
            <w:r w:rsidR="00CF4D60" w:rsidRPr="00E27706">
              <w:rPr>
                <w:rFonts w:ascii="Arial" w:hAnsi="Arial" w:cs="Arial"/>
                <w:b/>
                <w:sz w:val="20"/>
                <w:szCs w:val="20"/>
              </w:rPr>
              <w:t>4</w:t>
            </w:r>
          </w:p>
          <w:p w:rsidR="00C43006" w:rsidRPr="00E27706" w:rsidRDefault="00CF4D60" w:rsidP="00CF0640">
            <w:pPr>
              <w:pStyle w:val="PargrafodaLista"/>
              <w:numPr>
                <w:ilvl w:val="1"/>
                <w:numId w:val="19"/>
              </w:numPr>
              <w:autoSpaceDE w:val="0"/>
              <w:spacing w:before="240"/>
              <w:contextualSpacing/>
              <w:jc w:val="both"/>
              <w:rPr>
                <w:rFonts w:ascii="Arial" w:hAnsi="Arial" w:cs="Arial"/>
                <w:sz w:val="20"/>
                <w:szCs w:val="20"/>
              </w:rPr>
            </w:pPr>
            <w:proofErr w:type="gramStart"/>
            <w:r w:rsidRPr="00E27706">
              <w:rPr>
                <w:rFonts w:ascii="Arial" w:hAnsi="Arial" w:cs="Arial"/>
                <w:sz w:val="20"/>
                <w:szCs w:val="20"/>
              </w:rPr>
              <w:t xml:space="preserve">Mangueira, na cor vermelha; Deverá possuir reforço têxtil confeccionado com 100% em fio de poliéster de alta tenacidade; Revestimento externo deverá ser composto BLEND de PVC e borracha nitrílica ou material de qualidade superior, na cor vermelha e tubo interno de borracha sintética, na cor preta; Essa mangueira deverá ser dotada de juntas de união em liga de latão ou cobre do tipo </w:t>
            </w:r>
            <w:proofErr w:type="spellStart"/>
            <w:r w:rsidRPr="00E27706">
              <w:rPr>
                <w:rFonts w:ascii="Arial" w:hAnsi="Arial" w:cs="Arial"/>
                <w:sz w:val="20"/>
                <w:szCs w:val="20"/>
              </w:rPr>
              <w:t>storz</w:t>
            </w:r>
            <w:proofErr w:type="spellEnd"/>
            <w:r w:rsidRPr="00E27706">
              <w:rPr>
                <w:rFonts w:ascii="Arial" w:hAnsi="Arial" w:cs="Arial"/>
                <w:sz w:val="20"/>
                <w:szCs w:val="20"/>
              </w:rPr>
              <w:t xml:space="preserve"> de 2.1/2”</w:t>
            </w:r>
            <w:proofErr w:type="gramEnd"/>
            <w:r w:rsidRPr="00E27706">
              <w:rPr>
                <w:rFonts w:ascii="Arial" w:hAnsi="Arial" w:cs="Arial"/>
                <w:sz w:val="20"/>
                <w:szCs w:val="20"/>
              </w:rPr>
              <w:t xml:space="preserve"> polegadas em ambas as extremidades conforme NBR 14349; Deve possuir alta resistência à ruptura, abrasão e a produtos químicos; Deve estar em conformidade com a norma ABNT-NBR 11861 e possuir certificado da marca de conformidade ABNT n. 40.0009/99; Deve ser do tipo recomendado para a utilização do Corpo de Bombeiros e áreas industriais; Sua pressão de ruptura deve estar acima de 55 Kgf/cm2 e a sua pressão de trabalho de até 14 Kgf/cm2. Seu comprimento mínimo deverá ser de 15 metros.</w:t>
            </w:r>
          </w:p>
        </w:tc>
      </w:tr>
      <w:tr w:rsidR="00C43006" w:rsidRPr="00E27706" w:rsidTr="00676024">
        <w:tc>
          <w:tcPr>
            <w:tcW w:w="675"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1</w:t>
            </w:r>
            <w:r w:rsidR="00135E3B" w:rsidRPr="00E27706">
              <w:rPr>
                <w:rFonts w:ascii="Arial" w:hAnsi="Arial" w:cs="Arial"/>
                <w:b/>
                <w:sz w:val="20"/>
                <w:szCs w:val="20"/>
              </w:rPr>
              <w:t>6</w:t>
            </w:r>
          </w:p>
        </w:tc>
        <w:tc>
          <w:tcPr>
            <w:tcW w:w="993"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 xml:space="preserve">10 </w:t>
            </w:r>
            <w:proofErr w:type="spellStart"/>
            <w:r w:rsidRPr="00E27706">
              <w:rPr>
                <w:rFonts w:ascii="Arial" w:hAnsi="Arial" w:cs="Arial"/>
                <w:b/>
                <w:sz w:val="20"/>
                <w:szCs w:val="20"/>
              </w:rPr>
              <w:t>Unid</w:t>
            </w:r>
            <w:proofErr w:type="spellEnd"/>
          </w:p>
        </w:tc>
        <w:tc>
          <w:tcPr>
            <w:tcW w:w="8363" w:type="dxa"/>
          </w:tcPr>
          <w:p w:rsidR="00C43006" w:rsidRPr="00E27706" w:rsidRDefault="00C43006" w:rsidP="00CF0640">
            <w:pPr>
              <w:pStyle w:val="PargrafodaLista"/>
              <w:numPr>
                <w:ilvl w:val="0"/>
                <w:numId w:val="20"/>
              </w:numPr>
              <w:autoSpaceDE w:val="0"/>
              <w:spacing w:before="240"/>
              <w:contextualSpacing/>
              <w:jc w:val="both"/>
              <w:rPr>
                <w:rFonts w:ascii="Arial" w:hAnsi="Arial" w:cs="Arial"/>
                <w:b/>
                <w:sz w:val="20"/>
                <w:szCs w:val="20"/>
              </w:rPr>
            </w:pPr>
            <w:r w:rsidRPr="00E27706">
              <w:rPr>
                <w:rFonts w:ascii="Arial" w:hAnsi="Arial" w:cs="Arial"/>
                <w:b/>
                <w:sz w:val="20"/>
                <w:szCs w:val="20"/>
              </w:rPr>
              <w:t xml:space="preserve">MANGUEIRA DE INCÊNDIO DE </w:t>
            </w:r>
            <w:proofErr w:type="gramStart"/>
            <w:r w:rsidRPr="00E27706">
              <w:rPr>
                <w:rFonts w:ascii="Arial" w:hAnsi="Arial" w:cs="Arial"/>
                <w:b/>
                <w:sz w:val="20"/>
                <w:szCs w:val="20"/>
              </w:rPr>
              <w:t>1</w:t>
            </w:r>
            <w:proofErr w:type="gramEnd"/>
            <w:r w:rsidRPr="00E27706">
              <w:rPr>
                <w:rFonts w:ascii="Arial" w:hAnsi="Arial" w:cs="Arial"/>
                <w:b/>
                <w:sz w:val="20"/>
                <w:szCs w:val="20"/>
              </w:rPr>
              <w:t>½” DO TIPO 0</w:t>
            </w:r>
            <w:r w:rsidR="00CF4D60" w:rsidRPr="00E27706">
              <w:rPr>
                <w:rFonts w:ascii="Arial" w:hAnsi="Arial" w:cs="Arial"/>
                <w:b/>
                <w:sz w:val="20"/>
                <w:szCs w:val="20"/>
              </w:rPr>
              <w:t>4</w:t>
            </w:r>
          </w:p>
          <w:p w:rsidR="00CF4D60" w:rsidRPr="00E27706" w:rsidRDefault="00CF4D60" w:rsidP="00CF4D60">
            <w:pPr>
              <w:pStyle w:val="PargrafodaLista"/>
              <w:numPr>
                <w:ilvl w:val="1"/>
                <w:numId w:val="20"/>
              </w:numPr>
              <w:autoSpaceDE w:val="0"/>
              <w:spacing w:before="240"/>
              <w:contextualSpacing/>
              <w:jc w:val="both"/>
              <w:rPr>
                <w:rFonts w:ascii="Arial" w:hAnsi="Arial" w:cs="Arial"/>
                <w:sz w:val="20"/>
                <w:szCs w:val="20"/>
              </w:rPr>
            </w:pPr>
            <w:proofErr w:type="gramStart"/>
            <w:r w:rsidRPr="00E27706">
              <w:rPr>
                <w:rFonts w:ascii="Arial" w:hAnsi="Arial" w:cs="Arial"/>
                <w:sz w:val="20"/>
                <w:szCs w:val="20"/>
              </w:rPr>
              <w:t xml:space="preserve">Mangueira, na cor vermelha; Deverá possuir reforço têxtil confeccionado com 100% em fio de poliéster de alta tenacidade; Revestimento externo deverá ser composto BLEND de PVC e borracha nitrílica ou material de qualidade superior, na cor vermelha e tubo interno de borracha sintética, na cor preta; Essa mangueira deverá ser dotada de juntas de união em liga de latão ou cobre do tipo </w:t>
            </w:r>
            <w:proofErr w:type="spellStart"/>
            <w:r w:rsidRPr="00E27706">
              <w:rPr>
                <w:rFonts w:ascii="Arial" w:hAnsi="Arial" w:cs="Arial"/>
                <w:sz w:val="20"/>
                <w:szCs w:val="20"/>
              </w:rPr>
              <w:t>storz</w:t>
            </w:r>
            <w:proofErr w:type="spellEnd"/>
            <w:r w:rsidRPr="00E27706">
              <w:rPr>
                <w:rFonts w:ascii="Arial" w:hAnsi="Arial" w:cs="Arial"/>
                <w:sz w:val="20"/>
                <w:szCs w:val="20"/>
              </w:rPr>
              <w:t xml:space="preserve"> de 1.1/2”</w:t>
            </w:r>
            <w:proofErr w:type="gramEnd"/>
            <w:r w:rsidRPr="00E27706">
              <w:rPr>
                <w:rFonts w:ascii="Arial" w:hAnsi="Arial" w:cs="Arial"/>
                <w:sz w:val="20"/>
                <w:szCs w:val="20"/>
              </w:rPr>
              <w:t xml:space="preserve"> polegadas em ambas as extremidades conforme NBR 14349; Deve possuir alta resistência à ruptura, abrasão e a produtos químicos; Deve estar em conformidade com a norma ABNT-NBR 11861 e possuir certificado da marca de </w:t>
            </w:r>
            <w:r w:rsidRPr="00E27706">
              <w:rPr>
                <w:rFonts w:ascii="Arial" w:hAnsi="Arial" w:cs="Arial"/>
                <w:sz w:val="20"/>
                <w:szCs w:val="20"/>
              </w:rPr>
              <w:lastRenderedPageBreak/>
              <w:t>conformidade ABNT n. 40.0010/99; Deve ser do tipo recomendado para a utilização do Corpo de Bombeiros e áreas industriais; Sua pressão de ruptura deve estar acima de 55 Kgf/cm2 e a sua pressão de trabalho de até 14 Kgf/cm2. Seu comprimento deverá ser de 15 metros</w:t>
            </w:r>
            <w:r w:rsidR="00C43006" w:rsidRPr="00E27706">
              <w:rPr>
                <w:rFonts w:ascii="Arial" w:hAnsi="Arial" w:cs="Arial"/>
                <w:sz w:val="20"/>
                <w:szCs w:val="20"/>
              </w:rPr>
              <w:t>.</w:t>
            </w:r>
          </w:p>
        </w:tc>
      </w:tr>
      <w:tr w:rsidR="00C43006" w:rsidRPr="00E27706" w:rsidTr="00676024">
        <w:tc>
          <w:tcPr>
            <w:tcW w:w="675"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lastRenderedPageBreak/>
              <w:t>1</w:t>
            </w:r>
            <w:r w:rsidR="00135E3B" w:rsidRPr="00E27706">
              <w:rPr>
                <w:rFonts w:ascii="Arial" w:hAnsi="Arial" w:cs="Arial"/>
                <w:b/>
                <w:sz w:val="20"/>
                <w:szCs w:val="20"/>
              </w:rPr>
              <w:t>7</w:t>
            </w:r>
          </w:p>
        </w:tc>
        <w:tc>
          <w:tcPr>
            <w:tcW w:w="993" w:type="dxa"/>
            <w:vAlign w:val="center"/>
          </w:tcPr>
          <w:p w:rsidR="00C43006" w:rsidRPr="00E27706" w:rsidRDefault="007E106B" w:rsidP="00CF0640">
            <w:pPr>
              <w:pStyle w:val="PargrafodaLista"/>
              <w:suppressAutoHyphens/>
              <w:autoSpaceDE w:val="0"/>
              <w:spacing w:before="240" w:after="0"/>
              <w:ind w:left="0"/>
              <w:contextualSpacing/>
              <w:rPr>
                <w:rFonts w:ascii="Arial" w:hAnsi="Arial" w:cs="Arial"/>
                <w:b/>
                <w:sz w:val="20"/>
                <w:szCs w:val="20"/>
              </w:rPr>
            </w:pPr>
            <w:proofErr w:type="gramStart"/>
            <w:r w:rsidRPr="00E27706">
              <w:rPr>
                <w:rFonts w:ascii="Arial" w:hAnsi="Arial" w:cs="Arial"/>
                <w:b/>
                <w:sz w:val="20"/>
                <w:szCs w:val="20"/>
              </w:rPr>
              <w:t>5</w:t>
            </w:r>
            <w:proofErr w:type="gramEnd"/>
            <w:r w:rsidR="00C43006" w:rsidRPr="00E27706">
              <w:rPr>
                <w:rFonts w:ascii="Arial" w:hAnsi="Arial" w:cs="Arial"/>
                <w:b/>
                <w:sz w:val="20"/>
                <w:szCs w:val="20"/>
              </w:rPr>
              <w:t xml:space="preserve"> </w:t>
            </w:r>
            <w:proofErr w:type="spellStart"/>
            <w:r w:rsidR="00C43006" w:rsidRPr="00E27706">
              <w:rPr>
                <w:rFonts w:ascii="Arial" w:hAnsi="Arial" w:cs="Arial"/>
                <w:b/>
                <w:sz w:val="20"/>
                <w:szCs w:val="20"/>
              </w:rPr>
              <w:t>Unid</w:t>
            </w:r>
            <w:proofErr w:type="spellEnd"/>
          </w:p>
        </w:tc>
        <w:tc>
          <w:tcPr>
            <w:tcW w:w="8363" w:type="dxa"/>
          </w:tcPr>
          <w:p w:rsidR="00C43006" w:rsidRPr="00E27706" w:rsidRDefault="00C43006" w:rsidP="00CF0640">
            <w:pPr>
              <w:pStyle w:val="PargrafodaLista"/>
              <w:numPr>
                <w:ilvl w:val="0"/>
                <w:numId w:val="21"/>
              </w:numPr>
              <w:autoSpaceDE w:val="0"/>
              <w:spacing w:before="240"/>
              <w:contextualSpacing/>
              <w:jc w:val="both"/>
              <w:rPr>
                <w:rFonts w:ascii="Arial" w:hAnsi="Arial" w:cs="Arial"/>
                <w:b/>
                <w:sz w:val="20"/>
                <w:szCs w:val="20"/>
              </w:rPr>
            </w:pPr>
            <w:r w:rsidRPr="00E27706">
              <w:rPr>
                <w:rFonts w:ascii="Arial" w:hAnsi="Arial" w:cs="Arial"/>
                <w:b/>
                <w:sz w:val="20"/>
                <w:szCs w:val="20"/>
              </w:rPr>
              <w:t>EXTRATO DE ESPUMA AFFF/ARC</w:t>
            </w:r>
          </w:p>
          <w:p w:rsidR="00C43006" w:rsidRPr="00E27706" w:rsidRDefault="00C43006" w:rsidP="00CF0640">
            <w:pPr>
              <w:pStyle w:val="PargrafodaLista"/>
              <w:numPr>
                <w:ilvl w:val="1"/>
                <w:numId w:val="21"/>
              </w:numPr>
              <w:jc w:val="both"/>
              <w:rPr>
                <w:rFonts w:ascii="Arial" w:hAnsi="Arial" w:cs="Arial"/>
                <w:b/>
                <w:sz w:val="20"/>
                <w:szCs w:val="20"/>
              </w:rPr>
            </w:pPr>
            <w:r w:rsidRPr="00E27706">
              <w:rPr>
                <w:rFonts w:ascii="Arial" w:hAnsi="Arial" w:cs="Arial"/>
                <w:sz w:val="20"/>
                <w:szCs w:val="20"/>
              </w:rPr>
              <w:t xml:space="preserve">Espuma formadora de filme </w:t>
            </w:r>
            <w:proofErr w:type="gramStart"/>
            <w:r w:rsidRPr="00E27706">
              <w:rPr>
                <w:rFonts w:ascii="Arial" w:hAnsi="Arial" w:cs="Arial"/>
                <w:sz w:val="20"/>
                <w:szCs w:val="20"/>
              </w:rPr>
              <w:t>aquoso, completamente sintética, desenvolvida para prevenir</w:t>
            </w:r>
            <w:proofErr w:type="gramEnd"/>
            <w:r w:rsidRPr="00E27706">
              <w:rPr>
                <w:rFonts w:ascii="Arial" w:hAnsi="Arial" w:cs="Arial"/>
                <w:sz w:val="20"/>
                <w:szCs w:val="20"/>
              </w:rPr>
              <w:t xml:space="preserve"> e extinguir incêndios de classe “B”, derivados de petróleo (querosene, óleo diesel, gasolina, </w:t>
            </w:r>
            <w:proofErr w:type="spellStart"/>
            <w:r w:rsidRPr="00E27706">
              <w:rPr>
                <w:rFonts w:ascii="Arial" w:hAnsi="Arial" w:cs="Arial"/>
                <w:sz w:val="20"/>
                <w:szCs w:val="20"/>
              </w:rPr>
              <w:t>toluol</w:t>
            </w:r>
            <w:proofErr w:type="spellEnd"/>
            <w:r w:rsidRPr="00E27706">
              <w:rPr>
                <w:rFonts w:ascii="Arial" w:hAnsi="Arial" w:cs="Arial"/>
                <w:sz w:val="20"/>
                <w:szCs w:val="20"/>
              </w:rPr>
              <w:t xml:space="preserve">, xilol, etc.) e solventes polares (álcool metílico, álcool etílico, éter, acetona, </w:t>
            </w:r>
            <w:proofErr w:type="spellStart"/>
            <w:r w:rsidRPr="00E27706">
              <w:rPr>
                <w:rFonts w:ascii="Arial" w:hAnsi="Arial" w:cs="Arial"/>
                <w:sz w:val="20"/>
                <w:szCs w:val="20"/>
              </w:rPr>
              <w:t>isopropanol</w:t>
            </w:r>
            <w:proofErr w:type="spellEnd"/>
            <w:r w:rsidRPr="00E27706">
              <w:rPr>
                <w:rFonts w:ascii="Arial" w:hAnsi="Arial" w:cs="Arial"/>
                <w:sz w:val="20"/>
                <w:szCs w:val="20"/>
              </w:rPr>
              <w:t xml:space="preserve">, etc.). Para uso com água doce, salgada ou salobra, fazendo com que a água sobrenade à superfície dos líquidos inflamáveis mais leves do que ela própria. Para uso em equipamentos convencionais (proporcionadores de linha, esguichos </w:t>
            </w:r>
            <w:proofErr w:type="spellStart"/>
            <w:r w:rsidRPr="00E27706">
              <w:rPr>
                <w:rFonts w:ascii="Arial" w:hAnsi="Arial" w:cs="Arial"/>
                <w:sz w:val="20"/>
                <w:szCs w:val="20"/>
              </w:rPr>
              <w:t>auto-edutores</w:t>
            </w:r>
            <w:proofErr w:type="spellEnd"/>
            <w:r w:rsidRPr="00E27706">
              <w:rPr>
                <w:rFonts w:ascii="Arial" w:hAnsi="Arial" w:cs="Arial"/>
                <w:sz w:val="20"/>
                <w:szCs w:val="20"/>
              </w:rPr>
              <w:t xml:space="preserve">, etc.) numa mistura de 3% a 6% do concentrado e o restante com água. Biodegradável, não tóxico, não cancerígeno, compatível com uso em conjunto com pó químico seco, massa específica de </w:t>
            </w:r>
            <w:proofErr w:type="gramStart"/>
            <w:r w:rsidRPr="00E27706">
              <w:rPr>
                <w:rFonts w:ascii="Arial" w:hAnsi="Arial" w:cs="Arial"/>
                <w:sz w:val="20"/>
                <w:szCs w:val="20"/>
              </w:rPr>
              <w:t>0,9 a 1,1 g/</w:t>
            </w:r>
            <w:proofErr w:type="spellStart"/>
            <w:r w:rsidRPr="00E27706">
              <w:rPr>
                <w:rFonts w:ascii="Arial" w:hAnsi="Arial" w:cs="Arial"/>
                <w:sz w:val="20"/>
                <w:szCs w:val="20"/>
              </w:rPr>
              <w:t>mL</w:t>
            </w:r>
            <w:proofErr w:type="spellEnd"/>
            <w:r w:rsidRPr="00E27706">
              <w:rPr>
                <w:rFonts w:ascii="Arial" w:hAnsi="Arial" w:cs="Arial"/>
                <w:sz w:val="20"/>
                <w:szCs w:val="20"/>
              </w:rPr>
              <w:t>, PH</w:t>
            </w:r>
            <w:proofErr w:type="gramEnd"/>
            <w:r w:rsidRPr="00E27706">
              <w:rPr>
                <w:rFonts w:ascii="Arial" w:hAnsi="Arial" w:cs="Arial"/>
                <w:sz w:val="20"/>
                <w:szCs w:val="20"/>
              </w:rPr>
              <w:t xml:space="preserve"> entre 7,0 a 8,5, tudo a 25°. Expansão de 05 (cinco) a 15 (quinze) vezes o volume da solução final (baixa expansão). Quando estocado em própria embalagem e em condições normais de temperatura por períodos prolongados, no mínimo 10 anos, não deverá sofrer alterações em sua constituição química ou física. Acondicionado em garrafa de polietileno com 20 litros. Em conformidade com a NBR 15511.</w:t>
            </w:r>
          </w:p>
        </w:tc>
      </w:tr>
      <w:tr w:rsidR="00C43006" w:rsidRPr="00E27706" w:rsidTr="00676024">
        <w:tc>
          <w:tcPr>
            <w:tcW w:w="675"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1</w:t>
            </w:r>
            <w:r w:rsidR="00135E3B" w:rsidRPr="00E27706">
              <w:rPr>
                <w:rFonts w:ascii="Arial" w:hAnsi="Arial" w:cs="Arial"/>
                <w:b/>
                <w:sz w:val="20"/>
                <w:szCs w:val="20"/>
              </w:rPr>
              <w:t>8</w:t>
            </w:r>
          </w:p>
        </w:tc>
        <w:tc>
          <w:tcPr>
            <w:tcW w:w="993"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 xml:space="preserve">06 </w:t>
            </w:r>
            <w:proofErr w:type="spellStart"/>
            <w:r w:rsidRPr="00E27706">
              <w:rPr>
                <w:rFonts w:ascii="Arial" w:hAnsi="Arial" w:cs="Arial"/>
                <w:b/>
                <w:sz w:val="20"/>
                <w:szCs w:val="20"/>
              </w:rPr>
              <w:t>Unid</w:t>
            </w:r>
            <w:proofErr w:type="spellEnd"/>
          </w:p>
        </w:tc>
        <w:tc>
          <w:tcPr>
            <w:tcW w:w="8363" w:type="dxa"/>
          </w:tcPr>
          <w:p w:rsidR="00C43006" w:rsidRPr="00E27706" w:rsidRDefault="00C43006" w:rsidP="00CF0640">
            <w:pPr>
              <w:pStyle w:val="PargrafodaLista"/>
              <w:numPr>
                <w:ilvl w:val="0"/>
                <w:numId w:val="22"/>
              </w:numPr>
              <w:autoSpaceDE w:val="0"/>
              <w:spacing w:before="240"/>
              <w:contextualSpacing/>
              <w:jc w:val="both"/>
              <w:rPr>
                <w:rFonts w:ascii="Arial" w:hAnsi="Arial" w:cs="Arial"/>
                <w:b/>
                <w:sz w:val="20"/>
                <w:szCs w:val="20"/>
              </w:rPr>
            </w:pPr>
            <w:r w:rsidRPr="00E27706">
              <w:rPr>
                <w:rFonts w:ascii="Arial" w:hAnsi="Arial" w:cs="Arial"/>
                <w:b/>
                <w:sz w:val="20"/>
                <w:szCs w:val="20"/>
              </w:rPr>
              <w:t>CONE DE SINALIZAÇÃO DE TRÂNSITO</w:t>
            </w:r>
          </w:p>
          <w:p w:rsidR="00C43006" w:rsidRPr="00E27706" w:rsidRDefault="00C43006" w:rsidP="00CF0640">
            <w:pPr>
              <w:pStyle w:val="PargrafodaLista"/>
              <w:numPr>
                <w:ilvl w:val="1"/>
                <w:numId w:val="22"/>
              </w:numPr>
              <w:jc w:val="both"/>
              <w:rPr>
                <w:rFonts w:ascii="Arial" w:hAnsi="Arial" w:cs="Arial"/>
                <w:sz w:val="20"/>
                <w:szCs w:val="20"/>
              </w:rPr>
            </w:pPr>
            <w:r w:rsidRPr="00E27706">
              <w:rPr>
                <w:rFonts w:ascii="Arial" w:hAnsi="Arial" w:cs="Arial"/>
                <w:sz w:val="20"/>
                <w:szCs w:val="20"/>
              </w:rPr>
              <w:t xml:space="preserve">Cone de sinalização de transito fabricado em PVC flexível, indeformável e inquebrável, na cor </w:t>
            </w:r>
            <w:proofErr w:type="gramStart"/>
            <w:r w:rsidRPr="00E27706">
              <w:rPr>
                <w:rFonts w:ascii="Arial" w:hAnsi="Arial" w:cs="Arial"/>
                <w:sz w:val="20"/>
                <w:szCs w:val="20"/>
              </w:rPr>
              <w:t>laranja fluorescente e aditivos ultravioletas com faixas refletivas</w:t>
            </w:r>
            <w:proofErr w:type="gramEnd"/>
            <w:r w:rsidRPr="00E27706">
              <w:rPr>
                <w:rFonts w:ascii="Arial" w:hAnsi="Arial" w:cs="Arial"/>
                <w:sz w:val="20"/>
                <w:szCs w:val="20"/>
              </w:rPr>
              <w:t>. Altura mínima 75 cm. Diâmetro de base mínimo 30 cm. Possuir base do mesmo material, quadrada, com lado de 40 cm no mínimo.</w:t>
            </w:r>
          </w:p>
        </w:tc>
      </w:tr>
      <w:tr w:rsidR="00C43006" w:rsidRPr="00E27706" w:rsidTr="00676024">
        <w:tc>
          <w:tcPr>
            <w:tcW w:w="675"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1</w:t>
            </w:r>
            <w:r w:rsidR="00135E3B" w:rsidRPr="00E27706">
              <w:rPr>
                <w:rFonts w:ascii="Arial" w:hAnsi="Arial" w:cs="Arial"/>
                <w:b/>
                <w:sz w:val="20"/>
                <w:szCs w:val="20"/>
              </w:rPr>
              <w:t>9</w:t>
            </w:r>
          </w:p>
        </w:tc>
        <w:tc>
          <w:tcPr>
            <w:tcW w:w="993"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 xml:space="preserve">01 </w:t>
            </w:r>
            <w:proofErr w:type="spellStart"/>
            <w:r w:rsidRPr="00E27706">
              <w:rPr>
                <w:rFonts w:ascii="Arial" w:hAnsi="Arial" w:cs="Arial"/>
                <w:b/>
                <w:sz w:val="20"/>
                <w:szCs w:val="20"/>
              </w:rPr>
              <w:t>Unid</w:t>
            </w:r>
            <w:proofErr w:type="spellEnd"/>
          </w:p>
        </w:tc>
        <w:tc>
          <w:tcPr>
            <w:tcW w:w="8363" w:type="dxa"/>
          </w:tcPr>
          <w:p w:rsidR="00C43006" w:rsidRPr="00E27706" w:rsidRDefault="00C43006" w:rsidP="00CF0640">
            <w:pPr>
              <w:pStyle w:val="PargrafodaLista"/>
              <w:numPr>
                <w:ilvl w:val="0"/>
                <w:numId w:val="23"/>
              </w:numPr>
              <w:autoSpaceDE w:val="0"/>
              <w:spacing w:before="240"/>
              <w:contextualSpacing/>
              <w:jc w:val="both"/>
              <w:rPr>
                <w:rFonts w:ascii="Arial" w:hAnsi="Arial" w:cs="Arial"/>
                <w:b/>
                <w:sz w:val="20"/>
                <w:szCs w:val="20"/>
              </w:rPr>
            </w:pPr>
            <w:r w:rsidRPr="00E27706">
              <w:rPr>
                <w:rFonts w:ascii="Arial" w:hAnsi="Arial" w:cs="Arial"/>
                <w:b/>
                <w:sz w:val="20"/>
                <w:szCs w:val="20"/>
              </w:rPr>
              <w:t>EXTINTOR PORTÁTIL DE PÓ QUÍMICO SECO ABC DE 12 kg</w:t>
            </w:r>
          </w:p>
          <w:p w:rsidR="00C43006" w:rsidRPr="00E27706" w:rsidRDefault="00C43006" w:rsidP="00CF0640">
            <w:pPr>
              <w:pStyle w:val="PargrafodaLista"/>
              <w:numPr>
                <w:ilvl w:val="1"/>
                <w:numId w:val="23"/>
              </w:numPr>
              <w:jc w:val="both"/>
              <w:rPr>
                <w:rFonts w:ascii="Arial" w:hAnsi="Arial" w:cs="Arial"/>
                <w:sz w:val="20"/>
                <w:szCs w:val="20"/>
              </w:rPr>
            </w:pPr>
            <w:r w:rsidRPr="00E27706">
              <w:rPr>
                <w:rFonts w:ascii="Arial" w:hAnsi="Arial" w:cs="Arial"/>
                <w:sz w:val="20"/>
                <w:szCs w:val="20"/>
              </w:rPr>
              <w:t xml:space="preserve">Cone de sinalização Extintor portátil de pó químico seco ABC de 12 kg: com carga classes BCY-95 capacidade 12 kg, pressurizado, com válvula em latão forjado tipo intermitente manômetro capacidade de 0 a 21 kgf, saia plástica de polietileno de alto impacto </w:t>
            </w:r>
            <w:proofErr w:type="spellStart"/>
            <w:r w:rsidRPr="00E27706">
              <w:rPr>
                <w:rFonts w:ascii="Arial" w:hAnsi="Arial" w:cs="Arial"/>
                <w:sz w:val="20"/>
                <w:szCs w:val="20"/>
              </w:rPr>
              <w:t>anti-faiscante</w:t>
            </w:r>
            <w:proofErr w:type="spellEnd"/>
            <w:r w:rsidRPr="00E27706">
              <w:rPr>
                <w:rFonts w:ascii="Arial" w:hAnsi="Arial" w:cs="Arial"/>
                <w:sz w:val="20"/>
                <w:szCs w:val="20"/>
              </w:rPr>
              <w:t xml:space="preserve">, </w:t>
            </w:r>
            <w:proofErr w:type="spellStart"/>
            <w:r w:rsidRPr="00E27706">
              <w:rPr>
                <w:rFonts w:ascii="Arial" w:hAnsi="Arial" w:cs="Arial"/>
                <w:sz w:val="20"/>
                <w:szCs w:val="20"/>
              </w:rPr>
              <w:t>pré</w:t>
            </w:r>
            <w:proofErr w:type="spellEnd"/>
            <w:r w:rsidRPr="00E27706">
              <w:rPr>
                <w:rFonts w:ascii="Arial" w:hAnsi="Arial" w:cs="Arial"/>
                <w:sz w:val="20"/>
                <w:szCs w:val="20"/>
              </w:rPr>
              <w:t xml:space="preserve">-tratamento do cilindro com </w:t>
            </w:r>
            <w:proofErr w:type="spellStart"/>
            <w:r w:rsidRPr="00E27706">
              <w:rPr>
                <w:rFonts w:ascii="Arial" w:hAnsi="Arial" w:cs="Arial"/>
                <w:sz w:val="20"/>
                <w:szCs w:val="20"/>
              </w:rPr>
              <w:t>fosfatização</w:t>
            </w:r>
            <w:proofErr w:type="spellEnd"/>
            <w:r w:rsidRPr="00E27706">
              <w:rPr>
                <w:rFonts w:ascii="Arial" w:hAnsi="Arial" w:cs="Arial"/>
                <w:sz w:val="20"/>
                <w:szCs w:val="20"/>
              </w:rPr>
              <w:t xml:space="preserve"> interna e externa, pintura de acabamento em epóxi conforme norma NBR 10721 da ABNT de fabricação e para </w:t>
            </w:r>
            <w:proofErr w:type="gramStart"/>
            <w:r w:rsidRPr="00E27706">
              <w:rPr>
                <w:rFonts w:ascii="Arial" w:hAnsi="Arial" w:cs="Arial"/>
                <w:sz w:val="20"/>
                <w:szCs w:val="20"/>
              </w:rPr>
              <w:t>performance</w:t>
            </w:r>
            <w:proofErr w:type="gramEnd"/>
            <w:r w:rsidRPr="00E27706">
              <w:rPr>
                <w:rFonts w:ascii="Arial" w:hAnsi="Arial" w:cs="Arial"/>
                <w:sz w:val="20"/>
                <w:szCs w:val="20"/>
              </w:rPr>
              <w:t xml:space="preserve"> de capacidade extintora conforme norma NBR 9444. Deverá possuir suporte e fixação na viatura em local definido em projeto.</w:t>
            </w:r>
          </w:p>
        </w:tc>
      </w:tr>
      <w:tr w:rsidR="00C43006" w:rsidRPr="00E27706" w:rsidTr="00676024">
        <w:tc>
          <w:tcPr>
            <w:tcW w:w="675" w:type="dxa"/>
            <w:vAlign w:val="center"/>
          </w:tcPr>
          <w:p w:rsidR="00C43006" w:rsidRPr="00E27706" w:rsidRDefault="00135E3B"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20</w:t>
            </w:r>
          </w:p>
        </w:tc>
        <w:tc>
          <w:tcPr>
            <w:tcW w:w="993"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 xml:space="preserve">01 </w:t>
            </w:r>
            <w:proofErr w:type="spellStart"/>
            <w:r w:rsidRPr="00E27706">
              <w:rPr>
                <w:rFonts w:ascii="Arial" w:hAnsi="Arial" w:cs="Arial"/>
                <w:b/>
                <w:sz w:val="20"/>
                <w:szCs w:val="20"/>
              </w:rPr>
              <w:t>Unid</w:t>
            </w:r>
            <w:proofErr w:type="spellEnd"/>
          </w:p>
        </w:tc>
        <w:tc>
          <w:tcPr>
            <w:tcW w:w="8363" w:type="dxa"/>
          </w:tcPr>
          <w:p w:rsidR="00C43006" w:rsidRPr="00E27706" w:rsidRDefault="00C43006" w:rsidP="00CF0640">
            <w:pPr>
              <w:pStyle w:val="PargrafodaLista"/>
              <w:numPr>
                <w:ilvl w:val="0"/>
                <w:numId w:val="24"/>
              </w:numPr>
              <w:autoSpaceDE w:val="0"/>
              <w:spacing w:before="240"/>
              <w:contextualSpacing/>
              <w:jc w:val="both"/>
              <w:rPr>
                <w:rFonts w:ascii="Arial" w:hAnsi="Arial" w:cs="Arial"/>
                <w:b/>
                <w:sz w:val="20"/>
                <w:szCs w:val="20"/>
              </w:rPr>
            </w:pPr>
            <w:r w:rsidRPr="00E27706">
              <w:rPr>
                <w:rFonts w:ascii="Arial" w:hAnsi="Arial" w:cs="Arial"/>
                <w:b/>
                <w:sz w:val="20"/>
                <w:szCs w:val="20"/>
              </w:rPr>
              <w:t>EXTINTOR PORTÁTIL DE CO² DE 06 kg</w:t>
            </w:r>
          </w:p>
          <w:p w:rsidR="00C43006" w:rsidRPr="00E27706" w:rsidRDefault="00C43006" w:rsidP="00CF0640">
            <w:pPr>
              <w:pStyle w:val="PargrafodaLista"/>
              <w:numPr>
                <w:ilvl w:val="1"/>
                <w:numId w:val="24"/>
              </w:numPr>
              <w:jc w:val="both"/>
              <w:rPr>
                <w:rFonts w:ascii="Arial" w:hAnsi="Arial" w:cs="Arial"/>
                <w:sz w:val="20"/>
                <w:szCs w:val="20"/>
              </w:rPr>
            </w:pPr>
            <w:r w:rsidRPr="00E27706">
              <w:rPr>
                <w:rFonts w:ascii="Arial" w:hAnsi="Arial" w:cs="Arial"/>
                <w:sz w:val="20"/>
                <w:szCs w:val="20"/>
              </w:rPr>
              <w:t xml:space="preserve">Extintor portátil de CO² de 06 kg em conformidade com a NBR 11716; confeccionado em aço sem costura SAE 1541 e conforme a norma NBR 12791. Características técnicas mínimas: destinado à proteção e combate aos riscos de incêndios das classes B (líquidos inflamáveis) e C (materiais elétricos </w:t>
            </w:r>
            <w:proofErr w:type="gramStart"/>
            <w:r w:rsidRPr="00E27706">
              <w:rPr>
                <w:rFonts w:ascii="Arial" w:hAnsi="Arial" w:cs="Arial"/>
                <w:sz w:val="20"/>
                <w:szCs w:val="20"/>
              </w:rPr>
              <w:t>sob carga</w:t>
            </w:r>
            <w:proofErr w:type="gramEnd"/>
            <w:r w:rsidRPr="00E27706">
              <w:rPr>
                <w:rFonts w:ascii="Arial" w:hAnsi="Arial" w:cs="Arial"/>
                <w:sz w:val="20"/>
                <w:szCs w:val="20"/>
              </w:rPr>
              <w:t xml:space="preserve">). Capacidade extintora: 5B, válvula tipo gatilho intermitente com rosca ¾ </w:t>
            </w:r>
            <w:proofErr w:type="spellStart"/>
            <w:r w:rsidRPr="00E27706">
              <w:rPr>
                <w:rFonts w:ascii="Arial" w:hAnsi="Arial" w:cs="Arial"/>
                <w:sz w:val="20"/>
                <w:szCs w:val="20"/>
              </w:rPr>
              <w:t>pol</w:t>
            </w:r>
            <w:proofErr w:type="spellEnd"/>
            <w:r w:rsidRPr="00E27706">
              <w:rPr>
                <w:rFonts w:ascii="Arial" w:hAnsi="Arial" w:cs="Arial"/>
                <w:sz w:val="20"/>
                <w:szCs w:val="20"/>
              </w:rPr>
              <w:t>, NGT; mangueira em borracha com trama de aço. Deverá possuir suporte e fixação na viatura em local definido em projeto.</w:t>
            </w:r>
          </w:p>
        </w:tc>
      </w:tr>
      <w:tr w:rsidR="00C43006" w:rsidRPr="00E27706" w:rsidTr="00676024">
        <w:tc>
          <w:tcPr>
            <w:tcW w:w="675"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2</w:t>
            </w:r>
            <w:r w:rsidR="00135E3B" w:rsidRPr="00E27706">
              <w:rPr>
                <w:rFonts w:ascii="Arial" w:hAnsi="Arial" w:cs="Arial"/>
                <w:b/>
                <w:sz w:val="20"/>
                <w:szCs w:val="20"/>
              </w:rPr>
              <w:t>1</w:t>
            </w:r>
          </w:p>
        </w:tc>
        <w:tc>
          <w:tcPr>
            <w:tcW w:w="993"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 xml:space="preserve">01 </w:t>
            </w:r>
            <w:proofErr w:type="spellStart"/>
            <w:r w:rsidRPr="00E27706">
              <w:rPr>
                <w:rFonts w:ascii="Arial" w:hAnsi="Arial" w:cs="Arial"/>
                <w:b/>
                <w:sz w:val="20"/>
                <w:szCs w:val="20"/>
              </w:rPr>
              <w:t>Unid</w:t>
            </w:r>
            <w:proofErr w:type="spellEnd"/>
          </w:p>
        </w:tc>
        <w:tc>
          <w:tcPr>
            <w:tcW w:w="8363" w:type="dxa"/>
          </w:tcPr>
          <w:p w:rsidR="00C43006" w:rsidRPr="00E27706" w:rsidRDefault="00C43006" w:rsidP="00CF0640">
            <w:pPr>
              <w:pStyle w:val="PargrafodaLista"/>
              <w:numPr>
                <w:ilvl w:val="0"/>
                <w:numId w:val="25"/>
              </w:numPr>
              <w:autoSpaceDE w:val="0"/>
              <w:spacing w:before="240"/>
              <w:contextualSpacing/>
              <w:jc w:val="both"/>
              <w:rPr>
                <w:rFonts w:ascii="Arial" w:hAnsi="Arial" w:cs="Arial"/>
                <w:b/>
                <w:sz w:val="20"/>
                <w:szCs w:val="20"/>
              </w:rPr>
            </w:pPr>
            <w:r w:rsidRPr="00E27706">
              <w:rPr>
                <w:rFonts w:ascii="Arial" w:hAnsi="Arial" w:cs="Arial"/>
                <w:b/>
                <w:sz w:val="20"/>
                <w:szCs w:val="20"/>
              </w:rPr>
              <w:t>PÁ QUADRADA COM CABO EM MADEIRA</w:t>
            </w:r>
          </w:p>
          <w:p w:rsidR="00C43006" w:rsidRPr="00E27706" w:rsidRDefault="00C43006" w:rsidP="00CF0640">
            <w:pPr>
              <w:pStyle w:val="PargrafodaLista"/>
              <w:numPr>
                <w:ilvl w:val="1"/>
                <w:numId w:val="25"/>
              </w:numPr>
              <w:jc w:val="both"/>
              <w:rPr>
                <w:rFonts w:ascii="Arial" w:hAnsi="Arial" w:cs="Arial"/>
                <w:sz w:val="20"/>
                <w:szCs w:val="20"/>
              </w:rPr>
            </w:pPr>
            <w:r w:rsidRPr="00E27706">
              <w:rPr>
                <w:rFonts w:ascii="Arial" w:hAnsi="Arial" w:cs="Arial"/>
                <w:sz w:val="20"/>
                <w:szCs w:val="20"/>
              </w:rPr>
              <w:t>Pá quadrada fabricada em aço SAE 1070, medindo 32 cm x 26 cm (variação máxima de 10%), com cabo de madeira apropriado acoplado e terminal “Y” metálico.</w:t>
            </w:r>
          </w:p>
        </w:tc>
      </w:tr>
      <w:tr w:rsidR="00C43006" w:rsidRPr="00E27706" w:rsidTr="00676024">
        <w:tc>
          <w:tcPr>
            <w:tcW w:w="675"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lastRenderedPageBreak/>
              <w:t>2</w:t>
            </w:r>
            <w:r w:rsidR="00135E3B" w:rsidRPr="00E27706">
              <w:rPr>
                <w:rFonts w:ascii="Arial" w:hAnsi="Arial" w:cs="Arial"/>
                <w:b/>
                <w:sz w:val="20"/>
                <w:szCs w:val="20"/>
              </w:rPr>
              <w:t>2</w:t>
            </w:r>
          </w:p>
        </w:tc>
        <w:tc>
          <w:tcPr>
            <w:tcW w:w="993"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 xml:space="preserve">01 </w:t>
            </w:r>
            <w:proofErr w:type="spellStart"/>
            <w:r w:rsidRPr="00E27706">
              <w:rPr>
                <w:rFonts w:ascii="Arial" w:hAnsi="Arial" w:cs="Arial"/>
                <w:b/>
                <w:sz w:val="20"/>
                <w:szCs w:val="20"/>
              </w:rPr>
              <w:t>Unid</w:t>
            </w:r>
            <w:proofErr w:type="spellEnd"/>
          </w:p>
        </w:tc>
        <w:tc>
          <w:tcPr>
            <w:tcW w:w="8363" w:type="dxa"/>
          </w:tcPr>
          <w:p w:rsidR="00C43006" w:rsidRPr="00E27706" w:rsidRDefault="00C43006" w:rsidP="00CF0640">
            <w:pPr>
              <w:pStyle w:val="PargrafodaLista"/>
              <w:numPr>
                <w:ilvl w:val="0"/>
                <w:numId w:val="26"/>
              </w:numPr>
              <w:autoSpaceDE w:val="0"/>
              <w:spacing w:before="240"/>
              <w:contextualSpacing/>
              <w:jc w:val="both"/>
              <w:rPr>
                <w:rFonts w:ascii="Arial" w:hAnsi="Arial" w:cs="Arial"/>
                <w:b/>
                <w:sz w:val="20"/>
                <w:szCs w:val="20"/>
              </w:rPr>
            </w:pPr>
            <w:r w:rsidRPr="00E27706">
              <w:rPr>
                <w:rFonts w:ascii="Arial" w:hAnsi="Arial" w:cs="Arial"/>
                <w:b/>
                <w:sz w:val="20"/>
                <w:szCs w:val="20"/>
              </w:rPr>
              <w:t>PÁ DE BICO COM CABO EM MADEIRA</w:t>
            </w:r>
          </w:p>
          <w:p w:rsidR="00C43006" w:rsidRPr="00E27706" w:rsidRDefault="00C43006" w:rsidP="00E27706">
            <w:pPr>
              <w:pStyle w:val="PargrafodaLista"/>
              <w:numPr>
                <w:ilvl w:val="1"/>
                <w:numId w:val="26"/>
              </w:numPr>
              <w:jc w:val="both"/>
              <w:rPr>
                <w:rFonts w:ascii="Arial" w:hAnsi="Arial" w:cs="Arial"/>
                <w:sz w:val="20"/>
                <w:szCs w:val="20"/>
              </w:rPr>
            </w:pPr>
            <w:r w:rsidRPr="00E27706">
              <w:rPr>
                <w:rFonts w:ascii="Arial" w:hAnsi="Arial" w:cs="Arial"/>
                <w:sz w:val="20"/>
                <w:szCs w:val="20"/>
              </w:rPr>
              <w:t>Pá de bico fabricada em aço SAE 1070, medindo 31 cm x 25 cm, (variação máxima de 10%) com cabo de madeira apropriado acoplado e terminal “Y” metálico.</w:t>
            </w:r>
          </w:p>
        </w:tc>
      </w:tr>
      <w:tr w:rsidR="00C43006" w:rsidRPr="00E27706" w:rsidTr="00676024">
        <w:tc>
          <w:tcPr>
            <w:tcW w:w="675"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2</w:t>
            </w:r>
            <w:r w:rsidR="00135E3B" w:rsidRPr="00E27706">
              <w:rPr>
                <w:rFonts w:ascii="Arial" w:hAnsi="Arial" w:cs="Arial"/>
                <w:b/>
                <w:sz w:val="20"/>
                <w:szCs w:val="20"/>
              </w:rPr>
              <w:t>3</w:t>
            </w:r>
          </w:p>
        </w:tc>
        <w:tc>
          <w:tcPr>
            <w:tcW w:w="993"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 xml:space="preserve">01 </w:t>
            </w:r>
            <w:proofErr w:type="spellStart"/>
            <w:r w:rsidRPr="00E27706">
              <w:rPr>
                <w:rFonts w:ascii="Arial" w:hAnsi="Arial" w:cs="Arial"/>
                <w:b/>
                <w:sz w:val="20"/>
                <w:szCs w:val="20"/>
              </w:rPr>
              <w:t>Unid</w:t>
            </w:r>
            <w:proofErr w:type="spellEnd"/>
          </w:p>
        </w:tc>
        <w:tc>
          <w:tcPr>
            <w:tcW w:w="8363" w:type="dxa"/>
          </w:tcPr>
          <w:p w:rsidR="00C43006" w:rsidRPr="00E27706" w:rsidRDefault="00C43006" w:rsidP="00CF0640">
            <w:pPr>
              <w:pStyle w:val="PargrafodaLista"/>
              <w:numPr>
                <w:ilvl w:val="0"/>
                <w:numId w:val="27"/>
              </w:numPr>
              <w:autoSpaceDE w:val="0"/>
              <w:spacing w:before="240"/>
              <w:contextualSpacing/>
              <w:jc w:val="both"/>
              <w:rPr>
                <w:rFonts w:ascii="Arial" w:hAnsi="Arial" w:cs="Arial"/>
                <w:b/>
                <w:sz w:val="20"/>
                <w:szCs w:val="20"/>
              </w:rPr>
            </w:pPr>
            <w:r w:rsidRPr="00E27706">
              <w:rPr>
                <w:rFonts w:ascii="Arial" w:hAnsi="Arial" w:cs="Arial"/>
                <w:b/>
                <w:sz w:val="20"/>
                <w:szCs w:val="20"/>
              </w:rPr>
              <w:t>GADANHO COM CABO EM MADEIRA</w:t>
            </w:r>
          </w:p>
          <w:p w:rsidR="00C43006" w:rsidRPr="00E27706" w:rsidRDefault="00C43006" w:rsidP="00CF0640">
            <w:pPr>
              <w:pStyle w:val="PargrafodaLista"/>
              <w:numPr>
                <w:ilvl w:val="1"/>
                <w:numId w:val="27"/>
              </w:numPr>
              <w:jc w:val="both"/>
              <w:rPr>
                <w:rFonts w:ascii="Arial" w:hAnsi="Arial" w:cs="Arial"/>
                <w:sz w:val="20"/>
                <w:szCs w:val="20"/>
              </w:rPr>
            </w:pPr>
            <w:r w:rsidRPr="00E27706">
              <w:rPr>
                <w:rFonts w:ascii="Arial" w:hAnsi="Arial" w:cs="Arial"/>
                <w:sz w:val="20"/>
                <w:szCs w:val="20"/>
              </w:rPr>
              <w:t>Gadanho constituído por uma peça de ferro de formato quadrangular ligeiramente curva e bordas arredondadas, vazada, formando 04 (quatro) pingentes curvos e uniformes; acoplado a um cabo de madeira cilíndrico de 1,3 m de comprimento e 30 mm de diâmetro.</w:t>
            </w:r>
          </w:p>
        </w:tc>
      </w:tr>
      <w:tr w:rsidR="00C43006" w:rsidRPr="00E27706" w:rsidTr="00676024">
        <w:tc>
          <w:tcPr>
            <w:tcW w:w="675"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2</w:t>
            </w:r>
            <w:r w:rsidR="00135E3B" w:rsidRPr="00E27706">
              <w:rPr>
                <w:rFonts w:ascii="Arial" w:hAnsi="Arial" w:cs="Arial"/>
                <w:b/>
                <w:sz w:val="20"/>
                <w:szCs w:val="20"/>
              </w:rPr>
              <w:t>4</w:t>
            </w:r>
          </w:p>
        </w:tc>
        <w:tc>
          <w:tcPr>
            <w:tcW w:w="993"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 xml:space="preserve">01 </w:t>
            </w:r>
            <w:proofErr w:type="spellStart"/>
            <w:r w:rsidRPr="00E27706">
              <w:rPr>
                <w:rFonts w:ascii="Arial" w:hAnsi="Arial" w:cs="Arial"/>
                <w:b/>
                <w:sz w:val="20"/>
                <w:szCs w:val="20"/>
              </w:rPr>
              <w:t>Unid</w:t>
            </w:r>
            <w:proofErr w:type="spellEnd"/>
          </w:p>
        </w:tc>
        <w:tc>
          <w:tcPr>
            <w:tcW w:w="8363" w:type="dxa"/>
          </w:tcPr>
          <w:p w:rsidR="00C43006" w:rsidRPr="00E27706" w:rsidRDefault="00C43006" w:rsidP="00CF0640">
            <w:pPr>
              <w:pStyle w:val="PargrafodaLista"/>
              <w:numPr>
                <w:ilvl w:val="0"/>
                <w:numId w:val="28"/>
              </w:numPr>
              <w:autoSpaceDE w:val="0"/>
              <w:spacing w:before="240"/>
              <w:contextualSpacing/>
              <w:jc w:val="both"/>
              <w:rPr>
                <w:rFonts w:ascii="Arial" w:hAnsi="Arial" w:cs="Arial"/>
                <w:b/>
                <w:sz w:val="20"/>
                <w:szCs w:val="20"/>
              </w:rPr>
            </w:pPr>
            <w:r w:rsidRPr="00E27706">
              <w:rPr>
                <w:rFonts w:ascii="Arial" w:hAnsi="Arial" w:cs="Arial"/>
                <w:b/>
                <w:sz w:val="20"/>
                <w:szCs w:val="20"/>
              </w:rPr>
              <w:t>ENXADÃO</w:t>
            </w:r>
          </w:p>
          <w:p w:rsidR="00C43006" w:rsidRPr="00E27706" w:rsidRDefault="00C43006" w:rsidP="00CF0640">
            <w:pPr>
              <w:pStyle w:val="PargrafodaLista"/>
              <w:numPr>
                <w:ilvl w:val="1"/>
                <w:numId w:val="28"/>
              </w:numPr>
              <w:jc w:val="both"/>
              <w:rPr>
                <w:rFonts w:ascii="Arial" w:hAnsi="Arial" w:cs="Arial"/>
                <w:sz w:val="20"/>
                <w:szCs w:val="20"/>
              </w:rPr>
            </w:pPr>
            <w:r w:rsidRPr="00E27706">
              <w:rPr>
                <w:rFonts w:ascii="Arial" w:hAnsi="Arial" w:cs="Arial"/>
                <w:sz w:val="20"/>
                <w:szCs w:val="20"/>
              </w:rPr>
              <w:t>Enxadão com cabo de madeira apropriada e comprimento mínimo de 1,30 m, fabricado em aço SAE 1045, dureza 42 a 46 RC medindo 28 cm de altura x 14 cm de largura (variação máxima de 10%).</w:t>
            </w:r>
          </w:p>
        </w:tc>
      </w:tr>
      <w:tr w:rsidR="00C43006" w:rsidRPr="00E27706" w:rsidTr="00676024">
        <w:tc>
          <w:tcPr>
            <w:tcW w:w="675"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2</w:t>
            </w:r>
            <w:r w:rsidR="00135E3B" w:rsidRPr="00E27706">
              <w:rPr>
                <w:rFonts w:ascii="Arial" w:hAnsi="Arial" w:cs="Arial"/>
                <w:b/>
                <w:sz w:val="20"/>
                <w:szCs w:val="20"/>
              </w:rPr>
              <w:t>5</w:t>
            </w:r>
          </w:p>
        </w:tc>
        <w:tc>
          <w:tcPr>
            <w:tcW w:w="993"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 xml:space="preserve">01 </w:t>
            </w:r>
            <w:proofErr w:type="spellStart"/>
            <w:r w:rsidRPr="00E27706">
              <w:rPr>
                <w:rFonts w:ascii="Arial" w:hAnsi="Arial" w:cs="Arial"/>
                <w:b/>
                <w:sz w:val="20"/>
                <w:szCs w:val="20"/>
              </w:rPr>
              <w:t>Unid</w:t>
            </w:r>
            <w:proofErr w:type="spellEnd"/>
          </w:p>
        </w:tc>
        <w:tc>
          <w:tcPr>
            <w:tcW w:w="8363" w:type="dxa"/>
          </w:tcPr>
          <w:p w:rsidR="00C43006" w:rsidRPr="00E27706" w:rsidRDefault="00C43006" w:rsidP="00CF0640">
            <w:pPr>
              <w:pStyle w:val="PargrafodaLista"/>
              <w:numPr>
                <w:ilvl w:val="0"/>
                <w:numId w:val="29"/>
              </w:numPr>
              <w:autoSpaceDE w:val="0"/>
              <w:spacing w:before="240"/>
              <w:contextualSpacing/>
              <w:jc w:val="both"/>
              <w:rPr>
                <w:rFonts w:ascii="Arial" w:hAnsi="Arial" w:cs="Arial"/>
                <w:b/>
                <w:sz w:val="20"/>
                <w:szCs w:val="20"/>
              </w:rPr>
            </w:pPr>
            <w:r w:rsidRPr="00E27706">
              <w:rPr>
                <w:rFonts w:ascii="Arial" w:hAnsi="Arial" w:cs="Arial"/>
                <w:b/>
                <w:sz w:val="20"/>
                <w:szCs w:val="20"/>
              </w:rPr>
              <w:t>ENXADA</w:t>
            </w:r>
          </w:p>
          <w:p w:rsidR="00C43006" w:rsidRPr="00E27706" w:rsidRDefault="00C43006" w:rsidP="00CF0640">
            <w:pPr>
              <w:pStyle w:val="PargrafodaLista"/>
              <w:numPr>
                <w:ilvl w:val="1"/>
                <w:numId w:val="29"/>
              </w:numPr>
              <w:jc w:val="both"/>
              <w:rPr>
                <w:rFonts w:ascii="Arial" w:hAnsi="Arial" w:cs="Arial"/>
                <w:sz w:val="20"/>
                <w:szCs w:val="20"/>
              </w:rPr>
            </w:pPr>
            <w:r w:rsidRPr="00E27706">
              <w:rPr>
                <w:rFonts w:ascii="Arial" w:hAnsi="Arial" w:cs="Arial"/>
                <w:sz w:val="20"/>
                <w:szCs w:val="20"/>
              </w:rPr>
              <w:t>Enxada com cabo de madeira apropriada e comprimento mínimo de 1,30 m, fabricada em aço SAE 1045, dureza 42 a 46 RC medindo 22,5 X 30,2 cm de largura, Diâmetro do olho 38 mm, (variação máxima de 10%).</w:t>
            </w:r>
          </w:p>
        </w:tc>
      </w:tr>
      <w:tr w:rsidR="00C43006" w:rsidRPr="00E27706" w:rsidTr="00676024">
        <w:tc>
          <w:tcPr>
            <w:tcW w:w="675"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2</w:t>
            </w:r>
            <w:r w:rsidR="00135E3B" w:rsidRPr="00E27706">
              <w:rPr>
                <w:rFonts w:ascii="Arial" w:hAnsi="Arial" w:cs="Arial"/>
                <w:b/>
                <w:sz w:val="20"/>
                <w:szCs w:val="20"/>
              </w:rPr>
              <w:t>6</w:t>
            </w:r>
          </w:p>
        </w:tc>
        <w:tc>
          <w:tcPr>
            <w:tcW w:w="993"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 xml:space="preserve">01 </w:t>
            </w:r>
            <w:proofErr w:type="spellStart"/>
            <w:r w:rsidRPr="00E27706">
              <w:rPr>
                <w:rFonts w:ascii="Arial" w:hAnsi="Arial" w:cs="Arial"/>
                <w:b/>
                <w:sz w:val="20"/>
                <w:szCs w:val="20"/>
              </w:rPr>
              <w:t>Unid</w:t>
            </w:r>
            <w:proofErr w:type="spellEnd"/>
          </w:p>
        </w:tc>
        <w:tc>
          <w:tcPr>
            <w:tcW w:w="8363" w:type="dxa"/>
          </w:tcPr>
          <w:p w:rsidR="00C43006" w:rsidRPr="00E27706" w:rsidRDefault="00C43006" w:rsidP="00CF0640">
            <w:pPr>
              <w:pStyle w:val="PargrafodaLista"/>
              <w:numPr>
                <w:ilvl w:val="0"/>
                <w:numId w:val="30"/>
              </w:numPr>
              <w:autoSpaceDE w:val="0"/>
              <w:spacing w:before="240"/>
              <w:contextualSpacing/>
              <w:jc w:val="both"/>
              <w:rPr>
                <w:rFonts w:ascii="Arial" w:hAnsi="Arial" w:cs="Arial"/>
                <w:b/>
                <w:sz w:val="20"/>
                <w:szCs w:val="20"/>
              </w:rPr>
            </w:pPr>
            <w:r w:rsidRPr="00E27706">
              <w:rPr>
                <w:rFonts w:ascii="Arial" w:hAnsi="Arial" w:cs="Arial"/>
                <w:b/>
                <w:sz w:val="20"/>
                <w:szCs w:val="20"/>
              </w:rPr>
              <w:t>PICARETA COM CABO EM MADEIRA</w:t>
            </w:r>
          </w:p>
          <w:p w:rsidR="00C43006" w:rsidRPr="00E27706" w:rsidRDefault="00C43006" w:rsidP="00CF0640">
            <w:pPr>
              <w:pStyle w:val="PargrafodaLista"/>
              <w:numPr>
                <w:ilvl w:val="1"/>
                <w:numId w:val="30"/>
              </w:numPr>
              <w:jc w:val="both"/>
              <w:rPr>
                <w:rFonts w:ascii="Arial" w:hAnsi="Arial" w:cs="Arial"/>
                <w:sz w:val="20"/>
                <w:szCs w:val="20"/>
              </w:rPr>
            </w:pPr>
            <w:r w:rsidRPr="00E27706">
              <w:rPr>
                <w:rFonts w:ascii="Arial" w:hAnsi="Arial" w:cs="Arial"/>
                <w:sz w:val="20"/>
                <w:szCs w:val="20"/>
              </w:rPr>
              <w:t xml:space="preserve">Picareta fabricada em aço SAE 1045, dureza 42 a 46 RC, medindo aproximadamente 55 cm de comprimento x lâmina de </w:t>
            </w:r>
            <w:proofErr w:type="gramStart"/>
            <w:r w:rsidRPr="00E27706">
              <w:rPr>
                <w:rFonts w:ascii="Arial" w:hAnsi="Arial" w:cs="Arial"/>
                <w:sz w:val="20"/>
                <w:szCs w:val="20"/>
              </w:rPr>
              <w:t>5</w:t>
            </w:r>
            <w:proofErr w:type="gramEnd"/>
            <w:r w:rsidRPr="00E27706">
              <w:rPr>
                <w:rFonts w:ascii="Arial" w:hAnsi="Arial" w:cs="Arial"/>
                <w:sz w:val="20"/>
                <w:szCs w:val="20"/>
              </w:rPr>
              <w:t xml:space="preserve"> cm de largura, peso máximo de 2,5 kg, com cabo de madeira.</w:t>
            </w:r>
          </w:p>
        </w:tc>
      </w:tr>
      <w:tr w:rsidR="00C43006" w:rsidRPr="00E27706" w:rsidTr="00676024">
        <w:tc>
          <w:tcPr>
            <w:tcW w:w="675"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2</w:t>
            </w:r>
            <w:r w:rsidR="00135E3B" w:rsidRPr="00E27706">
              <w:rPr>
                <w:rFonts w:ascii="Arial" w:hAnsi="Arial" w:cs="Arial"/>
                <w:b/>
                <w:sz w:val="20"/>
                <w:szCs w:val="20"/>
              </w:rPr>
              <w:t>7</w:t>
            </w:r>
          </w:p>
        </w:tc>
        <w:tc>
          <w:tcPr>
            <w:tcW w:w="993"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 xml:space="preserve">01 </w:t>
            </w:r>
            <w:proofErr w:type="spellStart"/>
            <w:r w:rsidRPr="00E27706">
              <w:rPr>
                <w:rFonts w:ascii="Arial" w:hAnsi="Arial" w:cs="Arial"/>
                <w:b/>
                <w:sz w:val="20"/>
                <w:szCs w:val="20"/>
              </w:rPr>
              <w:t>Unid</w:t>
            </w:r>
            <w:proofErr w:type="spellEnd"/>
          </w:p>
        </w:tc>
        <w:tc>
          <w:tcPr>
            <w:tcW w:w="8363" w:type="dxa"/>
          </w:tcPr>
          <w:p w:rsidR="00C43006" w:rsidRPr="00E27706" w:rsidRDefault="00C43006" w:rsidP="00CF0640">
            <w:pPr>
              <w:pStyle w:val="PargrafodaLista"/>
              <w:numPr>
                <w:ilvl w:val="0"/>
                <w:numId w:val="31"/>
              </w:numPr>
              <w:autoSpaceDE w:val="0"/>
              <w:spacing w:before="240"/>
              <w:contextualSpacing/>
              <w:jc w:val="both"/>
              <w:rPr>
                <w:rFonts w:ascii="Arial" w:hAnsi="Arial" w:cs="Arial"/>
                <w:b/>
                <w:sz w:val="20"/>
                <w:szCs w:val="20"/>
              </w:rPr>
            </w:pPr>
            <w:r w:rsidRPr="00E27706">
              <w:rPr>
                <w:rFonts w:ascii="Arial" w:hAnsi="Arial" w:cs="Arial"/>
                <w:b/>
                <w:sz w:val="20"/>
                <w:szCs w:val="20"/>
              </w:rPr>
              <w:t>CROCK ARTICULADO</w:t>
            </w:r>
          </w:p>
          <w:p w:rsidR="00C43006" w:rsidRPr="00E27706" w:rsidRDefault="00C43006" w:rsidP="00CF0640">
            <w:pPr>
              <w:pStyle w:val="PargrafodaLista"/>
              <w:numPr>
                <w:ilvl w:val="1"/>
                <w:numId w:val="31"/>
              </w:numPr>
              <w:jc w:val="both"/>
              <w:rPr>
                <w:rFonts w:ascii="Arial" w:hAnsi="Arial" w:cs="Arial"/>
                <w:sz w:val="20"/>
                <w:szCs w:val="20"/>
              </w:rPr>
            </w:pPr>
            <w:proofErr w:type="spellStart"/>
            <w:r w:rsidRPr="00E27706">
              <w:rPr>
                <w:rFonts w:ascii="Arial" w:hAnsi="Arial" w:cs="Arial"/>
                <w:sz w:val="20"/>
                <w:szCs w:val="20"/>
              </w:rPr>
              <w:t>Crock</w:t>
            </w:r>
            <w:proofErr w:type="spellEnd"/>
            <w:r w:rsidRPr="00E27706">
              <w:rPr>
                <w:rFonts w:ascii="Arial" w:hAnsi="Arial" w:cs="Arial"/>
                <w:sz w:val="20"/>
                <w:szCs w:val="20"/>
              </w:rPr>
              <w:t xml:space="preserve"> construído em fibra de vidro, possuindo duas pontas, uma curva em forma de anzol (sem a garra) e outra reta, que segue a extensão do cabo </w:t>
            </w:r>
            <w:proofErr w:type="gramStart"/>
            <w:r w:rsidRPr="00E27706">
              <w:rPr>
                <w:rFonts w:ascii="Arial" w:hAnsi="Arial" w:cs="Arial"/>
                <w:sz w:val="20"/>
                <w:szCs w:val="20"/>
              </w:rPr>
              <w:t>isolado(</w:t>
            </w:r>
            <w:proofErr w:type="gramEnd"/>
            <w:r w:rsidRPr="00E27706">
              <w:rPr>
                <w:rFonts w:ascii="Arial" w:hAnsi="Arial" w:cs="Arial"/>
                <w:sz w:val="20"/>
                <w:szCs w:val="20"/>
              </w:rPr>
              <w:t xml:space="preserve">composto de três partes de 01 m de comprimento, confeccionado em </w:t>
            </w:r>
            <w:proofErr w:type="spellStart"/>
            <w:r w:rsidRPr="00E27706">
              <w:rPr>
                <w:rFonts w:ascii="Arial" w:hAnsi="Arial" w:cs="Arial"/>
                <w:sz w:val="20"/>
                <w:szCs w:val="20"/>
              </w:rPr>
              <w:t>fenolite</w:t>
            </w:r>
            <w:proofErr w:type="spellEnd"/>
            <w:r w:rsidRPr="00E27706">
              <w:rPr>
                <w:rFonts w:ascii="Arial" w:hAnsi="Arial" w:cs="Arial"/>
                <w:sz w:val="20"/>
                <w:szCs w:val="20"/>
              </w:rPr>
              <w:t>, diâmetro de 35 mm, comprimento total 04 m, junção das partes tipo rosca).</w:t>
            </w:r>
          </w:p>
          <w:p w:rsidR="00C43006" w:rsidRPr="00E27706" w:rsidRDefault="00C43006" w:rsidP="00CF0640">
            <w:pPr>
              <w:spacing w:line="276" w:lineRule="auto"/>
              <w:ind w:left="360"/>
              <w:rPr>
                <w:rFonts w:ascii="Arial" w:hAnsi="Arial" w:cs="Arial"/>
              </w:rPr>
            </w:pPr>
            <w:r w:rsidRPr="00E27706">
              <w:rPr>
                <w:rFonts w:ascii="Arial" w:hAnsi="Arial" w:cs="Arial"/>
                <w:noProof/>
                <w:lang w:eastAsia="pt-BR"/>
              </w:rPr>
              <w:drawing>
                <wp:inline distT="0" distB="0" distL="0" distR="0" wp14:anchorId="402B71D2" wp14:editId="5DBA639F">
                  <wp:extent cx="895350" cy="895350"/>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895350" cy="895350"/>
                          </a:xfrm>
                          <a:prstGeom prst="rect">
                            <a:avLst/>
                          </a:prstGeom>
                          <a:noFill/>
                        </pic:spPr>
                      </pic:pic>
                    </a:graphicData>
                  </a:graphic>
                </wp:inline>
              </w:drawing>
            </w:r>
          </w:p>
          <w:p w:rsidR="00A758CB" w:rsidRPr="00E27706" w:rsidRDefault="00A758CB" w:rsidP="00CF0640">
            <w:pPr>
              <w:spacing w:before="240" w:line="276" w:lineRule="auto"/>
              <w:ind w:left="360"/>
              <w:contextualSpacing/>
              <w:rPr>
                <w:rFonts w:ascii="Arial" w:hAnsi="Arial" w:cs="Arial"/>
              </w:rPr>
            </w:pPr>
            <w:r w:rsidRPr="00E27706">
              <w:rPr>
                <w:rFonts w:ascii="Arial" w:hAnsi="Arial" w:cs="Arial"/>
              </w:rPr>
              <w:t>Figura meramente ilustrativa</w:t>
            </w:r>
          </w:p>
          <w:p w:rsidR="00A758CB" w:rsidRPr="00E27706" w:rsidRDefault="00A758CB" w:rsidP="00CF0640">
            <w:pPr>
              <w:spacing w:before="240" w:line="276" w:lineRule="auto"/>
              <w:ind w:left="360"/>
              <w:contextualSpacing/>
              <w:rPr>
                <w:rFonts w:ascii="Arial" w:hAnsi="Arial" w:cs="Arial"/>
              </w:rPr>
            </w:pPr>
          </w:p>
        </w:tc>
      </w:tr>
      <w:tr w:rsidR="00C43006" w:rsidRPr="00E27706" w:rsidTr="00676024">
        <w:tc>
          <w:tcPr>
            <w:tcW w:w="675"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2</w:t>
            </w:r>
            <w:r w:rsidR="00135E3B" w:rsidRPr="00E27706">
              <w:rPr>
                <w:rFonts w:ascii="Arial" w:hAnsi="Arial" w:cs="Arial"/>
                <w:b/>
                <w:sz w:val="20"/>
                <w:szCs w:val="20"/>
              </w:rPr>
              <w:t>8</w:t>
            </w:r>
          </w:p>
        </w:tc>
        <w:tc>
          <w:tcPr>
            <w:tcW w:w="993"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 xml:space="preserve">01 </w:t>
            </w:r>
            <w:proofErr w:type="spellStart"/>
            <w:r w:rsidRPr="00E27706">
              <w:rPr>
                <w:rFonts w:ascii="Arial" w:hAnsi="Arial" w:cs="Arial"/>
                <w:b/>
                <w:sz w:val="20"/>
                <w:szCs w:val="20"/>
              </w:rPr>
              <w:t>Unid</w:t>
            </w:r>
            <w:proofErr w:type="spellEnd"/>
          </w:p>
        </w:tc>
        <w:tc>
          <w:tcPr>
            <w:tcW w:w="8363" w:type="dxa"/>
          </w:tcPr>
          <w:p w:rsidR="00C43006" w:rsidRPr="00E27706" w:rsidRDefault="00C43006" w:rsidP="00CF0640">
            <w:pPr>
              <w:pStyle w:val="PargrafodaLista"/>
              <w:numPr>
                <w:ilvl w:val="0"/>
                <w:numId w:val="32"/>
              </w:numPr>
              <w:autoSpaceDE w:val="0"/>
              <w:spacing w:before="240"/>
              <w:contextualSpacing/>
              <w:jc w:val="both"/>
              <w:rPr>
                <w:rFonts w:ascii="Arial" w:hAnsi="Arial" w:cs="Arial"/>
                <w:b/>
                <w:sz w:val="20"/>
                <w:szCs w:val="20"/>
              </w:rPr>
            </w:pPr>
            <w:r w:rsidRPr="00E27706">
              <w:rPr>
                <w:rFonts w:ascii="Arial" w:hAnsi="Arial" w:cs="Arial"/>
                <w:b/>
                <w:sz w:val="20"/>
                <w:szCs w:val="20"/>
              </w:rPr>
              <w:t>CHAVE DE REGISTRO DE HIDRANTE TIPO “T” COM LUVA</w:t>
            </w:r>
          </w:p>
          <w:p w:rsidR="00C43006" w:rsidRPr="00E27706" w:rsidRDefault="00C43006" w:rsidP="00CF0640">
            <w:pPr>
              <w:pStyle w:val="PargrafodaLista"/>
              <w:numPr>
                <w:ilvl w:val="1"/>
                <w:numId w:val="32"/>
              </w:numPr>
              <w:jc w:val="both"/>
              <w:rPr>
                <w:rFonts w:ascii="Arial" w:hAnsi="Arial" w:cs="Arial"/>
                <w:sz w:val="20"/>
                <w:szCs w:val="20"/>
              </w:rPr>
            </w:pPr>
            <w:r w:rsidRPr="00E27706">
              <w:rPr>
                <w:rFonts w:ascii="Arial" w:hAnsi="Arial" w:cs="Arial"/>
                <w:sz w:val="20"/>
                <w:szCs w:val="20"/>
              </w:rPr>
              <w:t xml:space="preserve">Fabricada em aço SAE 1010/1020, pintura betuminosa, utilizada para a abertura e fechamento da válvula do </w:t>
            </w:r>
            <w:proofErr w:type="gramStart"/>
            <w:r w:rsidRPr="00E27706">
              <w:rPr>
                <w:rFonts w:ascii="Arial" w:hAnsi="Arial" w:cs="Arial"/>
                <w:sz w:val="20"/>
                <w:szCs w:val="20"/>
              </w:rPr>
              <w:t>hidrante ,</w:t>
            </w:r>
            <w:proofErr w:type="gramEnd"/>
            <w:r w:rsidRPr="00E27706">
              <w:rPr>
                <w:rFonts w:ascii="Arial" w:hAnsi="Arial" w:cs="Arial"/>
                <w:sz w:val="20"/>
                <w:szCs w:val="20"/>
              </w:rPr>
              <w:t xml:space="preserve"> apresenta ponta do braço inclinada e afilada, que se encaixa no orifício dos tampões, pode ser usada como alavanca para abri-los, furo inferior que se ajusta ao espigão da válvula saliência inferior na forma trapezoidal. Medindo 1,2 m de comprimento, tipo T, acompanha luva de redução 30 mm x 30 mm para 20 mm x 20 mm para encaixe nos pistões dos registros.</w:t>
            </w:r>
          </w:p>
          <w:p w:rsidR="00C43006" w:rsidRPr="00E27706" w:rsidRDefault="00C43006" w:rsidP="00CF0640">
            <w:pPr>
              <w:spacing w:line="276" w:lineRule="auto"/>
              <w:ind w:left="360"/>
              <w:rPr>
                <w:rFonts w:ascii="Arial" w:hAnsi="Arial" w:cs="Arial"/>
              </w:rPr>
            </w:pPr>
            <w:r w:rsidRPr="00E27706">
              <w:rPr>
                <w:rFonts w:ascii="Arial" w:hAnsi="Arial" w:cs="Arial"/>
                <w:noProof/>
                <w:lang w:eastAsia="pt-BR"/>
              </w:rPr>
              <w:lastRenderedPageBreak/>
              <w:drawing>
                <wp:inline distT="0" distB="0" distL="0" distR="0" wp14:anchorId="528CBEE6" wp14:editId="7C846C38">
                  <wp:extent cx="1304925" cy="781050"/>
                  <wp:effectExtent l="0" t="0" r="9525"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304925" cy="781050"/>
                          </a:xfrm>
                          <a:prstGeom prst="rect">
                            <a:avLst/>
                          </a:prstGeom>
                          <a:noFill/>
                        </pic:spPr>
                      </pic:pic>
                    </a:graphicData>
                  </a:graphic>
                </wp:inline>
              </w:drawing>
            </w:r>
          </w:p>
          <w:p w:rsidR="00A758CB" w:rsidRPr="00E27706" w:rsidRDefault="00A758CB" w:rsidP="00CF0640">
            <w:pPr>
              <w:spacing w:before="240" w:line="276" w:lineRule="auto"/>
              <w:ind w:left="360"/>
              <w:contextualSpacing/>
              <w:rPr>
                <w:rFonts w:ascii="Arial" w:hAnsi="Arial" w:cs="Arial"/>
              </w:rPr>
            </w:pPr>
            <w:r w:rsidRPr="00E27706">
              <w:rPr>
                <w:rFonts w:ascii="Arial" w:hAnsi="Arial" w:cs="Arial"/>
              </w:rPr>
              <w:t>Figura meramente ilustrativa</w:t>
            </w:r>
          </w:p>
          <w:p w:rsidR="00A758CB" w:rsidRPr="00E27706" w:rsidRDefault="00A758CB" w:rsidP="00CF0640">
            <w:pPr>
              <w:spacing w:before="240" w:line="276" w:lineRule="auto"/>
              <w:ind w:left="360"/>
              <w:contextualSpacing/>
              <w:rPr>
                <w:rFonts w:ascii="Arial" w:hAnsi="Arial" w:cs="Arial"/>
              </w:rPr>
            </w:pPr>
          </w:p>
        </w:tc>
      </w:tr>
      <w:tr w:rsidR="00C43006" w:rsidRPr="00E27706" w:rsidTr="00676024">
        <w:tc>
          <w:tcPr>
            <w:tcW w:w="675"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lastRenderedPageBreak/>
              <w:t>2</w:t>
            </w:r>
            <w:r w:rsidR="00135E3B" w:rsidRPr="00E27706">
              <w:rPr>
                <w:rFonts w:ascii="Arial" w:hAnsi="Arial" w:cs="Arial"/>
                <w:b/>
                <w:sz w:val="20"/>
                <w:szCs w:val="20"/>
              </w:rPr>
              <w:t>9</w:t>
            </w:r>
          </w:p>
        </w:tc>
        <w:tc>
          <w:tcPr>
            <w:tcW w:w="993"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 xml:space="preserve">01 </w:t>
            </w:r>
            <w:proofErr w:type="spellStart"/>
            <w:r w:rsidRPr="00E27706">
              <w:rPr>
                <w:rFonts w:ascii="Arial" w:hAnsi="Arial" w:cs="Arial"/>
                <w:b/>
                <w:sz w:val="20"/>
                <w:szCs w:val="20"/>
              </w:rPr>
              <w:t>Unid</w:t>
            </w:r>
            <w:proofErr w:type="spellEnd"/>
          </w:p>
        </w:tc>
        <w:tc>
          <w:tcPr>
            <w:tcW w:w="8363" w:type="dxa"/>
          </w:tcPr>
          <w:p w:rsidR="00C43006" w:rsidRPr="00E27706" w:rsidRDefault="00C43006" w:rsidP="00CF0640">
            <w:pPr>
              <w:pStyle w:val="PargrafodaLista"/>
              <w:numPr>
                <w:ilvl w:val="0"/>
                <w:numId w:val="33"/>
              </w:numPr>
              <w:autoSpaceDE w:val="0"/>
              <w:spacing w:before="240"/>
              <w:contextualSpacing/>
              <w:jc w:val="both"/>
              <w:rPr>
                <w:rFonts w:ascii="Arial" w:hAnsi="Arial" w:cs="Arial"/>
                <w:b/>
                <w:sz w:val="20"/>
                <w:szCs w:val="20"/>
              </w:rPr>
            </w:pPr>
            <w:r w:rsidRPr="00E27706">
              <w:rPr>
                <w:rFonts w:ascii="Arial" w:hAnsi="Arial" w:cs="Arial"/>
                <w:b/>
                <w:sz w:val="20"/>
                <w:szCs w:val="20"/>
              </w:rPr>
              <w:t>ALAVANCA SEXTAVADA</w:t>
            </w:r>
          </w:p>
          <w:p w:rsidR="00C43006" w:rsidRPr="00E27706" w:rsidRDefault="00C43006" w:rsidP="00CF0640">
            <w:pPr>
              <w:pStyle w:val="PargrafodaLista"/>
              <w:numPr>
                <w:ilvl w:val="1"/>
                <w:numId w:val="33"/>
              </w:numPr>
              <w:jc w:val="both"/>
              <w:rPr>
                <w:rFonts w:ascii="Arial" w:hAnsi="Arial" w:cs="Arial"/>
                <w:sz w:val="20"/>
                <w:szCs w:val="20"/>
              </w:rPr>
            </w:pPr>
            <w:r w:rsidRPr="00E27706">
              <w:rPr>
                <w:rFonts w:ascii="Arial" w:hAnsi="Arial" w:cs="Arial"/>
                <w:sz w:val="20"/>
                <w:szCs w:val="20"/>
              </w:rPr>
              <w:t xml:space="preserve">Alavanca sextavada fabricada em aço 1060, comprimento de 1,50 m, extremidade da ponta de corte com tratamento térmico, dureza de 40 a 60 </w:t>
            </w:r>
            <w:proofErr w:type="spellStart"/>
            <w:r w:rsidRPr="00E27706">
              <w:rPr>
                <w:rFonts w:ascii="Arial" w:hAnsi="Arial" w:cs="Arial"/>
                <w:sz w:val="20"/>
                <w:szCs w:val="20"/>
              </w:rPr>
              <w:t>Rockwell</w:t>
            </w:r>
            <w:proofErr w:type="spellEnd"/>
            <w:r w:rsidRPr="00E27706">
              <w:rPr>
                <w:rFonts w:ascii="Arial" w:hAnsi="Arial" w:cs="Arial"/>
                <w:sz w:val="20"/>
                <w:szCs w:val="20"/>
              </w:rPr>
              <w:t>, com espessura de 1.1/4" (</w:t>
            </w:r>
            <w:proofErr w:type="gramStart"/>
            <w:r w:rsidRPr="00E27706">
              <w:rPr>
                <w:rFonts w:ascii="Arial" w:hAnsi="Arial" w:cs="Arial"/>
                <w:sz w:val="20"/>
                <w:szCs w:val="20"/>
              </w:rPr>
              <w:t>32mm</w:t>
            </w:r>
            <w:proofErr w:type="gramEnd"/>
            <w:r w:rsidRPr="00E27706">
              <w:rPr>
                <w:rFonts w:ascii="Arial" w:hAnsi="Arial" w:cs="Arial"/>
                <w:sz w:val="20"/>
                <w:szCs w:val="20"/>
              </w:rPr>
              <w:t>).</w:t>
            </w:r>
          </w:p>
        </w:tc>
      </w:tr>
      <w:tr w:rsidR="00C43006" w:rsidRPr="00E27706" w:rsidTr="00676024">
        <w:tc>
          <w:tcPr>
            <w:tcW w:w="675" w:type="dxa"/>
            <w:vAlign w:val="center"/>
          </w:tcPr>
          <w:p w:rsidR="00C43006" w:rsidRPr="00E27706" w:rsidRDefault="00135E3B"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30</w:t>
            </w:r>
          </w:p>
        </w:tc>
        <w:tc>
          <w:tcPr>
            <w:tcW w:w="993"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 xml:space="preserve">01 </w:t>
            </w:r>
            <w:proofErr w:type="spellStart"/>
            <w:r w:rsidRPr="00E27706">
              <w:rPr>
                <w:rFonts w:ascii="Arial" w:hAnsi="Arial" w:cs="Arial"/>
                <w:b/>
                <w:sz w:val="20"/>
                <w:szCs w:val="20"/>
              </w:rPr>
              <w:t>Unid</w:t>
            </w:r>
            <w:proofErr w:type="spellEnd"/>
          </w:p>
        </w:tc>
        <w:tc>
          <w:tcPr>
            <w:tcW w:w="8363" w:type="dxa"/>
          </w:tcPr>
          <w:p w:rsidR="00C43006" w:rsidRPr="00E27706" w:rsidRDefault="00C43006" w:rsidP="00CF0640">
            <w:pPr>
              <w:pStyle w:val="PargrafodaLista"/>
              <w:numPr>
                <w:ilvl w:val="0"/>
                <w:numId w:val="34"/>
              </w:numPr>
              <w:autoSpaceDE w:val="0"/>
              <w:spacing w:before="240"/>
              <w:contextualSpacing/>
              <w:jc w:val="both"/>
              <w:rPr>
                <w:rFonts w:ascii="Arial" w:hAnsi="Arial" w:cs="Arial"/>
                <w:b/>
                <w:sz w:val="20"/>
                <w:szCs w:val="20"/>
              </w:rPr>
            </w:pPr>
            <w:r w:rsidRPr="00E27706">
              <w:rPr>
                <w:rFonts w:ascii="Arial" w:hAnsi="Arial" w:cs="Arial"/>
                <w:b/>
                <w:sz w:val="20"/>
                <w:szCs w:val="20"/>
              </w:rPr>
              <w:t>HOOLIGAN</w:t>
            </w:r>
          </w:p>
          <w:p w:rsidR="00C43006" w:rsidRPr="00E27706" w:rsidRDefault="00C43006" w:rsidP="00CF0640">
            <w:pPr>
              <w:pStyle w:val="PargrafodaLista"/>
              <w:numPr>
                <w:ilvl w:val="1"/>
                <w:numId w:val="34"/>
              </w:numPr>
              <w:jc w:val="both"/>
              <w:rPr>
                <w:rFonts w:ascii="Arial" w:hAnsi="Arial" w:cs="Arial"/>
                <w:sz w:val="20"/>
                <w:szCs w:val="20"/>
              </w:rPr>
            </w:pPr>
            <w:r w:rsidRPr="00E27706">
              <w:rPr>
                <w:rFonts w:ascii="Arial" w:hAnsi="Arial" w:cs="Arial"/>
                <w:sz w:val="20"/>
                <w:szCs w:val="20"/>
              </w:rPr>
              <w:t xml:space="preserve">Ferramenta manual, para entradas forçadas, com 36 polegadas de comprimento, construída em liga especial de aço inoxidável, polido, com os garfos de baixo perfil. Existem ranhuras em ambos os lados dos garfos. Garra cortadora que funciona como um </w:t>
            </w:r>
            <w:proofErr w:type="spellStart"/>
            <w:r w:rsidRPr="00E27706">
              <w:rPr>
                <w:rFonts w:ascii="Arial" w:hAnsi="Arial" w:cs="Arial"/>
                <w:sz w:val="20"/>
                <w:szCs w:val="20"/>
              </w:rPr>
              <w:t>abre-latas</w:t>
            </w:r>
            <w:proofErr w:type="spellEnd"/>
            <w:r w:rsidRPr="00E27706">
              <w:rPr>
                <w:rFonts w:ascii="Arial" w:hAnsi="Arial" w:cs="Arial"/>
                <w:sz w:val="20"/>
                <w:szCs w:val="20"/>
              </w:rPr>
              <w:t xml:space="preserve"> no corte de chapas. Deve possuir resistência à tração de mais de 150.000 PSI, e dureza de forma que não se curve ou quebre em partes quando usado como alavanca.</w:t>
            </w:r>
          </w:p>
          <w:p w:rsidR="00C43006" w:rsidRPr="00E27706" w:rsidRDefault="00C43006" w:rsidP="00CF0640">
            <w:pPr>
              <w:spacing w:line="276" w:lineRule="auto"/>
              <w:ind w:left="360"/>
              <w:rPr>
                <w:rFonts w:ascii="Arial" w:hAnsi="Arial" w:cs="Arial"/>
              </w:rPr>
            </w:pPr>
            <w:r w:rsidRPr="00E27706">
              <w:rPr>
                <w:rFonts w:ascii="Arial" w:hAnsi="Arial" w:cs="Arial"/>
                <w:noProof/>
                <w:lang w:eastAsia="pt-BR"/>
              </w:rPr>
              <w:drawing>
                <wp:inline distT="0" distB="0" distL="0" distR="0" wp14:anchorId="7F38AB68" wp14:editId="3C14B9C8">
                  <wp:extent cx="1066800" cy="1123950"/>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066800" cy="1123950"/>
                          </a:xfrm>
                          <a:prstGeom prst="rect">
                            <a:avLst/>
                          </a:prstGeom>
                          <a:noFill/>
                        </pic:spPr>
                      </pic:pic>
                    </a:graphicData>
                  </a:graphic>
                </wp:inline>
              </w:drawing>
            </w:r>
          </w:p>
          <w:p w:rsidR="00A758CB" w:rsidRPr="00E27706" w:rsidRDefault="00A758CB" w:rsidP="00CF0640">
            <w:pPr>
              <w:spacing w:before="240" w:line="276" w:lineRule="auto"/>
              <w:ind w:left="360"/>
              <w:contextualSpacing/>
              <w:rPr>
                <w:rFonts w:ascii="Arial" w:hAnsi="Arial" w:cs="Arial"/>
              </w:rPr>
            </w:pPr>
            <w:r w:rsidRPr="00E27706">
              <w:rPr>
                <w:rFonts w:ascii="Arial" w:hAnsi="Arial" w:cs="Arial"/>
              </w:rPr>
              <w:t>Figura meramente ilustrativa</w:t>
            </w:r>
          </w:p>
          <w:p w:rsidR="00A758CB" w:rsidRPr="00E27706" w:rsidRDefault="00A758CB" w:rsidP="00CF0640">
            <w:pPr>
              <w:spacing w:before="240" w:line="276" w:lineRule="auto"/>
              <w:ind w:left="360"/>
              <w:contextualSpacing/>
              <w:rPr>
                <w:rFonts w:ascii="Arial" w:hAnsi="Arial" w:cs="Arial"/>
              </w:rPr>
            </w:pPr>
          </w:p>
        </w:tc>
      </w:tr>
      <w:tr w:rsidR="00C43006" w:rsidRPr="00E27706" w:rsidTr="00676024">
        <w:tc>
          <w:tcPr>
            <w:tcW w:w="675"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3</w:t>
            </w:r>
            <w:r w:rsidR="00135E3B" w:rsidRPr="00E27706">
              <w:rPr>
                <w:rFonts w:ascii="Arial" w:hAnsi="Arial" w:cs="Arial"/>
                <w:b/>
                <w:sz w:val="20"/>
                <w:szCs w:val="20"/>
              </w:rPr>
              <w:t>1</w:t>
            </w:r>
          </w:p>
        </w:tc>
        <w:tc>
          <w:tcPr>
            <w:tcW w:w="993"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 xml:space="preserve">01 </w:t>
            </w:r>
            <w:proofErr w:type="spellStart"/>
            <w:r w:rsidRPr="00E27706">
              <w:rPr>
                <w:rFonts w:ascii="Arial" w:hAnsi="Arial" w:cs="Arial"/>
                <w:b/>
                <w:sz w:val="20"/>
                <w:szCs w:val="20"/>
              </w:rPr>
              <w:t>Unid</w:t>
            </w:r>
            <w:proofErr w:type="spellEnd"/>
          </w:p>
        </w:tc>
        <w:tc>
          <w:tcPr>
            <w:tcW w:w="8363" w:type="dxa"/>
          </w:tcPr>
          <w:p w:rsidR="00C43006" w:rsidRPr="00E27706" w:rsidRDefault="00C43006" w:rsidP="00CF0640">
            <w:pPr>
              <w:pStyle w:val="PargrafodaLista"/>
              <w:numPr>
                <w:ilvl w:val="0"/>
                <w:numId w:val="35"/>
              </w:numPr>
              <w:autoSpaceDE w:val="0"/>
              <w:spacing w:before="240"/>
              <w:contextualSpacing/>
              <w:jc w:val="both"/>
              <w:rPr>
                <w:rFonts w:ascii="Arial" w:hAnsi="Arial" w:cs="Arial"/>
                <w:b/>
                <w:sz w:val="20"/>
                <w:szCs w:val="20"/>
              </w:rPr>
            </w:pPr>
            <w:r w:rsidRPr="00E27706">
              <w:rPr>
                <w:rFonts w:ascii="Arial" w:hAnsi="Arial" w:cs="Arial"/>
                <w:b/>
                <w:sz w:val="20"/>
                <w:szCs w:val="20"/>
              </w:rPr>
              <w:t>MACHADO ARROMBADOR TIPO BOMBEIRO</w:t>
            </w:r>
          </w:p>
          <w:p w:rsidR="00C43006" w:rsidRPr="00E27706" w:rsidRDefault="00C43006" w:rsidP="00CF0640">
            <w:pPr>
              <w:pStyle w:val="PargrafodaLista"/>
              <w:numPr>
                <w:ilvl w:val="1"/>
                <w:numId w:val="35"/>
              </w:numPr>
              <w:jc w:val="both"/>
              <w:rPr>
                <w:rFonts w:ascii="Arial" w:hAnsi="Arial" w:cs="Arial"/>
                <w:sz w:val="20"/>
                <w:szCs w:val="20"/>
              </w:rPr>
            </w:pPr>
            <w:r w:rsidRPr="00E27706">
              <w:rPr>
                <w:rFonts w:ascii="Arial" w:hAnsi="Arial" w:cs="Arial"/>
                <w:sz w:val="20"/>
                <w:szCs w:val="20"/>
              </w:rPr>
              <w:t xml:space="preserve">Ferramenta forjada em uma única peça, sem soldas. Estrutura em aço SAE 1050. Temperada e revenida, processos estes que eliminam a aparição de trincas e imperfeições na lâmina (partículas de ar na estrutura do aço). Dureza de 48 - 52 </w:t>
            </w:r>
            <w:proofErr w:type="spellStart"/>
            <w:r w:rsidRPr="00E27706">
              <w:rPr>
                <w:rFonts w:ascii="Arial" w:hAnsi="Arial" w:cs="Arial"/>
                <w:sz w:val="20"/>
                <w:szCs w:val="20"/>
              </w:rPr>
              <w:t>Hrc</w:t>
            </w:r>
            <w:proofErr w:type="spellEnd"/>
            <w:r w:rsidRPr="00E27706">
              <w:rPr>
                <w:rFonts w:ascii="Arial" w:hAnsi="Arial" w:cs="Arial"/>
                <w:sz w:val="20"/>
                <w:szCs w:val="20"/>
              </w:rPr>
              <w:t xml:space="preserve">. Fixação da cabeça ao cabo com cunha de madeira e resina especial, proporcionando maior segurança ao usuário. Produzidos em novo design, garantindo corte </w:t>
            </w:r>
            <w:proofErr w:type="gramStart"/>
            <w:r w:rsidRPr="00E27706">
              <w:rPr>
                <w:rFonts w:ascii="Arial" w:hAnsi="Arial" w:cs="Arial"/>
                <w:sz w:val="20"/>
                <w:szCs w:val="20"/>
              </w:rPr>
              <w:t>preciso e melhor penetração</w:t>
            </w:r>
            <w:proofErr w:type="gramEnd"/>
            <w:r w:rsidRPr="00E27706">
              <w:rPr>
                <w:rFonts w:ascii="Arial" w:hAnsi="Arial" w:cs="Arial"/>
                <w:sz w:val="20"/>
                <w:szCs w:val="20"/>
              </w:rPr>
              <w:t>. Formato anatômico do cabo, para melhor ajuste a mão do usuário. Cabo de madeira especial e envernizado com 90 cm de comprimento.</w:t>
            </w:r>
          </w:p>
          <w:p w:rsidR="00C43006" w:rsidRPr="00E27706" w:rsidRDefault="00C43006" w:rsidP="00CF0640">
            <w:pPr>
              <w:spacing w:line="276" w:lineRule="auto"/>
              <w:ind w:left="360"/>
              <w:rPr>
                <w:rFonts w:ascii="Arial" w:hAnsi="Arial" w:cs="Arial"/>
              </w:rPr>
            </w:pPr>
            <w:r w:rsidRPr="00E27706">
              <w:rPr>
                <w:rFonts w:ascii="Arial" w:hAnsi="Arial" w:cs="Arial"/>
                <w:noProof/>
                <w:lang w:eastAsia="pt-BR"/>
              </w:rPr>
              <w:drawing>
                <wp:inline distT="0" distB="0" distL="0" distR="0" wp14:anchorId="0227F105" wp14:editId="51560B9B">
                  <wp:extent cx="1476375" cy="847725"/>
                  <wp:effectExtent l="0" t="0" r="9525" b="952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476375" cy="847725"/>
                          </a:xfrm>
                          <a:prstGeom prst="rect">
                            <a:avLst/>
                          </a:prstGeom>
                          <a:noFill/>
                        </pic:spPr>
                      </pic:pic>
                    </a:graphicData>
                  </a:graphic>
                </wp:inline>
              </w:drawing>
            </w:r>
          </w:p>
          <w:p w:rsidR="00A758CB" w:rsidRPr="00E27706" w:rsidRDefault="00A758CB" w:rsidP="00CF0640">
            <w:pPr>
              <w:spacing w:before="240" w:line="276" w:lineRule="auto"/>
              <w:ind w:left="360"/>
              <w:contextualSpacing/>
              <w:rPr>
                <w:rFonts w:ascii="Arial" w:hAnsi="Arial" w:cs="Arial"/>
              </w:rPr>
            </w:pPr>
            <w:r w:rsidRPr="00E27706">
              <w:rPr>
                <w:rFonts w:ascii="Arial" w:hAnsi="Arial" w:cs="Arial"/>
              </w:rPr>
              <w:t>Figura meramente ilustrativa</w:t>
            </w:r>
          </w:p>
          <w:p w:rsidR="00A758CB" w:rsidRPr="00E27706" w:rsidRDefault="00A758CB" w:rsidP="00CF0640">
            <w:pPr>
              <w:spacing w:before="240" w:line="276" w:lineRule="auto"/>
              <w:ind w:left="360"/>
              <w:contextualSpacing/>
              <w:rPr>
                <w:rFonts w:ascii="Arial" w:hAnsi="Arial" w:cs="Arial"/>
              </w:rPr>
            </w:pPr>
          </w:p>
        </w:tc>
      </w:tr>
      <w:tr w:rsidR="00C43006" w:rsidRPr="00E27706" w:rsidTr="00676024">
        <w:tc>
          <w:tcPr>
            <w:tcW w:w="675"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3</w:t>
            </w:r>
            <w:r w:rsidR="00135E3B" w:rsidRPr="00E27706">
              <w:rPr>
                <w:rFonts w:ascii="Arial" w:hAnsi="Arial" w:cs="Arial"/>
                <w:b/>
                <w:sz w:val="20"/>
                <w:szCs w:val="20"/>
              </w:rPr>
              <w:t>2</w:t>
            </w:r>
          </w:p>
        </w:tc>
        <w:tc>
          <w:tcPr>
            <w:tcW w:w="993"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 xml:space="preserve">01 </w:t>
            </w:r>
            <w:proofErr w:type="spellStart"/>
            <w:r w:rsidRPr="00E27706">
              <w:rPr>
                <w:rFonts w:ascii="Arial" w:hAnsi="Arial" w:cs="Arial"/>
                <w:b/>
                <w:sz w:val="20"/>
                <w:szCs w:val="20"/>
              </w:rPr>
              <w:t>Unid</w:t>
            </w:r>
            <w:proofErr w:type="spellEnd"/>
          </w:p>
        </w:tc>
        <w:tc>
          <w:tcPr>
            <w:tcW w:w="8363" w:type="dxa"/>
          </w:tcPr>
          <w:p w:rsidR="00C43006" w:rsidRPr="00E27706" w:rsidRDefault="00C43006" w:rsidP="00CF0640">
            <w:pPr>
              <w:pStyle w:val="PargrafodaLista"/>
              <w:numPr>
                <w:ilvl w:val="0"/>
                <w:numId w:val="36"/>
              </w:numPr>
              <w:autoSpaceDE w:val="0"/>
              <w:spacing w:before="240"/>
              <w:contextualSpacing/>
              <w:jc w:val="both"/>
              <w:rPr>
                <w:rFonts w:ascii="Arial" w:hAnsi="Arial" w:cs="Arial"/>
                <w:b/>
                <w:sz w:val="20"/>
                <w:szCs w:val="20"/>
              </w:rPr>
            </w:pPr>
            <w:proofErr w:type="gramStart"/>
            <w:r w:rsidRPr="00E27706">
              <w:rPr>
                <w:rFonts w:ascii="Arial" w:hAnsi="Arial" w:cs="Arial"/>
                <w:b/>
                <w:sz w:val="20"/>
                <w:szCs w:val="20"/>
              </w:rPr>
              <w:t>TESOURÃO CORTA VERGALHÃO DE 30”</w:t>
            </w:r>
            <w:proofErr w:type="gramEnd"/>
          </w:p>
          <w:p w:rsidR="00C43006" w:rsidRPr="00E27706" w:rsidRDefault="00C43006" w:rsidP="00CF0640">
            <w:pPr>
              <w:pStyle w:val="PargrafodaLista"/>
              <w:numPr>
                <w:ilvl w:val="1"/>
                <w:numId w:val="36"/>
              </w:numPr>
              <w:jc w:val="both"/>
              <w:rPr>
                <w:rFonts w:ascii="Arial" w:hAnsi="Arial" w:cs="Arial"/>
                <w:sz w:val="20"/>
                <w:szCs w:val="20"/>
              </w:rPr>
            </w:pPr>
            <w:proofErr w:type="gramStart"/>
            <w:r w:rsidRPr="00E27706">
              <w:rPr>
                <w:rFonts w:ascii="Arial" w:hAnsi="Arial" w:cs="Arial"/>
                <w:sz w:val="20"/>
                <w:szCs w:val="20"/>
              </w:rPr>
              <w:t>Corta vergalhão de 30”</w:t>
            </w:r>
            <w:proofErr w:type="gramEnd"/>
            <w:r w:rsidRPr="00E27706">
              <w:rPr>
                <w:rFonts w:ascii="Arial" w:hAnsi="Arial" w:cs="Arial"/>
                <w:sz w:val="20"/>
                <w:szCs w:val="20"/>
              </w:rPr>
              <w:t xml:space="preserve">, cabo emborrachado para segurança do operador. Deverá cortar ferro de construção, feito com laminas forjadas em aço cromo especial e </w:t>
            </w:r>
            <w:r w:rsidRPr="00E27706">
              <w:rPr>
                <w:rFonts w:ascii="Arial" w:hAnsi="Arial" w:cs="Arial"/>
                <w:sz w:val="20"/>
                <w:szCs w:val="20"/>
              </w:rPr>
              <w:lastRenderedPageBreak/>
              <w:t xml:space="preserve">adequadamente temperadas para maior rendimento e durabilidade, com capacidade mínima de corte de 3/8" - 10 </w:t>
            </w:r>
            <w:proofErr w:type="spellStart"/>
            <w:r w:rsidRPr="00E27706">
              <w:rPr>
                <w:rFonts w:ascii="Arial" w:hAnsi="Arial" w:cs="Arial"/>
                <w:sz w:val="20"/>
                <w:szCs w:val="20"/>
              </w:rPr>
              <w:t>mm.</w:t>
            </w:r>
            <w:proofErr w:type="spellEnd"/>
          </w:p>
        </w:tc>
      </w:tr>
      <w:tr w:rsidR="00C43006" w:rsidRPr="00E27706" w:rsidTr="00676024">
        <w:tc>
          <w:tcPr>
            <w:tcW w:w="675"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lastRenderedPageBreak/>
              <w:t>3</w:t>
            </w:r>
            <w:r w:rsidR="00135E3B" w:rsidRPr="00E27706">
              <w:rPr>
                <w:rFonts w:ascii="Arial" w:hAnsi="Arial" w:cs="Arial"/>
                <w:b/>
                <w:sz w:val="20"/>
                <w:szCs w:val="20"/>
              </w:rPr>
              <w:t>3</w:t>
            </w:r>
          </w:p>
        </w:tc>
        <w:tc>
          <w:tcPr>
            <w:tcW w:w="993"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 xml:space="preserve">01 </w:t>
            </w:r>
            <w:proofErr w:type="spellStart"/>
            <w:r w:rsidRPr="00E27706">
              <w:rPr>
                <w:rFonts w:ascii="Arial" w:hAnsi="Arial" w:cs="Arial"/>
                <w:b/>
                <w:sz w:val="20"/>
                <w:szCs w:val="20"/>
              </w:rPr>
              <w:t>Unid</w:t>
            </w:r>
            <w:proofErr w:type="spellEnd"/>
          </w:p>
        </w:tc>
        <w:tc>
          <w:tcPr>
            <w:tcW w:w="8363" w:type="dxa"/>
          </w:tcPr>
          <w:p w:rsidR="00C43006" w:rsidRPr="00E27706" w:rsidRDefault="00C43006" w:rsidP="00CF0640">
            <w:pPr>
              <w:pStyle w:val="PargrafodaLista"/>
              <w:numPr>
                <w:ilvl w:val="0"/>
                <w:numId w:val="37"/>
              </w:numPr>
              <w:autoSpaceDE w:val="0"/>
              <w:spacing w:before="240"/>
              <w:contextualSpacing/>
              <w:jc w:val="both"/>
              <w:rPr>
                <w:rFonts w:ascii="Arial" w:hAnsi="Arial" w:cs="Arial"/>
                <w:b/>
                <w:sz w:val="20"/>
                <w:szCs w:val="20"/>
              </w:rPr>
            </w:pPr>
            <w:r w:rsidRPr="00E27706">
              <w:rPr>
                <w:rFonts w:ascii="Arial" w:hAnsi="Arial" w:cs="Arial"/>
                <w:b/>
                <w:sz w:val="20"/>
                <w:szCs w:val="20"/>
              </w:rPr>
              <w:t>MARTELO DE BORRACHA</w:t>
            </w:r>
          </w:p>
          <w:p w:rsidR="00C43006" w:rsidRPr="00E27706" w:rsidRDefault="00C43006" w:rsidP="00CF0640">
            <w:pPr>
              <w:pStyle w:val="PargrafodaLista"/>
              <w:numPr>
                <w:ilvl w:val="1"/>
                <w:numId w:val="37"/>
              </w:numPr>
              <w:jc w:val="both"/>
              <w:rPr>
                <w:rFonts w:ascii="Arial" w:hAnsi="Arial" w:cs="Arial"/>
                <w:sz w:val="20"/>
                <w:szCs w:val="20"/>
              </w:rPr>
            </w:pPr>
            <w:r w:rsidRPr="00E27706">
              <w:rPr>
                <w:rFonts w:ascii="Arial" w:hAnsi="Arial" w:cs="Arial"/>
                <w:sz w:val="20"/>
                <w:szCs w:val="20"/>
              </w:rPr>
              <w:t xml:space="preserve">Fabricado em </w:t>
            </w:r>
            <w:proofErr w:type="spellStart"/>
            <w:r w:rsidRPr="00E27706">
              <w:rPr>
                <w:rFonts w:ascii="Arial" w:hAnsi="Arial" w:cs="Arial"/>
                <w:sz w:val="20"/>
                <w:szCs w:val="20"/>
              </w:rPr>
              <w:t>aterial</w:t>
            </w:r>
            <w:proofErr w:type="spellEnd"/>
            <w:r w:rsidRPr="00E27706">
              <w:rPr>
                <w:rFonts w:ascii="Arial" w:hAnsi="Arial" w:cs="Arial"/>
                <w:sz w:val="20"/>
                <w:szCs w:val="20"/>
              </w:rPr>
              <w:t xml:space="preserve"> de borracha dura sintética, 500 gramas, no formato cilíndrico. Medidas aproximadas: diâmetro: 65 mm; comprimento: 127 mm; cabo de madeira: 345 </w:t>
            </w:r>
            <w:proofErr w:type="spellStart"/>
            <w:r w:rsidRPr="00E27706">
              <w:rPr>
                <w:rFonts w:ascii="Arial" w:hAnsi="Arial" w:cs="Arial"/>
                <w:sz w:val="20"/>
                <w:szCs w:val="20"/>
              </w:rPr>
              <w:t>mm.</w:t>
            </w:r>
            <w:proofErr w:type="spellEnd"/>
            <w:r w:rsidRPr="00E27706">
              <w:rPr>
                <w:rFonts w:ascii="Arial" w:hAnsi="Arial" w:cs="Arial"/>
                <w:sz w:val="20"/>
                <w:szCs w:val="20"/>
              </w:rPr>
              <w:t xml:space="preserve"> Utilizado para aperto ou soltura de conexões de </w:t>
            </w:r>
            <w:proofErr w:type="spellStart"/>
            <w:r w:rsidRPr="00E27706">
              <w:rPr>
                <w:rFonts w:ascii="Arial" w:hAnsi="Arial" w:cs="Arial"/>
                <w:sz w:val="20"/>
                <w:szCs w:val="20"/>
              </w:rPr>
              <w:t>mangotes</w:t>
            </w:r>
            <w:proofErr w:type="spellEnd"/>
            <w:r w:rsidRPr="00E27706">
              <w:rPr>
                <w:rFonts w:ascii="Arial" w:hAnsi="Arial" w:cs="Arial"/>
                <w:sz w:val="20"/>
                <w:szCs w:val="20"/>
              </w:rPr>
              <w:t xml:space="preserve"> de sucção.</w:t>
            </w:r>
          </w:p>
        </w:tc>
      </w:tr>
      <w:tr w:rsidR="00C43006" w:rsidRPr="00E27706" w:rsidTr="00676024">
        <w:tc>
          <w:tcPr>
            <w:tcW w:w="675"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3</w:t>
            </w:r>
            <w:r w:rsidR="00135E3B" w:rsidRPr="00E27706">
              <w:rPr>
                <w:rFonts w:ascii="Arial" w:hAnsi="Arial" w:cs="Arial"/>
                <w:b/>
                <w:sz w:val="20"/>
                <w:szCs w:val="20"/>
              </w:rPr>
              <w:t>4</w:t>
            </w:r>
          </w:p>
        </w:tc>
        <w:tc>
          <w:tcPr>
            <w:tcW w:w="993"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 xml:space="preserve">01 </w:t>
            </w:r>
            <w:proofErr w:type="spellStart"/>
            <w:r w:rsidRPr="00E27706">
              <w:rPr>
                <w:rFonts w:ascii="Arial" w:hAnsi="Arial" w:cs="Arial"/>
                <w:b/>
                <w:sz w:val="20"/>
                <w:szCs w:val="20"/>
              </w:rPr>
              <w:t>Unid</w:t>
            </w:r>
            <w:proofErr w:type="spellEnd"/>
          </w:p>
        </w:tc>
        <w:tc>
          <w:tcPr>
            <w:tcW w:w="8363" w:type="dxa"/>
          </w:tcPr>
          <w:p w:rsidR="00C43006" w:rsidRPr="00E27706" w:rsidRDefault="00C43006" w:rsidP="00CF0640">
            <w:pPr>
              <w:pStyle w:val="PargrafodaLista"/>
              <w:numPr>
                <w:ilvl w:val="0"/>
                <w:numId w:val="38"/>
              </w:numPr>
              <w:autoSpaceDE w:val="0"/>
              <w:spacing w:before="240"/>
              <w:contextualSpacing/>
              <w:jc w:val="both"/>
              <w:rPr>
                <w:rFonts w:ascii="Arial" w:hAnsi="Arial" w:cs="Arial"/>
                <w:b/>
                <w:sz w:val="20"/>
                <w:szCs w:val="20"/>
              </w:rPr>
            </w:pPr>
            <w:r w:rsidRPr="00E27706">
              <w:rPr>
                <w:rFonts w:ascii="Arial" w:hAnsi="Arial" w:cs="Arial"/>
                <w:b/>
                <w:sz w:val="20"/>
                <w:szCs w:val="20"/>
              </w:rPr>
              <w:t>ESCADA PROLONGÁVEL</w:t>
            </w:r>
          </w:p>
          <w:p w:rsidR="00C43006" w:rsidRDefault="00C43006" w:rsidP="00CF148F">
            <w:pPr>
              <w:pStyle w:val="PargrafodaLista"/>
              <w:numPr>
                <w:ilvl w:val="1"/>
                <w:numId w:val="38"/>
              </w:numPr>
              <w:jc w:val="both"/>
              <w:rPr>
                <w:rFonts w:ascii="Arial" w:hAnsi="Arial" w:cs="Arial"/>
                <w:sz w:val="20"/>
                <w:szCs w:val="20"/>
              </w:rPr>
            </w:pPr>
            <w:r w:rsidRPr="00E27706">
              <w:rPr>
                <w:rFonts w:ascii="Arial" w:hAnsi="Arial" w:cs="Arial"/>
                <w:sz w:val="20"/>
                <w:szCs w:val="20"/>
              </w:rPr>
              <w:t xml:space="preserve">. </w:t>
            </w:r>
            <w:r w:rsidR="00CF148F">
              <w:rPr>
                <w:rFonts w:ascii="Arial" w:hAnsi="Arial" w:cs="Arial"/>
                <w:sz w:val="20"/>
                <w:szCs w:val="20"/>
              </w:rPr>
              <w:t xml:space="preserve">Conforme Item 22 do Encarte </w:t>
            </w:r>
            <w:proofErr w:type="gramStart"/>
            <w:r w:rsidR="00CF148F">
              <w:rPr>
                <w:rFonts w:ascii="Arial" w:hAnsi="Arial" w:cs="Arial"/>
                <w:sz w:val="20"/>
                <w:szCs w:val="20"/>
              </w:rPr>
              <w:t>1</w:t>
            </w:r>
            <w:proofErr w:type="gramEnd"/>
            <w:r w:rsidR="00CF148F">
              <w:rPr>
                <w:rFonts w:ascii="Arial" w:hAnsi="Arial" w:cs="Arial"/>
                <w:sz w:val="20"/>
                <w:szCs w:val="20"/>
              </w:rPr>
              <w:t xml:space="preserve"> do Termo de Referência 024/2017</w:t>
            </w:r>
            <w:r w:rsidRPr="00E27706">
              <w:rPr>
                <w:rFonts w:ascii="Arial" w:hAnsi="Arial" w:cs="Arial"/>
                <w:sz w:val="20"/>
                <w:szCs w:val="20"/>
              </w:rPr>
              <w:t>.</w:t>
            </w:r>
          </w:p>
          <w:p w:rsidR="00CF148F" w:rsidRDefault="00CF148F" w:rsidP="00CF148F">
            <w:r>
              <w:object w:dxaOrig="3390" w:dyaOrig="50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in;height:107.05pt" o:ole="">
                  <v:imagedata r:id="rId26" o:title=""/>
                </v:shape>
                <o:OLEObject Type="Embed" ProgID="PBrush" ShapeID="_x0000_i1025" DrawAspect="Content" ObjectID="_1555499499" r:id="rId27"/>
              </w:object>
            </w:r>
          </w:p>
          <w:p w:rsidR="00CF148F" w:rsidRPr="00CF148F" w:rsidRDefault="00CF148F" w:rsidP="00CF148F">
            <w:pPr>
              <w:spacing w:before="240" w:line="276" w:lineRule="auto"/>
              <w:ind w:left="360"/>
              <w:contextualSpacing/>
              <w:rPr>
                <w:rFonts w:ascii="Arial" w:hAnsi="Arial" w:cs="Arial"/>
              </w:rPr>
            </w:pPr>
            <w:r w:rsidRPr="00E27706">
              <w:rPr>
                <w:rFonts w:ascii="Arial" w:hAnsi="Arial" w:cs="Arial"/>
              </w:rPr>
              <w:t>Figura meramente ilustrativa</w:t>
            </w:r>
          </w:p>
        </w:tc>
      </w:tr>
      <w:tr w:rsidR="00C43006" w:rsidRPr="00E27706" w:rsidTr="00676024">
        <w:tc>
          <w:tcPr>
            <w:tcW w:w="675"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3</w:t>
            </w:r>
            <w:r w:rsidR="00135E3B" w:rsidRPr="00E27706">
              <w:rPr>
                <w:rFonts w:ascii="Arial" w:hAnsi="Arial" w:cs="Arial"/>
                <w:b/>
                <w:sz w:val="20"/>
                <w:szCs w:val="20"/>
              </w:rPr>
              <w:t>5</w:t>
            </w:r>
          </w:p>
        </w:tc>
        <w:tc>
          <w:tcPr>
            <w:tcW w:w="993"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 xml:space="preserve">02 </w:t>
            </w:r>
            <w:proofErr w:type="spellStart"/>
            <w:r w:rsidRPr="00E27706">
              <w:rPr>
                <w:rFonts w:ascii="Arial" w:hAnsi="Arial" w:cs="Arial"/>
                <w:b/>
                <w:sz w:val="20"/>
                <w:szCs w:val="20"/>
              </w:rPr>
              <w:t>Unid</w:t>
            </w:r>
            <w:proofErr w:type="spellEnd"/>
          </w:p>
        </w:tc>
        <w:tc>
          <w:tcPr>
            <w:tcW w:w="8363" w:type="dxa"/>
          </w:tcPr>
          <w:p w:rsidR="00C43006" w:rsidRPr="00E27706" w:rsidRDefault="00C43006" w:rsidP="00CF0640">
            <w:pPr>
              <w:pStyle w:val="PargrafodaLista"/>
              <w:numPr>
                <w:ilvl w:val="0"/>
                <w:numId w:val="39"/>
              </w:numPr>
              <w:autoSpaceDE w:val="0"/>
              <w:spacing w:before="240"/>
              <w:contextualSpacing/>
              <w:jc w:val="both"/>
              <w:rPr>
                <w:rFonts w:ascii="Arial" w:hAnsi="Arial" w:cs="Arial"/>
                <w:b/>
                <w:sz w:val="20"/>
                <w:szCs w:val="20"/>
              </w:rPr>
            </w:pPr>
            <w:r w:rsidRPr="00E27706">
              <w:rPr>
                <w:rFonts w:ascii="Arial" w:hAnsi="Arial" w:cs="Arial"/>
                <w:b/>
                <w:sz w:val="20"/>
                <w:szCs w:val="20"/>
              </w:rPr>
              <w:t>MANGOTE DE SUCÇÃO</w:t>
            </w:r>
          </w:p>
          <w:p w:rsidR="00C43006" w:rsidRPr="00E27706" w:rsidRDefault="00C43006" w:rsidP="00CF0640">
            <w:pPr>
              <w:pStyle w:val="PargrafodaLista"/>
              <w:numPr>
                <w:ilvl w:val="1"/>
                <w:numId w:val="39"/>
              </w:numPr>
              <w:jc w:val="both"/>
              <w:rPr>
                <w:rFonts w:ascii="Arial" w:hAnsi="Arial" w:cs="Arial"/>
                <w:sz w:val="20"/>
                <w:szCs w:val="20"/>
              </w:rPr>
            </w:pPr>
            <w:r w:rsidRPr="00E27706">
              <w:rPr>
                <w:rFonts w:ascii="Arial" w:hAnsi="Arial" w:cs="Arial"/>
                <w:sz w:val="20"/>
                <w:szCs w:val="20"/>
              </w:rPr>
              <w:t xml:space="preserve">Construído em fibra sintética plastificada, armado por uma espiral de aço, com uniões móveis de rosca macho em uma extremidade e fêmea na extremidade oposta, com pino ou </w:t>
            </w:r>
            <w:proofErr w:type="spellStart"/>
            <w:r w:rsidRPr="00E27706">
              <w:rPr>
                <w:rFonts w:ascii="Arial" w:hAnsi="Arial" w:cs="Arial"/>
                <w:sz w:val="20"/>
                <w:szCs w:val="20"/>
              </w:rPr>
              <w:t>munhão</w:t>
            </w:r>
            <w:proofErr w:type="spellEnd"/>
            <w:r w:rsidRPr="00E27706">
              <w:rPr>
                <w:rFonts w:ascii="Arial" w:hAnsi="Arial" w:cs="Arial"/>
                <w:sz w:val="20"/>
                <w:szCs w:val="20"/>
              </w:rPr>
              <w:t>, de 04 fios por polegada, conforme normas NSFHT, diâmetro interno de</w:t>
            </w:r>
            <w:r w:rsidR="00A12833" w:rsidRPr="00E27706">
              <w:rPr>
                <w:rFonts w:ascii="Arial" w:hAnsi="Arial" w:cs="Arial"/>
                <w:sz w:val="20"/>
                <w:szCs w:val="20"/>
              </w:rPr>
              <w:t xml:space="preserve"> </w:t>
            </w:r>
            <w:proofErr w:type="gramStart"/>
            <w:r w:rsidR="00A12833" w:rsidRPr="00E27706">
              <w:rPr>
                <w:rFonts w:ascii="Arial" w:hAnsi="Arial" w:cs="Arial"/>
                <w:sz w:val="20"/>
                <w:szCs w:val="20"/>
              </w:rPr>
              <w:t>5</w:t>
            </w:r>
            <w:proofErr w:type="gramEnd"/>
            <w:r w:rsidRPr="00E27706">
              <w:rPr>
                <w:rFonts w:ascii="Arial" w:hAnsi="Arial" w:cs="Arial"/>
                <w:sz w:val="20"/>
                <w:szCs w:val="20"/>
              </w:rPr>
              <w:t>” e 03 (três) metros de comprimento.</w:t>
            </w:r>
          </w:p>
        </w:tc>
      </w:tr>
      <w:tr w:rsidR="00C43006" w:rsidRPr="00E27706" w:rsidTr="00676024">
        <w:tc>
          <w:tcPr>
            <w:tcW w:w="675"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3</w:t>
            </w:r>
            <w:r w:rsidR="00135E3B" w:rsidRPr="00E27706">
              <w:rPr>
                <w:rFonts w:ascii="Arial" w:hAnsi="Arial" w:cs="Arial"/>
                <w:b/>
                <w:sz w:val="20"/>
                <w:szCs w:val="20"/>
              </w:rPr>
              <w:t>6</w:t>
            </w:r>
          </w:p>
        </w:tc>
        <w:tc>
          <w:tcPr>
            <w:tcW w:w="993"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 xml:space="preserve">01 </w:t>
            </w:r>
            <w:proofErr w:type="spellStart"/>
            <w:r w:rsidRPr="00E27706">
              <w:rPr>
                <w:rFonts w:ascii="Arial" w:hAnsi="Arial" w:cs="Arial"/>
                <w:b/>
                <w:sz w:val="20"/>
                <w:szCs w:val="20"/>
              </w:rPr>
              <w:t>Unid</w:t>
            </w:r>
            <w:proofErr w:type="spellEnd"/>
          </w:p>
        </w:tc>
        <w:tc>
          <w:tcPr>
            <w:tcW w:w="8363" w:type="dxa"/>
          </w:tcPr>
          <w:p w:rsidR="00C43006" w:rsidRPr="00E27706" w:rsidRDefault="00C43006" w:rsidP="00CF0640">
            <w:pPr>
              <w:pStyle w:val="PargrafodaLista"/>
              <w:numPr>
                <w:ilvl w:val="0"/>
                <w:numId w:val="40"/>
              </w:numPr>
              <w:autoSpaceDE w:val="0"/>
              <w:spacing w:before="240"/>
              <w:contextualSpacing/>
              <w:jc w:val="both"/>
              <w:rPr>
                <w:rFonts w:ascii="Arial" w:hAnsi="Arial" w:cs="Arial"/>
                <w:b/>
                <w:sz w:val="20"/>
                <w:szCs w:val="20"/>
              </w:rPr>
            </w:pPr>
            <w:r w:rsidRPr="00E27706">
              <w:rPr>
                <w:rFonts w:ascii="Arial" w:hAnsi="Arial" w:cs="Arial"/>
                <w:b/>
                <w:sz w:val="20"/>
                <w:szCs w:val="20"/>
              </w:rPr>
              <w:t>CAIXA DE FERRAMENTAS</w:t>
            </w:r>
          </w:p>
          <w:p w:rsidR="00C43006" w:rsidRPr="00E27706" w:rsidRDefault="00C43006" w:rsidP="00CF0640">
            <w:pPr>
              <w:pStyle w:val="PargrafodaLista"/>
              <w:numPr>
                <w:ilvl w:val="1"/>
                <w:numId w:val="40"/>
              </w:numPr>
              <w:spacing w:before="240"/>
              <w:contextualSpacing/>
              <w:jc w:val="both"/>
              <w:rPr>
                <w:rFonts w:ascii="Arial" w:hAnsi="Arial" w:cs="Arial"/>
                <w:sz w:val="20"/>
                <w:szCs w:val="20"/>
              </w:rPr>
            </w:pPr>
            <w:r w:rsidRPr="00E27706">
              <w:rPr>
                <w:rFonts w:ascii="Arial" w:hAnsi="Arial" w:cs="Arial"/>
                <w:sz w:val="20"/>
                <w:szCs w:val="20"/>
              </w:rPr>
              <w:t>Caixa de ferramentas com no mínimo 05 (cinco)</w:t>
            </w:r>
            <w:proofErr w:type="gramStart"/>
            <w:r w:rsidRPr="00E27706">
              <w:rPr>
                <w:rFonts w:ascii="Arial" w:hAnsi="Arial" w:cs="Arial"/>
                <w:sz w:val="20"/>
                <w:szCs w:val="20"/>
              </w:rPr>
              <w:t xml:space="preserve">  </w:t>
            </w:r>
            <w:proofErr w:type="gramEnd"/>
            <w:r w:rsidRPr="00E27706">
              <w:rPr>
                <w:rFonts w:ascii="Arial" w:hAnsi="Arial" w:cs="Arial"/>
                <w:sz w:val="20"/>
                <w:szCs w:val="20"/>
              </w:rPr>
              <w:t>gavetas montadas (completa) com no mínimo 62 peças em aço cromo vanádio.</w:t>
            </w:r>
          </w:p>
          <w:p w:rsidR="00C43006" w:rsidRPr="00E27706" w:rsidRDefault="00C43006" w:rsidP="00CF0640">
            <w:pPr>
              <w:pStyle w:val="PargrafodaLista"/>
              <w:numPr>
                <w:ilvl w:val="1"/>
                <w:numId w:val="40"/>
              </w:numPr>
              <w:spacing w:before="240"/>
              <w:contextualSpacing/>
              <w:jc w:val="both"/>
              <w:rPr>
                <w:rFonts w:ascii="Arial" w:hAnsi="Arial" w:cs="Arial"/>
                <w:sz w:val="20"/>
                <w:szCs w:val="20"/>
              </w:rPr>
            </w:pPr>
            <w:r w:rsidRPr="00E27706">
              <w:rPr>
                <w:rFonts w:ascii="Arial" w:hAnsi="Arial" w:cs="Arial"/>
                <w:sz w:val="20"/>
                <w:szCs w:val="20"/>
              </w:rPr>
              <w:t>A Caixa deverá conter:</w:t>
            </w:r>
          </w:p>
          <w:p w:rsidR="00C43006" w:rsidRPr="00E27706" w:rsidRDefault="00C43006" w:rsidP="00CF0640">
            <w:pPr>
              <w:pStyle w:val="PargrafodaLista"/>
              <w:numPr>
                <w:ilvl w:val="2"/>
                <w:numId w:val="40"/>
              </w:numPr>
              <w:spacing w:before="240"/>
              <w:contextualSpacing/>
              <w:jc w:val="both"/>
              <w:rPr>
                <w:rFonts w:ascii="Arial" w:hAnsi="Arial" w:cs="Arial"/>
                <w:sz w:val="20"/>
                <w:szCs w:val="20"/>
              </w:rPr>
            </w:pPr>
            <w:proofErr w:type="gramStart"/>
            <w:r w:rsidRPr="00E27706">
              <w:rPr>
                <w:rFonts w:ascii="Arial" w:hAnsi="Arial" w:cs="Arial"/>
                <w:sz w:val="20"/>
                <w:szCs w:val="20"/>
              </w:rPr>
              <w:t>Cabo de força de 12"</w:t>
            </w:r>
            <w:proofErr w:type="gramEnd"/>
            <w:r w:rsidRPr="00E27706">
              <w:rPr>
                <w:rFonts w:ascii="Arial" w:hAnsi="Arial" w:cs="Arial"/>
                <w:sz w:val="20"/>
                <w:szCs w:val="20"/>
              </w:rPr>
              <w:t xml:space="preserve"> com encaixe ½”;</w:t>
            </w:r>
          </w:p>
          <w:p w:rsidR="00C43006" w:rsidRPr="00E27706" w:rsidRDefault="00C43006" w:rsidP="00CF0640">
            <w:pPr>
              <w:pStyle w:val="PargrafodaLista"/>
              <w:numPr>
                <w:ilvl w:val="2"/>
                <w:numId w:val="40"/>
              </w:numPr>
              <w:spacing w:before="240"/>
              <w:contextualSpacing/>
              <w:jc w:val="both"/>
              <w:rPr>
                <w:rFonts w:ascii="Arial" w:hAnsi="Arial" w:cs="Arial"/>
                <w:sz w:val="20"/>
                <w:szCs w:val="20"/>
              </w:rPr>
            </w:pPr>
            <w:proofErr w:type="gramStart"/>
            <w:r w:rsidRPr="00E27706">
              <w:rPr>
                <w:rFonts w:ascii="Arial" w:hAnsi="Arial" w:cs="Arial"/>
                <w:sz w:val="20"/>
                <w:szCs w:val="20"/>
              </w:rPr>
              <w:t>Cabo articulado de 18"</w:t>
            </w:r>
            <w:proofErr w:type="gramEnd"/>
            <w:r w:rsidRPr="00E27706">
              <w:rPr>
                <w:rFonts w:ascii="Arial" w:hAnsi="Arial" w:cs="Arial"/>
                <w:sz w:val="20"/>
                <w:szCs w:val="20"/>
              </w:rPr>
              <w:t xml:space="preserve"> com encaixe de 1/2";</w:t>
            </w:r>
          </w:p>
          <w:p w:rsidR="00C43006" w:rsidRPr="00E27706" w:rsidRDefault="00C43006" w:rsidP="00CF0640">
            <w:pPr>
              <w:pStyle w:val="PargrafodaLista"/>
              <w:numPr>
                <w:ilvl w:val="2"/>
                <w:numId w:val="40"/>
              </w:numPr>
              <w:spacing w:before="240"/>
              <w:contextualSpacing/>
              <w:jc w:val="both"/>
              <w:rPr>
                <w:rFonts w:ascii="Arial" w:hAnsi="Arial" w:cs="Arial"/>
                <w:sz w:val="20"/>
                <w:szCs w:val="20"/>
              </w:rPr>
            </w:pPr>
            <w:r w:rsidRPr="00E27706">
              <w:rPr>
                <w:rFonts w:ascii="Arial" w:hAnsi="Arial" w:cs="Arial"/>
                <w:sz w:val="20"/>
                <w:szCs w:val="20"/>
              </w:rPr>
              <w:t xml:space="preserve">Extensão articulada de </w:t>
            </w:r>
            <w:proofErr w:type="gramStart"/>
            <w:r w:rsidRPr="00E27706">
              <w:rPr>
                <w:rFonts w:ascii="Arial" w:hAnsi="Arial" w:cs="Arial"/>
                <w:sz w:val="20"/>
                <w:szCs w:val="20"/>
              </w:rPr>
              <w:t>2</w:t>
            </w:r>
            <w:proofErr w:type="gramEnd"/>
            <w:r w:rsidRPr="00E27706">
              <w:rPr>
                <w:rFonts w:ascii="Arial" w:hAnsi="Arial" w:cs="Arial"/>
                <w:sz w:val="20"/>
                <w:szCs w:val="20"/>
              </w:rPr>
              <w:t>" com encaixe de 1/2";</w:t>
            </w:r>
          </w:p>
          <w:p w:rsidR="00C43006" w:rsidRPr="00E27706" w:rsidRDefault="00C43006" w:rsidP="00CF0640">
            <w:pPr>
              <w:pStyle w:val="PargrafodaLista"/>
              <w:numPr>
                <w:ilvl w:val="2"/>
                <w:numId w:val="40"/>
              </w:numPr>
              <w:spacing w:before="240"/>
              <w:contextualSpacing/>
              <w:jc w:val="both"/>
              <w:rPr>
                <w:rFonts w:ascii="Arial" w:hAnsi="Arial" w:cs="Arial"/>
                <w:sz w:val="20"/>
                <w:szCs w:val="20"/>
              </w:rPr>
            </w:pPr>
            <w:r w:rsidRPr="00E27706">
              <w:rPr>
                <w:rFonts w:ascii="Arial" w:hAnsi="Arial" w:cs="Arial"/>
                <w:sz w:val="20"/>
                <w:szCs w:val="20"/>
              </w:rPr>
              <w:t xml:space="preserve">Extensão de </w:t>
            </w:r>
            <w:proofErr w:type="gramStart"/>
            <w:r w:rsidRPr="00E27706">
              <w:rPr>
                <w:rFonts w:ascii="Arial" w:hAnsi="Arial" w:cs="Arial"/>
                <w:sz w:val="20"/>
                <w:szCs w:val="20"/>
              </w:rPr>
              <w:t>5</w:t>
            </w:r>
            <w:proofErr w:type="gramEnd"/>
            <w:r w:rsidRPr="00E27706">
              <w:rPr>
                <w:rFonts w:ascii="Arial" w:hAnsi="Arial" w:cs="Arial"/>
                <w:sz w:val="20"/>
                <w:szCs w:val="20"/>
              </w:rPr>
              <w:t>" com encaixe de 1/2";</w:t>
            </w:r>
          </w:p>
          <w:p w:rsidR="00C43006" w:rsidRPr="00E27706" w:rsidRDefault="00C43006" w:rsidP="00CF0640">
            <w:pPr>
              <w:pStyle w:val="PargrafodaLista"/>
              <w:numPr>
                <w:ilvl w:val="2"/>
                <w:numId w:val="40"/>
              </w:numPr>
              <w:spacing w:before="240"/>
              <w:contextualSpacing/>
              <w:jc w:val="both"/>
              <w:rPr>
                <w:rFonts w:ascii="Arial" w:hAnsi="Arial" w:cs="Arial"/>
                <w:sz w:val="20"/>
                <w:szCs w:val="20"/>
              </w:rPr>
            </w:pPr>
            <w:proofErr w:type="gramStart"/>
            <w:r w:rsidRPr="00E27706">
              <w:rPr>
                <w:rFonts w:ascii="Arial" w:hAnsi="Arial" w:cs="Arial"/>
                <w:sz w:val="20"/>
                <w:szCs w:val="20"/>
              </w:rPr>
              <w:t>Extensão de 10"</w:t>
            </w:r>
            <w:proofErr w:type="gramEnd"/>
            <w:r w:rsidRPr="00E27706">
              <w:rPr>
                <w:rFonts w:ascii="Arial" w:hAnsi="Arial" w:cs="Arial"/>
                <w:sz w:val="20"/>
                <w:szCs w:val="20"/>
              </w:rPr>
              <w:t xml:space="preserve"> com encaixe de 1/2";</w:t>
            </w:r>
          </w:p>
          <w:p w:rsidR="00C43006" w:rsidRPr="00E27706" w:rsidRDefault="00C43006" w:rsidP="00CF0640">
            <w:pPr>
              <w:pStyle w:val="PargrafodaLista"/>
              <w:numPr>
                <w:ilvl w:val="2"/>
                <w:numId w:val="40"/>
              </w:numPr>
              <w:spacing w:before="240"/>
              <w:contextualSpacing/>
              <w:jc w:val="both"/>
              <w:rPr>
                <w:rFonts w:ascii="Arial" w:hAnsi="Arial" w:cs="Arial"/>
                <w:sz w:val="20"/>
                <w:szCs w:val="20"/>
              </w:rPr>
            </w:pPr>
            <w:proofErr w:type="gramStart"/>
            <w:r w:rsidRPr="00E27706">
              <w:rPr>
                <w:rFonts w:ascii="Arial" w:hAnsi="Arial" w:cs="Arial"/>
                <w:sz w:val="20"/>
                <w:szCs w:val="20"/>
              </w:rPr>
              <w:t>Chave de vela de 21 mm c/ anel de borracha interno 1/2"</w:t>
            </w:r>
            <w:proofErr w:type="gramEnd"/>
            <w:r w:rsidRPr="00E27706">
              <w:rPr>
                <w:rFonts w:ascii="Arial" w:hAnsi="Arial" w:cs="Arial"/>
                <w:sz w:val="20"/>
                <w:szCs w:val="20"/>
              </w:rPr>
              <w:t>;</w:t>
            </w:r>
          </w:p>
          <w:p w:rsidR="00C43006" w:rsidRPr="00E27706" w:rsidRDefault="00C43006" w:rsidP="00CF0640">
            <w:pPr>
              <w:pStyle w:val="PargrafodaLista"/>
              <w:numPr>
                <w:ilvl w:val="2"/>
                <w:numId w:val="40"/>
              </w:numPr>
              <w:spacing w:before="240"/>
              <w:contextualSpacing/>
              <w:jc w:val="both"/>
              <w:rPr>
                <w:rFonts w:ascii="Arial" w:hAnsi="Arial" w:cs="Arial"/>
                <w:sz w:val="20"/>
                <w:szCs w:val="20"/>
              </w:rPr>
            </w:pPr>
            <w:proofErr w:type="gramStart"/>
            <w:r w:rsidRPr="00E27706">
              <w:rPr>
                <w:rFonts w:ascii="Arial" w:hAnsi="Arial" w:cs="Arial"/>
                <w:sz w:val="20"/>
                <w:szCs w:val="20"/>
              </w:rPr>
              <w:t>Chaves combinadas de 1/2"</w:t>
            </w:r>
            <w:proofErr w:type="gramEnd"/>
            <w:r w:rsidRPr="00E27706">
              <w:rPr>
                <w:rFonts w:ascii="Arial" w:hAnsi="Arial" w:cs="Arial"/>
                <w:sz w:val="20"/>
                <w:szCs w:val="20"/>
              </w:rPr>
              <w:t xml:space="preserve"> 6, 7, 8, 9, 10, 11, 12, 13, 14, 15, 16, 17, 18, 19, 20, 21, 22 e 24 mm;</w:t>
            </w:r>
          </w:p>
          <w:p w:rsidR="00C43006" w:rsidRPr="00E27706" w:rsidRDefault="00C43006" w:rsidP="00CF0640">
            <w:pPr>
              <w:pStyle w:val="PargrafodaLista"/>
              <w:numPr>
                <w:ilvl w:val="2"/>
                <w:numId w:val="40"/>
              </w:numPr>
              <w:spacing w:before="240"/>
              <w:contextualSpacing/>
              <w:jc w:val="both"/>
              <w:rPr>
                <w:rFonts w:ascii="Arial" w:hAnsi="Arial" w:cs="Arial"/>
                <w:sz w:val="20"/>
                <w:szCs w:val="20"/>
              </w:rPr>
            </w:pPr>
            <w:r w:rsidRPr="00E27706">
              <w:rPr>
                <w:rFonts w:ascii="Arial" w:hAnsi="Arial" w:cs="Arial"/>
                <w:sz w:val="20"/>
                <w:szCs w:val="20"/>
              </w:rPr>
              <w:t xml:space="preserve">Chaves Allen abauladas longas de 1,5, </w:t>
            </w:r>
            <w:proofErr w:type="gramStart"/>
            <w:r w:rsidRPr="00E27706">
              <w:rPr>
                <w:rFonts w:ascii="Arial" w:hAnsi="Arial" w:cs="Arial"/>
                <w:sz w:val="20"/>
                <w:szCs w:val="20"/>
              </w:rPr>
              <w:t>2</w:t>
            </w:r>
            <w:proofErr w:type="gramEnd"/>
            <w:r w:rsidRPr="00E27706">
              <w:rPr>
                <w:rFonts w:ascii="Arial" w:hAnsi="Arial" w:cs="Arial"/>
                <w:sz w:val="20"/>
                <w:szCs w:val="20"/>
              </w:rPr>
              <w:t>, 2,5, 3, 4, 5, 6, 8 e 10 mm;</w:t>
            </w:r>
          </w:p>
          <w:p w:rsidR="00C43006" w:rsidRPr="00E27706" w:rsidRDefault="00C43006" w:rsidP="00CF0640">
            <w:pPr>
              <w:pStyle w:val="PargrafodaLista"/>
              <w:numPr>
                <w:ilvl w:val="2"/>
                <w:numId w:val="40"/>
              </w:numPr>
              <w:spacing w:before="240"/>
              <w:contextualSpacing/>
              <w:jc w:val="both"/>
              <w:rPr>
                <w:rFonts w:ascii="Arial" w:hAnsi="Arial" w:cs="Arial"/>
                <w:sz w:val="20"/>
                <w:szCs w:val="20"/>
                <w:lang w:val="fr-FR"/>
              </w:rPr>
            </w:pPr>
            <w:r w:rsidRPr="00E27706">
              <w:rPr>
                <w:rFonts w:ascii="Arial" w:hAnsi="Arial" w:cs="Arial"/>
                <w:sz w:val="20"/>
                <w:szCs w:val="20"/>
                <w:lang w:val="fr-FR"/>
              </w:rPr>
              <w:t>Chaves de Phillips 1 x 80 mm, 2 x 100 mm e 3 x 150 mm ;</w:t>
            </w:r>
          </w:p>
          <w:p w:rsidR="00C43006" w:rsidRPr="00E27706" w:rsidRDefault="00C43006" w:rsidP="00CF0640">
            <w:pPr>
              <w:pStyle w:val="PargrafodaLista"/>
              <w:numPr>
                <w:ilvl w:val="2"/>
                <w:numId w:val="40"/>
              </w:numPr>
              <w:spacing w:before="240"/>
              <w:contextualSpacing/>
              <w:jc w:val="both"/>
              <w:rPr>
                <w:rFonts w:ascii="Arial" w:hAnsi="Arial" w:cs="Arial"/>
                <w:sz w:val="20"/>
                <w:szCs w:val="20"/>
              </w:rPr>
            </w:pPr>
            <w:r w:rsidRPr="00E27706">
              <w:rPr>
                <w:rFonts w:ascii="Arial" w:hAnsi="Arial" w:cs="Arial"/>
                <w:sz w:val="20"/>
                <w:szCs w:val="20"/>
              </w:rPr>
              <w:t xml:space="preserve">Chaves fenda 5,5 x 100 mm, 6,5 x 150 mm e </w:t>
            </w:r>
            <w:proofErr w:type="gramStart"/>
            <w:r w:rsidRPr="00E27706">
              <w:rPr>
                <w:rFonts w:ascii="Arial" w:hAnsi="Arial" w:cs="Arial"/>
                <w:sz w:val="20"/>
                <w:szCs w:val="20"/>
              </w:rPr>
              <w:t>8</w:t>
            </w:r>
            <w:proofErr w:type="gramEnd"/>
            <w:r w:rsidRPr="00E27706">
              <w:rPr>
                <w:rFonts w:ascii="Arial" w:hAnsi="Arial" w:cs="Arial"/>
                <w:sz w:val="20"/>
                <w:szCs w:val="20"/>
              </w:rPr>
              <w:t xml:space="preserve"> x 175 mm;</w:t>
            </w:r>
          </w:p>
          <w:p w:rsidR="00C43006" w:rsidRPr="00E27706" w:rsidRDefault="00C43006" w:rsidP="00CF0640">
            <w:pPr>
              <w:pStyle w:val="PargrafodaLista"/>
              <w:numPr>
                <w:ilvl w:val="2"/>
                <w:numId w:val="40"/>
              </w:numPr>
              <w:spacing w:before="240"/>
              <w:contextualSpacing/>
              <w:jc w:val="both"/>
              <w:rPr>
                <w:rFonts w:ascii="Arial" w:hAnsi="Arial" w:cs="Arial"/>
                <w:sz w:val="20"/>
                <w:szCs w:val="20"/>
                <w:lang w:val="fr-FR"/>
              </w:rPr>
            </w:pPr>
            <w:r w:rsidRPr="00E27706">
              <w:rPr>
                <w:rFonts w:ascii="Arial" w:hAnsi="Arial" w:cs="Arial"/>
                <w:sz w:val="20"/>
                <w:szCs w:val="20"/>
              </w:rPr>
              <w:t xml:space="preserve">Alicate universal de </w:t>
            </w:r>
            <w:proofErr w:type="gramStart"/>
            <w:r w:rsidRPr="00E27706">
              <w:rPr>
                <w:rFonts w:ascii="Arial" w:hAnsi="Arial" w:cs="Arial"/>
                <w:sz w:val="20"/>
                <w:szCs w:val="20"/>
              </w:rPr>
              <w:t>7</w:t>
            </w:r>
            <w:proofErr w:type="gramEnd"/>
            <w:r w:rsidRPr="00E27706">
              <w:rPr>
                <w:rFonts w:ascii="Arial" w:hAnsi="Arial" w:cs="Arial"/>
                <w:sz w:val="20"/>
                <w:szCs w:val="20"/>
              </w:rPr>
              <w:t>";</w:t>
            </w:r>
          </w:p>
          <w:p w:rsidR="00C43006" w:rsidRPr="00E27706" w:rsidRDefault="00C43006" w:rsidP="00CF0640">
            <w:pPr>
              <w:pStyle w:val="PargrafodaLista"/>
              <w:numPr>
                <w:ilvl w:val="2"/>
                <w:numId w:val="40"/>
              </w:numPr>
              <w:spacing w:before="240"/>
              <w:contextualSpacing/>
              <w:jc w:val="both"/>
              <w:rPr>
                <w:rFonts w:ascii="Arial" w:hAnsi="Arial" w:cs="Arial"/>
                <w:sz w:val="20"/>
                <w:szCs w:val="20"/>
                <w:lang w:val="fr-FR"/>
              </w:rPr>
            </w:pPr>
            <w:r w:rsidRPr="00E27706">
              <w:rPr>
                <w:rFonts w:ascii="Arial" w:hAnsi="Arial" w:cs="Arial"/>
                <w:sz w:val="20"/>
                <w:szCs w:val="20"/>
              </w:rPr>
              <w:t xml:space="preserve">Alicate de corte diagonal </w:t>
            </w:r>
            <w:proofErr w:type="gramStart"/>
            <w:r w:rsidRPr="00E27706">
              <w:rPr>
                <w:rFonts w:ascii="Arial" w:hAnsi="Arial" w:cs="Arial"/>
                <w:sz w:val="20"/>
                <w:szCs w:val="20"/>
              </w:rPr>
              <w:t>6</w:t>
            </w:r>
            <w:proofErr w:type="gramEnd"/>
            <w:r w:rsidRPr="00E27706">
              <w:rPr>
                <w:rFonts w:ascii="Arial" w:hAnsi="Arial" w:cs="Arial"/>
                <w:sz w:val="20"/>
                <w:szCs w:val="20"/>
              </w:rPr>
              <w:t>";</w:t>
            </w:r>
          </w:p>
          <w:p w:rsidR="00C43006" w:rsidRPr="00E27706" w:rsidRDefault="00C43006" w:rsidP="00CF0640">
            <w:pPr>
              <w:pStyle w:val="PargrafodaLista"/>
              <w:numPr>
                <w:ilvl w:val="2"/>
                <w:numId w:val="40"/>
              </w:numPr>
              <w:spacing w:before="240"/>
              <w:contextualSpacing/>
              <w:jc w:val="both"/>
              <w:rPr>
                <w:rFonts w:ascii="Arial" w:hAnsi="Arial" w:cs="Arial"/>
                <w:sz w:val="20"/>
                <w:szCs w:val="20"/>
                <w:lang w:val="fr-FR"/>
              </w:rPr>
            </w:pPr>
            <w:r w:rsidRPr="00E27706">
              <w:rPr>
                <w:rFonts w:ascii="Arial" w:hAnsi="Arial" w:cs="Arial"/>
                <w:sz w:val="20"/>
                <w:szCs w:val="20"/>
              </w:rPr>
              <w:t xml:space="preserve">Alicate tipo telefone bico reto </w:t>
            </w:r>
            <w:proofErr w:type="gramStart"/>
            <w:r w:rsidRPr="00E27706">
              <w:rPr>
                <w:rFonts w:ascii="Arial" w:hAnsi="Arial" w:cs="Arial"/>
                <w:sz w:val="20"/>
                <w:szCs w:val="20"/>
              </w:rPr>
              <w:t>6</w:t>
            </w:r>
            <w:proofErr w:type="gramEnd"/>
            <w:r w:rsidRPr="00E27706">
              <w:rPr>
                <w:rFonts w:ascii="Arial" w:hAnsi="Arial" w:cs="Arial"/>
                <w:sz w:val="20"/>
                <w:szCs w:val="20"/>
              </w:rPr>
              <w:t>";</w:t>
            </w:r>
          </w:p>
          <w:p w:rsidR="00C43006" w:rsidRPr="00E27706" w:rsidRDefault="00C43006" w:rsidP="00CF0640">
            <w:pPr>
              <w:pStyle w:val="PargrafodaLista"/>
              <w:numPr>
                <w:ilvl w:val="2"/>
                <w:numId w:val="40"/>
              </w:numPr>
              <w:spacing w:before="240"/>
              <w:contextualSpacing/>
              <w:jc w:val="both"/>
              <w:rPr>
                <w:rFonts w:ascii="Arial" w:hAnsi="Arial" w:cs="Arial"/>
                <w:sz w:val="20"/>
                <w:szCs w:val="20"/>
              </w:rPr>
            </w:pPr>
            <w:proofErr w:type="gramStart"/>
            <w:r w:rsidRPr="00E27706">
              <w:rPr>
                <w:rFonts w:ascii="Arial" w:hAnsi="Arial" w:cs="Arial"/>
                <w:sz w:val="20"/>
                <w:szCs w:val="20"/>
              </w:rPr>
              <w:t>Chaves soquetes sextavadas curtas de 10, 11, 12, 13, 14, 15, 16, 17, 18, 19, 20, 21, 22,23, 24, 27, 30 e 32 mm com encaixe de 1/2"</w:t>
            </w:r>
            <w:proofErr w:type="gramEnd"/>
            <w:r w:rsidRPr="00E27706">
              <w:rPr>
                <w:rFonts w:ascii="Arial" w:hAnsi="Arial" w:cs="Arial"/>
                <w:sz w:val="20"/>
                <w:szCs w:val="20"/>
              </w:rPr>
              <w:t>;</w:t>
            </w:r>
          </w:p>
          <w:p w:rsidR="00C43006" w:rsidRPr="00E27706" w:rsidRDefault="00C43006" w:rsidP="00CF0640">
            <w:pPr>
              <w:pStyle w:val="PargrafodaLista"/>
              <w:numPr>
                <w:ilvl w:val="2"/>
                <w:numId w:val="40"/>
              </w:numPr>
              <w:spacing w:before="240"/>
              <w:contextualSpacing/>
              <w:jc w:val="both"/>
              <w:rPr>
                <w:rFonts w:ascii="Arial" w:hAnsi="Arial" w:cs="Arial"/>
                <w:sz w:val="20"/>
                <w:szCs w:val="20"/>
              </w:rPr>
            </w:pPr>
            <w:proofErr w:type="gramStart"/>
            <w:r w:rsidRPr="00E27706">
              <w:rPr>
                <w:rFonts w:ascii="Arial" w:hAnsi="Arial" w:cs="Arial"/>
                <w:sz w:val="20"/>
                <w:szCs w:val="20"/>
              </w:rPr>
              <w:t>Junta universal com encaixe de 1/2"</w:t>
            </w:r>
            <w:proofErr w:type="gramEnd"/>
            <w:r w:rsidRPr="00E27706">
              <w:rPr>
                <w:rFonts w:ascii="Arial" w:hAnsi="Arial" w:cs="Arial"/>
                <w:sz w:val="20"/>
                <w:szCs w:val="20"/>
              </w:rPr>
              <w:t>;</w:t>
            </w:r>
          </w:p>
          <w:p w:rsidR="00C43006" w:rsidRPr="00E27706" w:rsidRDefault="00C43006" w:rsidP="00CF0640">
            <w:pPr>
              <w:pStyle w:val="PargrafodaLista"/>
              <w:numPr>
                <w:ilvl w:val="2"/>
                <w:numId w:val="40"/>
              </w:numPr>
              <w:spacing w:before="240"/>
              <w:contextualSpacing/>
              <w:jc w:val="both"/>
              <w:rPr>
                <w:rFonts w:ascii="Arial" w:hAnsi="Arial" w:cs="Arial"/>
                <w:sz w:val="20"/>
                <w:szCs w:val="20"/>
              </w:rPr>
            </w:pPr>
            <w:proofErr w:type="gramStart"/>
            <w:r w:rsidRPr="00E27706">
              <w:rPr>
                <w:rFonts w:ascii="Arial" w:hAnsi="Arial" w:cs="Arial"/>
                <w:sz w:val="20"/>
                <w:szCs w:val="20"/>
              </w:rPr>
              <w:t>Catraca reversível de 10"</w:t>
            </w:r>
            <w:proofErr w:type="gramEnd"/>
            <w:r w:rsidRPr="00E27706">
              <w:rPr>
                <w:rFonts w:ascii="Arial" w:hAnsi="Arial" w:cs="Arial"/>
                <w:sz w:val="20"/>
                <w:szCs w:val="20"/>
              </w:rPr>
              <w:t xml:space="preserve"> com encaixe de 1/2";</w:t>
            </w:r>
          </w:p>
        </w:tc>
      </w:tr>
      <w:tr w:rsidR="00C43006" w:rsidRPr="00E27706" w:rsidTr="00676024">
        <w:tc>
          <w:tcPr>
            <w:tcW w:w="675"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3</w:t>
            </w:r>
            <w:r w:rsidR="00135E3B" w:rsidRPr="00E27706">
              <w:rPr>
                <w:rFonts w:ascii="Arial" w:hAnsi="Arial" w:cs="Arial"/>
                <w:b/>
                <w:sz w:val="20"/>
                <w:szCs w:val="20"/>
              </w:rPr>
              <w:t>7</w:t>
            </w:r>
          </w:p>
        </w:tc>
        <w:tc>
          <w:tcPr>
            <w:tcW w:w="993"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 xml:space="preserve">04 </w:t>
            </w:r>
            <w:proofErr w:type="spellStart"/>
            <w:r w:rsidRPr="00E27706">
              <w:rPr>
                <w:rFonts w:ascii="Arial" w:hAnsi="Arial" w:cs="Arial"/>
                <w:b/>
                <w:sz w:val="20"/>
                <w:szCs w:val="20"/>
              </w:rPr>
              <w:t>Unid</w:t>
            </w:r>
            <w:proofErr w:type="spellEnd"/>
          </w:p>
        </w:tc>
        <w:tc>
          <w:tcPr>
            <w:tcW w:w="8363" w:type="dxa"/>
          </w:tcPr>
          <w:p w:rsidR="00C43006" w:rsidRPr="00E27706" w:rsidRDefault="00C43006" w:rsidP="00CF0640">
            <w:pPr>
              <w:pStyle w:val="PargrafodaLista"/>
              <w:numPr>
                <w:ilvl w:val="0"/>
                <w:numId w:val="41"/>
              </w:numPr>
              <w:autoSpaceDE w:val="0"/>
              <w:spacing w:before="240"/>
              <w:contextualSpacing/>
              <w:jc w:val="both"/>
              <w:rPr>
                <w:rFonts w:ascii="Arial" w:hAnsi="Arial" w:cs="Arial"/>
                <w:b/>
                <w:sz w:val="20"/>
                <w:szCs w:val="20"/>
              </w:rPr>
            </w:pPr>
            <w:r w:rsidRPr="00E27706">
              <w:rPr>
                <w:rFonts w:ascii="Arial" w:hAnsi="Arial" w:cs="Arial"/>
                <w:b/>
                <w:sz w:val="20"/>
                <w:szCs w:val="20"/>
              </w:rPr>
              <w:t>CALÇOS DE RODAS</w:t>
            </w:r>
          </w:p>
          <w:p w:rsidR="00C43006" w:rsidRPr="00E27706" w:rsidRDefault="00C43006" w:rsidP="00CF0640">
            <w:pPr>
              <w:pStyle w:val="PargrafodaLista"/>
              <w:numPr>
                <w:ilvl w:val="1"/>
                <w:numId w:val="41"/>
              </w:numPr>
              <w:contextualSpacing/>
              <w:jc w:val="both"/>
              <w:rPr>
                <w:rFonts w:ascii="Arial" w:hAnsi="Arial" w:cs="Arial"/>
                <w:sz w:val="20"/>
                <w:szCs w:val="20"/>
              </w:rPr>
            </w:pPr>
            <w:r w:rsidRPr="00E27706">
              <w:rPr>
                <w:rFonts w:ascii="Arial" w:hAnsi="Arial" w:cs="Arial"/>
                <w:sz w:val="20"/>
                <w:szCs w:val="20"/>
              </w:rPr>
              <w:lastRenderedPageBreak/>
              <w:t>Calços que atendam ou excedam a exigência da SAE J348 e serem adequados ao diâmetro da roda em que forem utilizados.</w:t>
            </w:r>
          </w:p>
          <w:p w:rsidR="00C43006" w:rsidRPr="00E27706" w:rsidRDefault="00C43006" w:rsidP="00CF0640">
            <w:pPr>
              <w:spacing w:line="276" w:lineRule="auto"/>
              <w:ind w:left="360"/>
              <w:contextualSpacing/>
              <w:rPr>
                <w:rFonts w:ascii="Arial" w:hAnsi="Arial" w:cs="Arial"/>
              </w:rPr>
            </w:pPr>
            <w:r w:rsidRPr="00E27706">
              <w:rPr>
                <w:rFonts w:ascii="Arial" w:hAnsi="Arial" w:cs="Arial"/>
                <w:noProof/>
                <w:lang w:eastAsia="pt-BR"/>
              </w:rPr>
              <w:drawing>
                <wp:inline distT="0" distB="0" distL="0" distR="0" wp14:anchorId="6D081B64" wp14:editId="6B0FB340">
                  <wp:extent cx="1276350" cy="895350"/>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276350" cy="895350"/>
                          </a:xfrm>
                          <a:prstGeom prst="rect">
                            <a:avLst/>
                          </a:prstGeom>
                          <a:noFill/>
                        </pic:spPr>
                      </pic:pic>
                    </a:graphicData>
                  </a:graphic>
                </wp:inline>
              </w:drawing>
            </w:r>
          </w:p>
          <w:p w:rsidR="00A758CB" w:rsidRPr="00E27706" w:rsidRDefault="00A758CB" w:rsidP="00CF0640">
            <w:pPr>
              <w:spacing w:before="240" w:line="276" w:lineRule="auto"/>
              <w:ind w:left="360"/>
              <w:contextualSpacing/>
              <w:rPr>
                <w:rFonts w:ascii="Arial" w:hAnsi="Arial" w:cs="Arial"/>
              </w:rPr>
            </w:pPr>
            <w:r w:rsidRPr="00E27706">
              <w:rPr>
                <w:rFonts w:ascii="Arial" w:hAnsi="Arial" w:cs="Arial"/>
              </w:rPr>
              <w:t>Figura meramente ilustrativa</w:t>
            </w:r>
          </w:p>
          <w:p w:rsidR="00A758CB" w:rsidRPr="00E27706" w:rsidRDefault="00A758CB" w:rsidP="00CF0640">
            <w:pPr>
              <w:spacing w:line="276" w:lineRule="auto"/>
              <w:ind w:left="360"/>
              <w:contextualSpacing/>
              <w:rPr>
                <w:rFonts w:ascii="Arial" w:hAnsi="Arial" w:cs="Arial"/>
              </w:rPr>
            </w:pPr>
          </w:p>
        </w:tc>
      </w:tr>
      <w:tr w:rsidR="00C43006" w:rsidRPr="00E27706" w:rsidTr="00676024">
        <w:tc>
          <w:tcPr>
            <w:tcW w:w="675"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lastRenderedPageBreak/>
              <w:t>3</w:t>
            </w:r>
            <w:r w:rsidR="00135E3B" w:rsidRPr="00E27706">
              <w:rPr>
                <w:rFonts w:ascii="Arial" w:hAnsi="Arial" w:cs="Arial"/>
                <w:b/>
                <w:sz w:val="20"/>
                <w:szCs w:val="20"/>
              </w:rPr>
              <w:t>8</w:t>
            </w:r>
          </w:p>
        </w:tc>
        <w:tc>
          <w:tcPr>
            <w:tcW w:w="993"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 xml:space="preserve">01 </w:t>
            </w:r>
            <w:proofErr w:type="spellStart"/>
            <w:r w:rsidRPr="00E27706">
              <w:rPr>
                <w:rFonts w:ascii="Arial" w:hAnsi="Arial" w:cs="Arial"/>
                <w:b/>
                <w:sz w:val="20"/>
                <w:szCs w:val="20"/>
              </w:rPr>
              <w:t>Unid</w:t>
            </w:r>
            <w:proofErr w:type="spellEnd"/>
          </w:p>
        </w:tc>
        <w:tc>
          <w:tcPr>
            <w:tcW w:w="8363" w:type="dxa"/>
          </w:tcPr>
          <w:p w:rsidR="00C43006" w:rsidRPr="00E27706" w:rsidRDefault="00C43006" w:rsidP="00CF0640">
            <w:pPr>
              <w:pStyle w:val="PargrafodaLista"/>
              <w:numPr>
                <w:ilvl w:val="0"/>
                <w:numId w:val="42"/>
              </w:numPr>
              <w:autoSpaceDE w:val="0"/>
              <w:spacing w:before="240"/>
              <w:contextualSpacing/>
              <w:jc w:val="both"/>
              <w:rPr>
                <w:rFonts w:ascii="Arial" w:hAnsi="Arial" w:cs="Arial"/>
                <w:b/>
                <w:sz w:val="20"/>
                <w:szCs w:val="20"/>
              </w:rPr>
            </w:pPr>
            <w:r w:rsidRPr="00E27706">
              <w:rPr>
                <w:rFonts w:ascii="Arial" w:hAnsi="Arial" w:cs="Arial"/>
                <w:b/>
                <w:sz w:val="20"/>
                <w:szCs w:val="20"/>
              </w:rPr>
              <w:t>TURBO VENTILADOR DE PRESSÃO POSITIVA COM MOTOR A COMBUSTÃO</w:t>
            </w:r>
          </w:p>
          <w:p w:rsidR="00C43006" w:rsidRPr="00E27706" w:rsidRDefault="00C43006" w:rsidP="00CF0640">
            <w:pPr>
              <w:pStyle w:val="PargrafodaLista"/>
              <w:numPr>
                <w:ilvl w:val="1"/>
                <w:numId w:val="42"/>
              </w:numPr>
              <w:contextualSpacing/>
              <w:jc w:val="both"/>
              <w:rPr>
                <w:rFonts w:ascii="Arial" w:hAnsi="Arial" w:cs="Arial"/>
                <w:sz w:val="20"/>
                <w:szCs w:val="20"/>
              </w:rPr>
            </w:pPr>
            <w:r w:rsidRPr="00E27706">
              <w:rPr>
                <w:rFonts w:ascii="Arial" w:hAnsi="Arial" w:cs="Arial"/>
                <w:sz w:val="20"/>
                <w:szCs w:val="20"/>
              </w:rPr>
              <w:t>Ventilador turbo com motor à combustão, para ventilação operacional em incêndios estruturais. O equipamento deverá pesar entre 40 e 43 quilogramas (desabastecido), deverá possuir regulagem de angulação vertical variando entre -10 e +20 graus em relação ao solo.</w:t>
            </w:r>
          </w:p>
          <w:p w:rsidR="00C43006" w:rsidRPr="00E27706" w:rsidRDefault="00C43006" w:rsidP="00CF0640">
            <w:pPr>
              <w:pStyle w:val="PargrafodaLista"/>
              <w:numPr>
                <w:ilvl w:val="1"/>
                <w:numId w:val="42"/>
              </w:numPr>
              <w:contextualSpacing/>
              <w:jc w:val="both"/>
              <w:rPr>
                <w:rFonts w:ascii="Arial" w:hAnsi="Arial" w:cs="Arial"/>
                <w:sz w:val="20"/>
                <w:szCs w:val="20"/>
              </w:rPr>
            </w:pPr>
            <w:r w:rsidRPr="00E27706">
              <w:rPr>
                <w:rFonts w:ascii="Arial" w:hAnsi="Arial" w:cs="Arial"/>
                <w:sz w:val="20"/>
                <w:szCs w:val="20"/>
              </w:rPr>
              <w:t>O equipamento deve ter quadro protetor em tubo que envolva a parte frontal sem interferir no fluxo de ar e na parte traseira onde se encontra o motor. Este quadro de proteção, formando um chassi com revestimento para maior durabilidade e proteção, deverá possuir uma parte ajustável para empunhadura para ser utilizada no transporte e movimentação no trabalho de combate a incêndio. Deve ter duas rodas emborrachadas para movimentação, uma em cada lateral.</w:t>
            </w:r>
          </w:p>
          <w:p w:rsidR="00C43006" w:rsidRPr="00E27706" w:rsidRDefault="00C43006" w:rsidP="00CF0640">
            <w:pPr>
              <w:pStyle w:val="PargrafodaLista"/>
              <w:numPr>
                <w:ilvl w:val="1"/>
                <w:numId w:val="42"/>
              </w:numPr>
              <w:contextualSpacing/>
              <w:jc w:val="both"/>
              <w:rPr>
                <w:rFonts w:ascii="Arial" w:hAnsi="Arial" w:cs="Arial"/>
                <w:sz w:val="20"/>
                <w:szCs w:val="20"/>
              </w:rPr>
            </w:pPr>
            <w:r w:rsidRPr="00E27706">
              <w:rPr>
                <w:rFonts w:ascii="Arial" w:hAnsi="Arial" w:cs="Arial"/>
                <w:sz w:val="20"/>
                <w:szCs w:val="20"/>
              </w:rPr>
              <w:t>Deverá ter dois apoios frontais e dois traseiros para, junto com as rodas, serem apoiados ao solo sendo que a parte que faz contato com o solo deve ser em borracha para que absorva grande parte das vibrações. Estes apoios devem estar, assim como as rodas, conectados ao quadro de proteção (chassi externo).</w:t>
            </w:r>
          </w:p>
          <w:p w:rsidR="00C43006" w:rsidRPr="00E27706" w:rsidRDefault="00C43006" w:rsidP="00CF0640">
            <w:pPr>
              <w:pStyle w:val="PargrafodaLista"/>
              <w:numPr>
                <w:ilvl w:val="1"/>
                <w:numId w:val="42"/>
              </w:numPr>
              <w:contextualSpacing/>
              <w:jc w:val="both"/>
              <w:rPr>
                <w:rFonts w:ascii="Arial" w:hAnsi="Arial" w:cs="Arial"/>
                <w:sz w:val="20"/>
                <w:szCs w:val="20"/>
              </w:rPr>
            </w:pPr>
            <w:r w:rsidRPr="00E27706">
              <w:rPr>
                <w:rFonts w:ascii="Arial" w:hAnsi="Arial" w:cs="Arial"/>
                <w:sz w:val="20"/>
                <w:szCs w:val="20"/>
              </w:rPr>
              <w:t>O ventilador deve proporcionar eficácia constante em distâncias de 02 até 06 metros da entrada da edificação de modo a permitir a entrada de equipamentos de combate a incêndio e Bombeiros na edificação sinistrada onde se realiza a ventilação por pressão positiva. Deverá vir com um aparelho contador de horas de trabalho com visor digital. As dimensões do equipamento não deverão ser maiores que 550 mm x 550 mm x 490 mm (comprimento, altura e largura respectivamente com mais ou menos 10 mm de tolerância) para permitir o acondicionamento nas viaturas do CBMGO.</w:t>
            </w:r>
          </w:p>
          <w:p w:rsidR="00C43006" w:rsidRPr="00E27706" w:rsidRDefault="00C43006" w:rsidP="00CF0640">
            <w:pPr>
              <w:pStyle w:val="PargrafodaLista"/>
              <w:numPr>
                <w:ilvl w:val="1"/>
                <w:numId w:val="42"/>
              </w:numPr>
              <w:contextualSpacing/>
              <w:jc w:val="both"/>
              <w:rPr>
                <w:rFonts w:ascii="Arial" w:hAnsi="Arial" w:cs="Arial"/>
                <w:sz w:val="20"/>
                <w:szCs w:val="20"/>
              </w:rPr>
            </w:pPr>
            <w:r w:rsidRPr="00E27706">
              <w:rPr>
                <w:rFonts w:ascii="Arial" w:hAnsi="Arial" w:cs="Arial"/>
                <w:sz w:val="20"/>
                <w:szCs w:val="20"/>
              </w:rPr>
              <w:t xml:space="preserve">A autonomia não deve ser menor que 1 hora e 30 minutos em regime de potência máxima e em inclinação de trabalho. O conjunto da turbina deve ter uma carenagem protetora em fibra, de formato circular em volta da hélice, para </w:t>
            </w:r>
            <w:proofErr w:type="gramStart"/>
            <w:r w:rsidRPr="00E27706">
              <w:rPr>
                <w:rFonts w:ascii="Arial" w:hAnsi="Arial" w:cs="Arial"/>
                <w:sz w:val="20"/>
                <w:szCs w:val="20"/>
              </w:rPr>
              <w:t>otimizar</w:t>
            </w:r>
            <w:proofErr w:type="gramEnd"/>
            <w:r w:rsidRPr="00E27706">
              <w:rPr>
                <w:rFonts w:ascii="Arial" w:hAnsi="Arial" w:cs="Arial"/>
                <w:sz w:val="20"/>
                <w:szCs w:val="20"/>
              </w:rPr>
              <w:t xml:space="preserve"> o fluxo de ar.</w:t>
            </w:r>
          </w:p>
          <w:p w:rsidR="00C43006" w:rsidRPr="00E27706" w:rsidRDefault="00C43006" w:rsidP="00CF0640">
            <w:pPr>
              <w:pStyle w:val="PargrafodaLista"/>
              <w:numPr>
                <w:ilvl w:val="1"/>
                <w:numId w:val="42"/>
              </w:numPr>
              <w:contextualSpacing/>
              <w:jc w:val="both"/>
              <w:rPr>
                <w:rFonts w:ascii="Arial" w:hAnsi="Arial" w:cs="Arial"/>
                <w:sz w:val="20"/>
                <w:szCs w:val="20"/>
              </w:rPr>
            </w:pPr>
            <w:r w:rsidRPr="00E27706">
              <w:rPr>
                <w:rFonts w:ascii="Arial" w:hAnsi="Arial" w:cs="Arial"/>
                <w:sz w:val="20"/>
                <w:szCs w:val="20"/>
              </w:rPr>
              <w:t xml:space="preserve">A parte frontal deve ainda possuir grade que proteja a hélice e não obstrua o fluxo de ar. O diâmetro da grade protetora não poderá exceder 16 polegadas. O motor deverá ser de 04 (quatro) tempos a gasolina, com carburador de alumínio e potencia de no mínimo 6,5 CV ou 5,5 </w:t>
            </w:r>
            <w:proofErr w:type="spellStart"/>
            <w:proofErr w:type="gramStart"/>
            <w:r w:rsidRPr="00E27706">
              <w:rPr>
                <w:rFonts w:ascii="Arial" w:hAnsi="Arial" w:cs="Arial"/>
                <w:sz w:val="20"/>
                <w:szCs w:val="20"/>
              </w:rPr>
              <w:t>Hp</w:t>
            </w:r>
            <w:proofErr w:type="spellEnd"/>
            <w:proofErr w:type="gramEnd"/>
            <w:r w:rsidRPr="00E27706">
              <w:rPr>
                <w:rFonts w:ascii="Arial" w:hAnsi="Arial" w:cs="Arial"/>
                <w:sz w:val="20"/>
                <w:szCs w:val="20"/>
              </w:rPr>
              <w:t xml:space="preserve"> segundo norma SAEJ1349 de 2007. O motor deverá envolver também, silenciador, filtro de ar e sistema de parada automática no caso de falta de óleo.</w:t>
            </w:r>
          </w:p>
          <w:p w:rsidR="00C43006" w:rsidRPr="00E27706" w:rsidRDefault="00C43006" w:rsidP="00CF0640">
            <w:pPr>
              <w:pStyle w:val="PargrafodaLista"/>
              <w:numPr>
                <w:ilvl w:val="1"/>
                <w:numId w:val="42"/>
              </w:numPr>
              <w:contextualSpacing/>
              <w:jc w:val="both"/>
              <w:rPr>
                <w:rFonts w:ascii="Arial" w:hAnsi="Arial" w:cs="Arial"/>
                <w:sz w:val="20"/>
                <w:szCs w:val="20"/>
              </w:rPr>
            </w:pPr>
            <w:r w:rsidRPr="00E27706">
              <w:rPr>
                <w:rFonts w:ascii="Arial" w:hAnsi="Arial" w:cs="Arial"/>
                <w:sz w:val="20"/>
                <w:szCs w:val="20"/>
              </w:rPr>
              <w:t xml:space="preserve">O nível de ruídos, a uma distância de 03 metros, não deve exceder os 95 </w:t>
            </w:r>
            <w:proofErr w:type="gramStart"/>
            <w:r w:rsidRPr="00E27706">
              <w:rPr>
                <w:rFonts w:ascii="Arial" w:hAnsi="Arial" w:cs="Arial"/>
                <w:sz w:val="20"/>
                <w:szCs w:val="20"/>
              </w:rPr>
              <w:t>dB</w:t>
            </w:r>
            <w:proofErr w:type="gramEnd"/>
            <w:r w:rsidRPr="00E27706">
              <w:rPr>
                <w:rFonts w:ascii="Arial" w:hAnsi="Arial" w:cs="Arial"/>
                <w:sz w:val="20"/>
                <w:szCs w:val="20"/>
              </w:rPr>
              <w:t>.</w:t>
            </w:r>
          </w:p>
          <w:p w:rsidR="00C43006" w:rsidRPr="00E27706" w:rsidRDefault="00C43006" w:rsidP="00CF0640">
            <w:pPr>
              <w:pStyle w:val="PargrafodaLista"/>
              <w:numPr>
                <w:ilvl w:val="1"/>
                <w:numId w:val="42"/>
              </w:numPr>
              <w:contextualSpacing/>
              <w:jc w:val="both"/>
              <w:rPr>
                <w:rFonts w:ascii="Arial" w:hAnsi="Arial" w:cs="Arial"/>
                <w:sz w:val="20"/>
                <w:szCs w:val="20"/>
              </w:rPr>
            </w:pPr>
            <w:r w:rsidRPr="00E27706">
              <w:rPr>
                <w:rFonts w:ascii="Arial" w:hAnsi="Arial" w:cs="Arial"/>
                <w:sz w:val="20"/>
                <w:szCs w:val="20"/>
              </w:rPr>
              <w:t>As hélices do ventilador, com diâmetro de no mínimo 418 mm e no máximo 450 mm, devem estar ligadas ao eixo do motor através de uma bucha cónica, balanceada dinamicamente (transmissão direta).</w:t>
            </w:r>
          </w:p>
          <w:p w:rsidR="00C43006" w:rsidRPr="00E27706" w:rsidRDefault="00C43006" w:rsidP="00CF0640">
            <w:pPr>
              <w:pStyle w:val="PargrafodaLista"/>
              <w:numPr>
                <w:ilvl w:val="1"/>
                <w:numId w:val="42"/>
              </w:numPr>
              <w:contextualSpacing/>
              <w:jc w:val="both"/>
              <w:rPr>
                <w:rFonts w:ascii="Arial" w:hAnsi="Arial" w:cs="Arial"/>
                <w:sz w:val="20"/>
                <w:szCs w:val="20"/>
              </w:rPr>
            </w:pPr>
            <w:r w:rsidRPr="00E27706">
              <w:rPr>
                <w:rFonts w:ascii="Arial" w:hAnsi="Arial" w:cs="Arial"/>
                <w:sz w:val="20"/>
                <w:szCs w:val="20"/>
              </w:rPr>
              <w:t xml:space="preserve">O ventilador deve proporcionar uma vazão do fluxo de ar não menor que 55.000 m³/h ao ar livre e não menor que 36.000 m³/h a uma distância de 4,0 metros </w:t>
            </w:r>
            <w:r w:rsidRPr="00E27706">
              <w:rPr>
                <w:rFonts w:ascii="Arial" w:hAnsi="Arial" w:cs="Arial"/>
                <w:sz w:val="20"/>
                <w:szCs w:val="20"/>
              </w:rPr>
              <w:lastRenderedPageBreak/>
              <w:t>segundo o teste da norma AMCA 240-06.</w:t>
            </w:r>
          </w:p>
          <w:p w:rsidR="00C43006" w:rsidRPr="00E27706" w:rsidRDefault="00C43006" w:rsidP="00CF0640">
            <w:pPr>
              <w:pStyle w:val="PargrafodaLista"/>
              <w:numPr>
                <w:ilvl w:val="1"/>
                <w:numId w:val="42"/>
              </w:numPr>
              <w:contextualSpacing/>
              <w:jc w:val="both"/>
              <w:rPr>
                <w:rFonts w:ascii="Arial" w:hAnsi="Arial" w:cs="Arial"/>
                <w:sz w:val="20"/>
                <w:szCs w:val="20"/>
              </w:rPr>
            </w:pPr>
            <w:r w:rsidRPr="00E27706">
              <w:rPr>
                <w:rFonts w:ascii="Arial" w:hAnsi="Arial" w:cs="Arial"/>
                <w:sz w:val="20"/>
                <w:szCs w:val="20"/>
              </w:rPr>
              <w:t>O ventilador deverá ser fornecido com proporcionador de espuma acoplável ao ventilador e compatível com o LGE de alta expansão utilizado pelo Corpo de Bombeiros e nebulizador de agua acoplável ao chassi do ventilador que proporcione no mínimo vazão de 16 litros/minuto a 07 Bares de pressão para esfriamento rápido de áreas nas operações de combate a incêndio.</w:t>
            </w:r>
          </w:p>
          <w:p w:rsidR="00C43006" w:rsidRPr="00E27706" w:rsidRDefault="00C43006" w:rsidP="00CF0640">
            <w:pPr>
              <w:pStyle w:val="PargrafodaLista"/>
              <w:numPr>
                <w:ilvl w:val="1"/>
                <w:numId w:val="42"/>
              </w:numPr>
              <w:contextualSpacing/>
              <w:jc w:val="both"/>
              <w:rPr>
                <w:rFonts w:ascii="Arial" w:hAnsi="Arial" w:cs="Arial"/>
                <w:sz w:val="20"/>
                <w:szCs w:val="20"/>
              </w:rPr>
            </w:pPr>
            <w:r w:rsidRPr="00E27706">
              <w:rPr>
                <w:rFonts w:ascii="Arial" w:hAnsi="Arial" w:cs="Arial"/>
                <w:sz w:val="20"/>
                <w:szCs w:val="20"/>
              </w:rPr>
              <w:t xml:space="preserve">A empresa deverá apresentar junto com a proposta, catálogos, fichas técnicas ou folhetos que comprovem o atendimento das especificações descritas informando </w:t>
            </w:r>
            <w:proofErr w:type="gramStart"/>
            <w:r w:rsidRPr="00E27706">
              <w:rPr>
                <w:rFonts w:ascii="Arial" w:hAnsi="Arial" w:cs="Arial"/>
                <w:sz w:val="20"/>
                <w:szCs w:val="20"/>
              </w:rPr>
              <w:t>marca</w:t>
            </w:r>
            <w:proofErr w:type="gramEnd"/>
            <w:r w:rsidRPr="00E27706">
              <w:rPr>
                <w:rFonts w:ascii="Arial" w:hAnsi="Arial" w:cs="Arial"/>
                <w:sz w:val="20"/>
                <w:szCs w:val="20"/>
              </w:rPr>
              <w:t xml:space="preserve"> e modelo do equipamento.</w:t>
            </w:r>
          </w:p>
        </w:tc>
      </w:tr>
      <w:tr w:rsidR="00C43006" w:rsidRPr="00E27706" w:rsidTr="00676024">
        <w:tc>
          <w:tcPr>
            <w:tcW w:w="675"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lastRenderedPageBreak/>
              <w:t>3</w:t>
            </w:r>
            <w:r w:rsidR="00135E3B" w:rsidRPr="00E27706">
              <w:rPr>
                <w:rFonts w:ascii="Arial" w:hAnsi="Arial" w:cs="Arial"/>
                <w:b/>
                <w:sz w:val="20"/>
                <w:szCs w:val="20"/>
              </w:rPr>
              <w:t>9</w:t>
            </w:r>
          </w:p>
        </w:tc>
        <w:tc>
          <w:tcPr>
            <w:tcW w:w="993"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 xml:space="preserve">05 </w:t>
            </w:r>
            <w:proofErr w:type="spellStart"/>
            <w:r w:rsidRPr="00E27706">
              <w:rPr>
                <w:rFonts w:ascii="Arial" w:hAnsi="Arial" w:cs="Arial"/>
                <w:b/>
                <w:sz w:val="20"/>
                <w:szCs w:val="20"/>
              </w:rPr>
              <w:t>Unid</w:t>
            </w:r>
            <w:proofErr w:type="spellEnd"/>
          </w:p>
        </w:tc>
        <w:tc>
          <w:tcPr>
            <w:tcW w:w="8363" w:type="dxa"/>
          </w:tcPr>
          <w:p w:rsidR="00C43006" w:rsidRPr="00E27706" w:rsidRDefault="00C43006" w:rsidP="00603B2A">
            <w:pPr>
              <w:pStyle w:val="PargrafodaLista"/>
              <w:numPr>
                <w:ilvl w:val="0"/>
                <w:numId w:val="43"/>
              </w:numPr>
              <w:spacing w:after="0"/>
              <w:contextualSpacing/>
              <w:jc w:val="both"/>
              <w:rPr>
                <w:rFonts w:ascii="Arial" w:hAnsi="Arial" w:cs="Arial"/>
                <w:b/>
                <w:sz w:val="20"/>
                <w:szCs w:val="20"/>
              </w:rPr>
            </w:pPr>
            <w:r w:rsidRPr="00E27706">
              <w:rPr>
                <w:rFonts w:ascii="Arial" w:hAnsi="Arial" w:cs="Arial"/>
                <w:b/>
                <w:sz w:val="20"/>
                <w:szCs w:val="20"/>
              </w:rPr>
              <w:t>LANTERNA LED RECARREGÁVEL</w:t>
            </w:r>
          </w:p>
          <w:p w:rsidR="00C43006" w:rsidRPr="00E27706" w:rsidRDefault="00C43006" w:rsidP="00603B2A">
            <w:pPr>
              <w:pStyle w:val="PargrafodaLista"/>
              <w:numPr>
                <w:ilvl w:val="1"/>
                <w:numId w:val="43"/>
              </w:numPr>
              <w:spacing w:after="0"/>
              <w:contextualSpacing/>
              <w:jc w:val="both"/>
              <w:rPr>
                <w:rFonts w:ascii="Arial" w:hAnsi="Arial" w:cs="Arial"/>
                <w:sz w:val="20"/>
                <w:szCs w:val="20"/>
              </w:rPr>
            </w:pPr>
            <w:r w:rsidRPr="00E27706">
              <w:rPr>
                <w:rFonts w:ascii="Arial" w:hAnsi="Arial" w:cs="Arial"/>
                <w:sz w:val="20"/>
                <w:szCs w:val="20"/>
              </w:rPr>
              <w:t>Lanterna de alto rendimento tipo LED, grau de proteção (IP67) e fabricada conforme a Diretiva ATEX 94/9/CE para equipamentos a ser utilizados em atmosferas potencialmente explosivas.</w:t>
            </w:r>
          </w:p>
          <w:p w:rsidR="00C43006" w:rsidRPr="00E27706" w:rsidRDefault="00C43006" w:rsidP="00603B2A">
            <w:pPr>
              <w:pStyle w:val="PargrafodaLista"/>
              <w:numPr>
                <w:ilvl w:val="1"/>
                <w:numId w:val="43"/>
              </w:numPr>
              <w:spacing w:after="0"/>
              <w:contextualSpacing/>
              <w:jc w:val="both"/>
              <w:rPr>
                <w:rFonts w:ascii="Arial" w:hAnsi="Arial" w:cs="Arial"/>
                <w:sz w:val="20"/>
                <w:szCs w:val="20"/>
              </w:rPr>
            </w:pPr>
            <w:r w:rsidRPr="00E27706">
              <w:rPr>
                <w:rFonts w:ascii="Arial" w:hAnsi="Arial" w:cs="Arial"/>
                <w:sz w:val="20"/>
                <w:szCs w:val="20"/>
              </w:rPr>
              <w:t xml:space="preserve">O corpo principal da lanterna deverá estar construído em resina termoplástica </w:t>
            </w:r>
            <w:proofErr w:type="spellStart"/>
            <w:r w:rsidRPr="00E27706">
              <w:rPr>
                <w:rFonts w:ascii="Arial" w:hAnsi="Arial" w:cs="Arial"/>
                <w:sz w:val="20"/>
                <w:szCs w:val="20"/>
              </w:rPr>
              <w:t>antiestática</w:t>
            </w:r>
            <w:proofErr w:type="spellEnd"/>
            <w:r w:rsidRPr="00E27706">
              <w:rPr>
                <w:rFonts w:ascii="Arial" w:hAnsi="Arial" w:cs="Arial"/>
                <w:sz w:val="20"/>
                <w:szCs w:val="20"/>
              </w:rPr>
              <w:t xml:space="preserve"> de alta resistência e a prova de impacto e corrosão. Deverá possuir cabeça giratória que permita seu ajuste em no mínimo 03 posições, sendo: </w:t>
            </w:r>
            <w:proofErr w:type="gramStart"/>
            <w:r w:rsidRPr="00E27706">
              <w:rPr>
                <w:rFonts w:ascii="Arial" w:hAnsi="Arial" w:cs="Arial"/>
                <w:sz w:val="20"/>
                <w:szCs w:val="20"/>
              </w:rPr>
              <w:t>0°, 45° e 90°</w:t>
            </w:r>
            <w:proofErr w:type="gramEnd"/>
            <w:r w:rsidRPr="00E27706">
              <w:rPr>
                <w:rFonts w:ascii="Arial" w:hAnsi="Arial" w:cs="Arial"/>
                <w:sz w:val="20"/>
                <w:szCs w:val="20"/>
              </w:rPr>
              <w:t>.</w:t>
            </w:r>
          </w:p>
          <w:p w:rsidR="00C43006" w:rsidRPr="00E27706" w:rsidRDefault="00C43006" w:rsidP="00603B2A">
            <w:pPr>
              <w:pStyle w:val="PargrafodaLista"/>
              <w:numPr>
                <w:ilvl w:val="1"/>
                <w:numId w:val="43"/>
              </w:numPr>
              <w:spacing w:after="0"/>
              <w:contextualSpacing/>
              <w:jc w:val="both"/>
              <w:rPr>
                <w:rFonts w:ascii="Arial" w:hAnsi="Arial" w:cs="Arial"/>
                <w:sz w:val="20"/>
                <w:szCs w:val="20"/>
              </w:rPr>
            </w:pPr>
            <w:r w:rsidRPr="00E27706">
              <w:rPr>
                <w:rFonts w:ascii="Arial" w:hAnsi="Arial" w:cs="Arial"/>
                <w:sz w:val="20"/>
                <w:szCs w:val="20"/>
              </w:rPr>
              <w:t>Lente com no mínimo 02 (duas) lâmpadas do tipo LED de alta intensidade, resistente a altas temperaturas e que forneça no mínimo 135 lumens cada uma. A cabeça deverá possuir um bloco ótico duplo que forneça no mínimo: luz holofote combinada com luz de degrau (para iluminar a área de solo logo à frente dos pés do usuário) e luz focada para iluminar grandes distâncias com um feixe de luz muito mais penetrante.</w:t>
            </w:r>
          </w:p>
          <w:p w:rsidR="00C43006" w:rsidRPr="00E27706" w:rsidRDefault="00C43006" w:rsidP="00603B2A">
            <w:pPr>
              <w:pStyle w:val="PargrafodaLista"/>
              <w:numPr>
                <w:ilvl w:val="1"/>
                <w:numId w:val="43"/>
              </w:numPr>
              <w:spacing w:after="0"/>
              <w:contextualSpacing/>
              <w:jc w:val="both"/>
              <w:rPr>
                <w:rFonts w:ascii="Arial" w:hAnsi="Arial" w:cs="Arial"/>
                <w:sz w:val="20"/>
                <w:szCs w:val="20"/>
              </w:rPr>
            </w:pPr>
            <w:r w:rsidRPr="00E27706">
              <w:rPr>
                <w:rFonts w:ascii="Arial" w:hAnsi="Arial" w:cs="Arial"/>
                <w:sz w:val="20"/>
                <w:szCs w:val="20"/>
              </w:rPr>
              <w:t>O comprimento total da lanterna não poderá exceder dos 230 mm quando estiver na posição 0° e o peso deverá ser ≤510 gramas incluindo a bateria recarregável.</w:t>
            </w:r>
          </w:p>
          <w:p w:rsidR="00C43006" w:rsidRPr="00E27706" w:rsidRDefault="00C43006" w:rsidP="00603B2A">
            <w:pPr>
              <w:pStyle w:val="PargrafodaLista"/>
              <w:numPr>
                <w:ilvl w:val="1"/>
                <w:numId w:val="43"/>
              </w:numPr>
              <w:spacing w:after="0"/>
              <w:contextualSpacing/>
              <w:jc w:val="both"/>
              <w:rPr>
                <w:rFonts w:ascii="Arial" w:hAnsi="Arial" w:cs="Arial"/>
                <w:sz w:val="20"/>
                <w:szCs w:val="20"/>
              </w:rPr>
            </w:pPr>
            <w:r w:rsidRPr="00E27706">
              <w:rPr>
                <w:rFonts w:ascii="Arial" w:hAnsi="Arial" w:cs="Arial"/>
                <w:sz w:val="20"/>
                <w:szCs w:val="20"/>
              </w:rPr>
              <w:t>As lanternas serão alimentadas por bateria recarregável de Li-</w:t>
            </w:r>
            <w:proofErr w:type="spellStart"/>
            <w:r w:rsidRPr="00E27706">
              <w:rPr>
                <w:rFonts w:ascii="Arial" w:hAnsi="Arial" w:cs="Arial"/>
                <w:sz w:val="20"/>
                <w:szCs w:val="20"/>
              </w:rPr>
              <w:t>ion</w:t>
            </w:r>
            <w:proofErr w:type="spellEnd"/>
            <w:r w:rsidRPr="00E27706">
              <w:rPr>
                <w:rFonts w:ascii="Arial" w:hAnsi="Arial" w:cs="Arial"/>
                <w:sz w:val="20"/>
                <w:szCs w:val="20"/>
              </w:rPr>
              <w:t>/3.7V a ser fornecida junto com as lanternas.</w:t>
            </w:r>
          </w:p>
          <w:p w:rsidR="00C43006" w:rsidRPr="00E27706" w:rsidRDefault="00C43006" w:rsidP="00603B2A">
            <w:pPr>
              <w:pStyle w:val="PargrafodaLista"/>
              <w:numPr>
                <w:ilvl w:val="1"/>
                <w:numId w:val="43"/>
              </w:numPr>
              <w:spacing w:after="0"/>
              <w:contextualSpacing/>
              <w:jc w:val="both"/>
              <w:rPr>
                <w:rFonts w:ascii="Arial" w:hAnsi="Arial" w:cs="Arial"/>
                <w:sz w:val="20"/>
                <w:szCs w:val="20"/>
              </w:rPr>
            </w:pPr>
            <w:r w:rsidRPr="00E27706">
              <w:rPr>
                <w:rFonts w:ascii="Arial" w:hAnsi="Arial" w:cs="Arial"/>
                <w:sz w:val="20"/>
                <w:szCs w:val="20"/>
              </w:rPr>
              <w:t>Deverá possuir sistema que permita selecionar sua intensidade de iluminação em no mínimo 03 (três) estágios: máxima intensidade, média intensidade e mínima intensidade. Deverão possuir indicador que informe em horas e minutos a sua autonomia restante em cada um de seus estágios. Na parte traseira, deverá possuir clip de sujeição em aço inoxidável que garanta resistência à corrosão e grandes esforços.</w:t>
            </w:r>
          </w:p>
          <w:p w:rsidR="00C43006" w:rsidRPr="00E27706" w:rsidRDefault="00C43006" w:rsidP="00603B2A">
            <w:pPr>
              <w:pStyle w:val="PargrafodaLista"/>
              <w:numPr>
                <w:ilvl w:val="1"/>
                <w:numId w:val="43"/>
              </w:numPr>
              <w:spacing w:after="0"/>
              <w:contextualSpacing/>
              <w:jc w:val="both"/>
              <w:rPr>
                <w:rFonts w:ascii="Arial" w:hAnsi="Arial" w:cs="Arial"/>
                <w:sz w:val="20"/>
                <w:szCs w:val="20"/>
              </w:rPr>
            </w:pPr>
            <w:r w:rsidRPr="00E27706">
              <w:rPr>
                <w:rFonts w:ascii="Arial" w:hAnsi="Arial" w:cs="Arial"/>
                <w:sz w:val="20"/>
                <w:szCs w:val="20"/>
              </w:rPr>
              <w:t>A lanterna deverá possuir sistema de aviso de segurança, quando a mesma restar no mínimo 20 minutos restantes de sua autonomia. Devera ser instalado no interior da cabine (em local definido pelo Gestor do contrato) um carregador com base metálica e grau de proteção (IP54) que possibilite a carga simultânea das 05 (cinco) lanternas. O carregador deverá possuir sistema indicativo sinalizando carga em andamento e carga concluída e desligar automaticamente as lanternas se as mesmas estiverem ligadas quando conectadas para carga. Quando as lanternas estiverem conectadas ao carregador, o indicador de autonomia deverá informar em horas e minutos à autonomia de carga real naquele momento.</w:t>
            </w:r>
          </w:p>
          <w:p w:rsidR="00C43006" w:rsidRPr="00E27706" w:rsidRDefault="00C43006" w:rsidP="00603B2A">
            <w:pPr>
              <w:pStyle w:val="PargrafodaLista"/>
              <w:numPr>
                <w:ilvl w:val="1"/>
                <w:numId w:val="43"/>
              </w:numPr>
              <w:spacing w:after="0"/>
              <w:contextualSpacing/>
              <w:jc w:val="both"/>
              <w:rPr>
                <w:rFonts w:ascii="Arial" w:hAnsi="Arial" w:cs="Arial"/>
                <w:sz w:val="20"/>
                <w:szCs w:val="20"/>
              </w:rPr>
            </w:pPr>
            <w:r w:rsidRPr="00E27706">
              <w:rPr>
                <w:rFonts w:ascii="Arial" w:hAnsi="Arial" w:cs="Arial"/>
                <w:sz w:val="20"/>
                <w:szCs w:val="20"/>
              </w:rPr>
              <w:t xml:space="preserve">A empresa deverá apresentar junto com a proposta, catálogos, fichas técnicas ou folhetos que comprovem o atendimento das especificações descritas informando </w:t>
            </w:r>
            <w:proofErr w:type="gramStart"/>
            <w:r w:rsidRPr="00E27706">
              <w:rPr>
                <w:rFonts w:ascii="Arial" w:hAnsi="Arial" w:cs="Arial"/>
                <w:sz w:val="20"/>
                <w:szCs w:val="20"/>
              </w:rPr>
              <w:t>marca</w:t>
            </w:r>
            <w:proofErr w:type="gramEnd"/>
            <w:r w:rsidRPr="00E27706">
              <w:rPr>
                <w:rFonts w:ascii="Arial" w:hAnsi="Arial" w:cs="Arial"/>
                <w:sz w:val="20"/>
                <w:szCs w:val="20"/>
              </w:rPr>
              <w:t xml:space="preserve"> e modelo do equipamento.</w:t>
            </w:r>
          </w:p>
        </w:tc>
      </w:tr>
      <w:tr w:rsidR="00C43006" w:rsidRPr="00E27706" w:rsidTr="00CF0640">
        <w:trPr>
          <w:trHeight w:val="796"/>
        </w:trPr>
        <w:tc>
          <w:tcPr>
            <w:tcW w:w="675" w:type="dxa"/>
            <w:vAlign w:val="center"/>
          </w:tcPr>
          <w:p w:rsidR="00C43006" w:rsidRPr="00E27706" w:rsidRDefault="00135E3B"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40</w:t>
            </w:r>
          </w:p>
        </w:tc>
        <w:tc>
          <w:tcPr>
            <w:tcW w:w="993"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 xml:space="preserve">01 </w:t>
            </w:r>
            <w:proofErr w:type="spellStart"/>
            <w:r w:rsidRPr="00E27706">
              <w:rPr>
                <w:rFonts w:ascii="Arial" w:hAnsi="Arial" w:cs="Arial"/>
                <w:b/>
                <w:sz w:val="20"/>
                <w:szCs w:val="20"/>
              </w:rPr>
              <w:t>Unid</w:t>
            </w:r>
            <w:proofErr w:type="spellEnd"/>
          </w:p>
        </w:tc>
        <w:tc>
          <w:tcPr>
            <w:tcW w:w="8363" w:type="dxa"/>
          </w:tcPr>
          <w:p w:rsidR="00C43006" w:rsidRPr="00603B2A" w:rsidRDefault="00603B2A" w:rsidP="00603B2A">
            <w:pPr>
              <w:pStyle w:val="PargrafodaLista"/>
              <w:numPr>
                <w:ilvl w:val="0"/>
                <w:numId w:val="44"/>
              </w:numPr>
              <w:spacing w:after="0"/>
              <w:contextualSpacing/>
              <w:jc w:val="both"/>
              <w:rPr>
                <w:rFonts w:ascii="Arial" w:hAnsi="Arial" w:cs="Arial"/>
                <w:b/>
                <w:sz w:val="20"/>
              </w:rPr>
            </w:pPr>
            <w:r w:rsidRPr="00603B2A">
              <w:rPr>
                <w:rFonts w:ascii="Arial" w:hAnsi="Arial" w:cs="Arial"/>
                <w:b/>
                <w:sz w:val="20"/>
              </w:rPr>
              <w:t>LANTERNA DE CENA</w:t>
            </w:r>
          </w:p>
          <w:p w:rsidR="00603B2A" w:rsidRPr="00603B2A" w:rsidRDefault="00603B2A" w:rsidP="00603B2A">
            <w:pPr>
              <w:pStyle w:val="PargrafodaLista"/>
              <w:numPr>
                <w:ilvl w:val="1"/>
                <w:numId w:val="44"/>
              </w:numPr>
              <w:shd w:val="clear" w:color="auto" w:fill="FFFFFF"/>
              <w:spacing w:after="0"/>
              <w:jc w:val="both"/>
              <w:rPr>
                <w:rFonts w:ascii="Arial" w:hAnsi="Arial" w:cs="Arial"/>
                <w:sz w:val="20"/>
              </w:rPr>
            </w:pPr>
            <w:r w:rsidRPr="00603B2A">
              <w:rPr>
                <w:rFonts w:ascii="Arial" w:hAnsi="Arial" w:cs="Arial"/>
                <w:sz w:val="20"/>
              </w:rPr>
              <w:t xml:space="preserve">Controlada por microprocessador, com no mínimo </w:t>
            </w:r>
            <w:proofErr w:type="gramStart"/>
            <w:r w:rsidRPr="00603B2A">
              <w:rPr>
                <w:rFonts w:ascii="Arial" w:hAnsi="Arial" w:cs="Arial"/>
                <w:sz w:val="20"/>
              </w:rPr>
              <w:t>6</w:t>
            </w:r>
            <w:proofErr w:type="gramEnd"/>
            <w:r w:rsidRPr="00603B2A">
              <w:rPr>
                <w:rFonts w:ascii="Arial" w:hAnsi="Arial" w:cs="Arial"/>
                <w:sz w:val="20"/>
              </w:rPr>
              <w:t xml:space="preserve"> </w:t>
            </w:r>
            <w:proofErr w:type="spellStart"/>
            <w:r w:rsidRPr="00603B2A">
              <w:rPr>
                <w:rFonts w:ascii="Arial" w:hAnsi="Arial" w:cs="Arial"/>
                <w:sz w:val="20"/>
              </w:rPr>
              <w:t>LED’s</w:t>
            </w:r>
            <w:proofErr w:type="spellEnd"/>
            <w:r w:rsidRPr="00603B2A">
              <w:rPr>
                <w:rFonts w:ascii="Arial" w:hAnsi="Arial" w:cs="Arial"/>
                <w:sz w:val="20"/>
              </w:rPr>
              <w:t>;</w:t>
            </w:r>
            <w:r w:rsidRPr="00603B2A">
              <w:rPr>
                <w:rFonts w:ascii="Arial" w:hAnsi="Arial" w:cs="Arial"/>
                <w:sz w:val="20"/>
              </w:rPr>
              <w:br/>
              <w:t>Vida útil do LED não inferior a 50.000 horas;</w:t>
            </w:r>
            <w:r w:rsidRPr="00603B2A">
              <w:rPr>
                <w:rFonts w:ascii="Arial" w:hAnsi="Arial" w:cs="Arial"/>
                <w:sz w:val="20"/>
              </w:rPr>
              <w:br/>
              <w:t>Corpo confeccionado em polímero de alta resistência;</w:t>
            </w:r>
            <w:r w:rsidRPr="00603B2A">
              <w:rPr>
                <w:rFonts w:ascii="Arial" w:hAnsi="Arial" w:cs="Arial"/>
                <w:sz w:val="20"/>
              </w:rPr>
              <w:br/>
              <w:t xml:space="preserve">Possui três intensidades de iluminação, com acionamento no botão emborrachado </w:t>
            </w:r>
            <w:r w:rsidRPr="00603B2A">
              <w:rPr>
                <w:rFonts w:ascii="Arial" w:hAnsi="Arial" w:cs="Arial"/>
                <w:sz w:val="20"/>
              </w:rPr>
              <w:lastRenderedPageBreak/>
              <w:t>de cor preta no centro da lente do refletor, possuindo as seguintes intensidades mínimas:</w:t>
            </w:r>
          </w:p>
          <w:p w:rsidR="00603B2A" w:rsidRPr="00603B2A" w:rsidRDefault="00603B2A" w:rsidP="00603B2A">
            <w:pPr>
              <w:pStyle w:val="PargrafodaLista"/>
              <w:numPr>
                <w:ilvl w:val="1"/>
                <w:numId w:val="44"/>
              </w:numPr>
              <w:shd w:val="clear" w:color="auto" w:fill="FFFFFF"/>
              <w:spacing w:after="0"/>
              <w:jc w:val="both"/>
              <w:rPr>
                <w:rFonts w:ascii="Arial" w:hAnsi="Arial" w:cs="Arial"/>
                <w:sz w:val="20"/>
              </w:rPr>
            </w:pPr>
            <w:r w:rsidRPr="00603B2A">
              <w:rPr>
                <w:rFonts w:ascii="Arial" w:hAnsi="Arial" w:cs="Arial"/>
                <w:sz w:val="20"/>
              </w:rPr>
              <w:t> Luz Alta: com 3.600 lumens, 31.000 candelas, com autonomia de até 5 horas;</w:t>
            </w:r>
          </w:p>
          <w:p w:rsidR="00603B2A" w:rsidRPr="00603B2A" w:rsidRDefault="00603B2A" w:rsidP="00603B2A">
            <w:pPr>
              <w:pStyle w:val="PargrafodaLista"/>
              <w:numPr>
                <w:ilvl w:val="1"/>
                <w:numId w:val="44"/>
              </w:numPr>
              <w:shd w:val="clear" w:color="auto" w:fill="FFFFFF"/>
              <w:spacing w:after="0"/>
              <w:jc w:val="both"/>
              <w:rPr>
                <w:rFonts w:ascii="Arial" w:hAnsi="Arial" w:cs="Arial"/>
                <w:sz w:val="20"/>
              </w:rPr>
            </w:pPr>
            <w:r w:rsidRPr="00603B2A">
              <w:rPr>
                <w:rFonts w:ascii="Arial" w:hAnsi="Arial" w:cs="Arial"/>
                <w:sz w:val="20"/>
              </w:rPr>
              <w:t>Luz Média: com 2.400 lumens, 20.000 candelas, de até 9 horas;</w:t>
            </w:r>
          </w:p>
          <w:p w:rsidR="00603B2A" w:rsidRPr="00603B2A" w:rsidRDefault="00603B2A" w:rsidP="00603B2A">
            <w:pPr>
              <w:pStyle w:val="PargrafodaLista"/>
              <w:numPr>
                <w:ilvl w:val="1"/>
                <w:numId w:val="44"/>
              </w:numPr>
              <w:shd w:val="clear" w:color="auto" w:fill="FFFFFF"/>
              <w:spacing w:after="0"/>
              <w:jc w:val="both"/>
              <w:rPr>
                <w:rFonts w:ascii="Arial" w:hAnsi="Arial" w:cs="Arial"/>
                <w:sz w:val="20"/>
              </w:rPr>
            </w:pPr>
            <w:r w:rsidRPr="00603B2A">
              <w:rPr>
                <w:rFonts w:ascii="Arial" w:hAnsi="Arial" w:cs="Arial"/>
                <w:sz w:val="20"/>
              </w:rPr>
              <w:t>Luz Baixa: com 1.100 lumens, 11.000 candelas de até 18 horas de uso contínuo, modo ideal para trabalhos mais prolongados;</w:t>
            </w:r>
          </w:p>
          <w:p w:rsidR="00603B2A" w:rsidRPr="00603B2A" w:rsidRDefault="00603B2A" w:rsidP="00603B2A">
            <w:pPr>
              <w:pStyle w:val="PargrafodaLista"/>
              <w:numPr>
                <w:ilvl w:val="1"/>
                <w:numId w:val="44"/>
              </w:numPr>
              <w:shd w:val="clear" w:color="auto" w:fill="FFFFFF"/>
              <w:spacing w:after="0"/>
              <w:jc w:val="both"/>
              <w:rPr>
                <w:rFonts w:ascii="Arial" w:hAnsi="Arial" w:cs="Arial"/>
                <w:sz w:val="20"/>
              </w:rPr>
            </w:pPr>
            <w:r w:rsidRPr="00603B2A">
              <w:rPr>
                <w:rFonts w:ascii="Arial" w:hAnsi="Arial" w:cs="Arial"/>
                <w:sz w:val="20"/>
              </w:rPr>
              <w:t>Cabeçote refletor de luz com possibilidade de giro horizontal e/ou inclinação vertical superior a 90º, facilitando o melhor posicionamento e direcionamento do feixe de luz, possui anel de vedação a prova de intempéries;</w:t>
            </w:r>
            <w:r w:rsidRPr="00603B2A">
              <w:rPr>
                <w:rFonts w:ascii="Arial" w:hAnsi="Arial" w:cs="Arial"/>
                <w:sz w:val="20"/>
              </w:rPr>
              <w:br/>
              <w:t>Bateria chumbo-ácido, selada – zero manutenção com capacidade de até 500 recargas;</w:t>
            </w:r>
          </w:p>
          <w:p w:rsidR="00603B2A" w:rsidRPr="00603B2A" w:rsidRDefault="00603B2A" w:rsidP="00603B2A">
            <w:pPr>
              <w:pStyle w:val="PargrafodaLista"/>
              <w:numPr>
                <w:ilvl w:val="1"/>
                <w:numId w:val="44"/>
              </w:numPr>
              <w:shd w:val="clear" w:color="auto" w:fill="FFFFFF"/>
              <w:spacing w:after="0"/>
              <w:jc w:val="both"/>
              <w:rPr>
                <w:rFonts w:ascii="Arial" w:hAnsi="Arial" w:cs="Arial"/>
                <w:sz w:val="20"/>
              </w:rPr>
            </w:pPr>
            <w:r w:rsidRPr="00603B2A">
              <w:rPr>
                <w:rFonts w:ascii="Arial" w:hAnsi="Arial" w:cs="Arial"/>
                <w:sz w:val="20"/>
              </w:rPr>
              <w:t>Fonte de alimentação automática AC/</w:t>
            </w:r>
            <w:proofErr w:type="gramStart"/>
            <w:r w:rsidRPr="00603B2A">
              <w:rPr>
                <w:rFonts w:ascii="Arial" w:hAnsi="Arial" w:cs="Arial"/>
                <w:sz w:val="20"/>
              </w:rPr>
              <w:t>DC:</w:t>
            </w:r>
            <w:proofErr w:type="gramEnd"/>
            <w:r w:rsidRPr="00603B2A">
              <w:rPr>
                <w:rFonts w:ascii="Arial" w:hAnsi="Arial" w:cs="Arial"/>
                <w:sz w:val="20"/>
              </w:rPr>
              <w:t>100 até 240 Volts – CA 50 / 60Hz – 2,5A – Saída 14V – 5,1A, listado pela UL;</w:t>
            </w:r>
          </w:p>
          <w:p w:rsidR="00603B2A" w:rsidRPr="00603B2A" w:rsidRDefault="00603B2A" w:rsidP="00603B2A">
            <w:pPr>
              <w:pStyle w:val="PargrafodaLista"/>
              <w:numPr>
                <w:ilvl w:val="1"/>
                <w:numId w:val="44"/>
              </w:numPr>
              <w:shd w:val="clear" w:color="auto" w:fill="FFFFFF"/>
              <w:spacing w:after="0"/>
              <w:jc w:val="both"/>
              <w:rPr>
                <w:rFonts w:ascii="Arial" w:hAnsi="Arial" w:cs="Arial"/>
                <w:sz w:val="20"/>
              </w:rPr>
            </w:pPr>
            <w:r w:rsidRPr="00603B2A">
              <w:rPr>
                <w:rFonts w:ascii="Arial" w:hAnsi="Arial" w:cs="Arial"/>
                <w:sz w:val="20"/>
              </w:rPr>
              <w:t>Alimentação e carregador da bateria veicular de “12 V CC”, a luz pode ser acionada através deste sistema;</w:t>
            </w:r>
          </w:p>
          <w:p w:rsidR="00603B2A" w:rsidRPr="00603B2A" w:rsidRDefault="00603B2A" w:rsidP="00603B2A">
            <w:pPr>
              <w:pStyle w:val="PargrafodaLista"/>
              <w:numPr>
                <w:ilvl w:val="1"/>
                <w:numId w:val="44"/>
              </w:numPr>
              <w:shd w:val="clear" w:color="auto" w:fill="FFFFFF"/>
              <w:spacing w:after="0"/>
              <w:jc w:val="both"/>
              <w:rPr>
                <w:rFonts w:ascii="Arial" w:hAnsi="Arial" w:cs="Arial"/>
                <w:sz w:val="20"/>
              </w:rPr>
            </w:pPr>
            <w:r w:rsidRPr="00603B2A">
              <w:rPr>
                <w:rFonts w:ascii="Arial" w:hAnsi="Arial" w:cs="Arial"/>
                <w:sz w:val="20"/>
              </w:rPr>
              <w:t xml:space="preserve">Mastro telescópico, confeccionado em alumínio </w:t>
            </w:r>
            <w:proofErr w:type="spellStart"/>
            <w:r w:rsidRPr="00603B2A">
              <w:rPr>
                <w:rFonts w:ascii="Arial" w:hAnsi="Arial" w:cs="Arial"/>
                <w:sz w:val="20"/>
              </w:rPr>
              <w:t>anodizado</w:t>
            </w:r>
            <w:proofErr w:type="spellEnd"/>
            <w:r w:rsidRPr="00603B2A">
              <w:rPr>
                <w:rFonts w:ascii="Arial" w:hAnsi="Arial" w:cs="Arial"/>
                <w:sz w:val="20"/>
              </w:rPr>
              <w:t xml:space="preserve">, com aproximadamente </w:t>
            </w:r>
            <w:proofErr w:type="gramStart"/>
            <w:r w:rsidRPr="00603B2A">
              <w:rPr>
                <w:rFonts w:ascii="Arial" w:hAnsi="Arial" w:cs="Arial"/>
                <w:sz w:val="20"/>
              </w:rPr>
              <w:t>5</w:t>
            </w:r>
            <w:proofErr w:type="gramEnd"/>
            <w:r w:rsidRPr="00603B2A">
              <w:rPr>
                <w:rFonts w:ascii="Arial" w:hAnsi="Arial" w:cs="Arial"/>
                <w:sz w:val="20"/>
              </w:rPr>
              <w:t xml:space="preserve"> estágios para prolongamento, possuindo travas para cada estágio;</w:t>
            </w:r>
          </w:p>
          <w:p w:rsidR="00603B2A" w:rsidRPr="00603B2A" w:rsidRDefault="00603B2A" w:rsidP="00603B2A">
            <w:pPr>
              <w:pStyle w:val="PargrafodaLista"/>
              <w:numPr>
                <w:ilvl w:val="1"/>
                <w:numId w:val="44"/>
              </w:numPr>
              <w:shd w:val="clear" w:color="auto" w:fill="FFFFFF"/>
              <w:spacing w:after="0"/>
              <w:jc w:val="both"/>
              <w:rPr>
                <w:rFonts w:ascii="Arial" w:hAnsi="Arial" w:cs="Arial"/>
                <w:sz w:val="20"/>
              </w:rPr>
            </w:pPr>
            <w:r w:rsidRPr="00603B2A">
              <w:rPr>
                <w:rFonts w:ascii="Arial" w:hAnsi="Arial" w:cs="Arial"/>
                <w:sz w:val="20"/>
              </w:rPr>
              <w:t>Sua base possui dois estabilizadores com fita refletora de luz facilitando o equilíbrio do equipamento e sua visualização;</w:t>
            </w:r>
          </w:p>
          <w:p w:rsidR="00603B2A" w:rsidRPr="00603B2A" w:rsidRDefault="00603B2A" w:rsidP="00603B2A">
            <w:pPr>
              <w:pStyle w:val="PargrafodaLista"/>
              <w:numPr>
                <w:ilvl w:val="1"/>
                <w:numId w:val="44"/>
              </w:numPr>
              <w:shd w:val="clear" w:color="auto" w:fill="FFFFFF"/>
              <w:spacing w:after="0"/>
              <w:jc w:val="both"/>
              <w:rPr>
                <w:rFonts w:ascii="Arial" w:hAnsi="Arial" w:cs="Arial"/>
                <w:sz w:val="20"/>
              </w:rPr>
            </w:pPr>
            <w:r w:rsidRPr="00603B2A">
              <w:rPr>
                <w:rFonts w:ascii="Arial" w:hAnsi="Arial" w:cs="Arial"/>
                <w:sz w:val="20"/>
              </w:rPr>
              <w:t>Todos os acessórios deverão ser compatíveis e homologados pelo fabricante da lanterna.</w:t>
            </w:r>
          </w:p>
          <w:p w:rsidR="00603B2A" w:rsidRDefault="00603B2A" w:rsidP="00603B2A">
            <w:pPr>
              <w:pStyle w:val="PargrafodaLista"/>
              <w:numPr>
                <w:ilvl w:val="1"/>
                <w:numId w:val="44"/>
              </w:numPr>
              <w:shd w:val="clear" w:color="auto" w:fill="FFFFFF"/>
              <w:spacing w:after="0"/>
              <w:jc w:val="both"/>
              <w:rPr>
                <w:rFonts w:ascii="Arial" w:hAnsi="Arial" w:cs="Arial"/>
                <w:sz w:val="20"/>
              </w:rPr>
            </w:pPr>
            <w:r w:rsidRPr="00603B2A">
              <w:rPr>
                <w:rFonts w:ascii="Arial" w:hAnsi="Arial" w:cs="Arial"/>
                <w:sz w:val="20"/>
              </w:rPr>
              <w:t>Dimensões aproximadas:</w:t>
            </w:r>
          </w:p>
          <w:p w:rsidR="00603B2A" w:rsidRPr="00603B2A" w:rsidRDefault="00603B2A" w:rsidP="00603B2A">
            <w:pPr>
              <w:pStyle w:val="PargrafodaLista"/>
              <w:numPr>
                <w:ilvl w:val="2"/>
                <w:numId w:val="44"/>
              </w:numPr>
              <w:shd w:val="clear" w:color="auto" w:fill="FFFFFF"/>
              <w:spacing w:after="0"/>
              <w:jc w:val="both"/>
              <w:rPr>
                <w:rFonts w:ascii="Arial" w:hAnsi="Arial" w:cs="Arial"/>
                <w:sz w:val="20"/>
              </w:rPr>
            </w:pPr>
            <w:r w:rsidRPr="00603B2A">
              <w:rPr>
                <w:rFonts w:ascii="Arial" w:hAnsi="Arial" w:cs="Arial"/>
                <w:sz w:val="20"/>
              </w:rPr>
              <w:t>Comprimento 56 cm</w:t>
            </w:r>
          </w:p>
          <w:p w:rsidR="00603B2A" w:rsidRPr="00603B2A" w:rsidRDefault="00603B2A" w:rsidP="00603B2A">
            <w:pPr>
              <w:pStyle w:val="PargrafodaLista"/>
              <w:numPr>
                <w:ilvl w:val="2"/>
                <w:numId w:val="44"/>
              </w:numPr>
              <w:shd w:val="clear" w:color="auto" w:fill="FFFFFF"/>
              <w:spacing w:after="0"/>
              <w:jc w:val="both"/>
              <w:rPr>
                <w:rFonts w:ascii="Arial" w:hAnsi="Arial" w:cs="Arial"/>
                <w:sz w:val="20"/>
              </w:rPr>
            </w:pPr>
            <w:r w:rsidRPr="00603B2A">
              <w:rPr>
                <w:rFonts w:ascii="Arial" w:hAnsi="Arial" w:cs="Arial"/>
                <w:sz w:val="20"/>
              </w:rPr>
              <w:t>Largura 16,5 cm</w:t>
            </w:r>
          </w:p>
          <w:p w:rsidR="00603B2A" w:rsidRPr="00603B2A" w:rsidRDefault="00603B2A" w:rsidP="00603B2A">
            <w:pPr>
              <w:pStyle w:val="PargrafodaLista"/>
              <w:numPr>
                <w:ilvl w:val="2"/>
                <w:numId w:val="44"/>
              </w:numPr>
              <w:shd w:val="clear" w:color="auto" w:fill="FFFFFF"/>
              <w:spacing w:after="0"/>
              <w:jc w:val="both"/>
              <w:rPr>
                <w:rFonts w:ascii="Arial" w:hAnsi="Arial" w:cs="Arial"/>
                <w:sz w:val="20"/>
              </w:rPr>
            </w:pPr>
            <w:r w:rsidRPr="00603B2A">
              <w:rPr>
                <w:rFonts w:ascii="Arial" w:hAnsi="Arial" w:cs="Arial"/>
                <w:sz w:val="20"/>
              </w:rPr>
              <w:t>Altura 29 cm</w:t>
            </w:r>
          </w:p>
          <w:p w:rsidR="00603B2A" w:rsidRPr="00603B2A" w:rsidRDefault="00603B2A" w:rsidP="00603B2A">
            <w:pPr>
              <w:pStyle w:val="PargrafodaLista"/>
              <w:numPr>
                <w:ilvl w:val="2"/>
                <w:numId w:val="44"/>
              </w:numPr>
              <w:shd w:val="clear" w:color="auto" w:fill="FFFFFF"/>
              <w:spacing w:after="0"/>
              <w:jc w:val="both"/>
              <w:rPr>
                <w:rFonts w:ascii="Arial" w:hAnsi="Arial" w:cs="Arial"/>
                <w:sz w:val="20"/>
              </w:rPr>
            </w:pPr>
            <w:r w:rsidRPr="00603B2A">
              <w:rPr>
                <w:rFonts w:ascii="Arial" w:hAnsi="Arial" w:cs="Arial"/>
                <w:sz w:val="20"/>
              </w:rPr>
              <w:t>Diâmetro do refletor 17 cm</w:t>
            </w:r>
          </w:p>
          <w:p w:rsidR="00BF4F92" w:rsidRDefault="00603B2A" w:rsidP="00603B2A">
            <w:pPr>
              <w:pStyle w:val="PargrafodaLista"/>
              <w:numPr>
                <w:ilvl w:val="2"/>
                <w:numId w:val="44"/>
              </w:numPr>
              <w:shd w:val="clear" w:color="auto" w:fill="FFFFFF"/>
              <w:spacing w:after="0"/>
              <w:jc w:val="both"/>
              <w:rPr>
                <w:rFonts w:ascii="Arial" w:hAnsi="Arial" w:cs="Arial"/>
                <w:sz w:val="20"/>
              </w:rPr>
            </w:pPr>
            <w:r w:rsidRPr="00603B2A">
              <w:rPr>
                <w:rFonts w:ascii="Arial" w:hAnsi="Arial" w:cs="Arial"/>
                <w:sz w:val="20"/>
              </w:rPr>
              <w:t>Altura do mastro estendido até 182 cm</w:t>
            </w:r>
            <w:r w:rsidRPr="00603B2A">
              <w:rPr>
                <w:rFonts w:ascii="Arial" w:hAnsi="Arial" w:cs="Arial"/>
                <w:sz w:val="20"/>
              </w:rPr>
              <w:br/>
            </w:r>
          </w:p>
          <w:p w:rsidR="00BF4F92" w:rsidRDefault="00603B2A" w:rsidP="00BF4F92">
            <w:pPr>
              <w:pStyle w:val="PargrafodaLista"/>
              <w:numPr>
                <w:ilvl w:val="1"/>
                <w:numId w:val="44"/>
              </w:numPr>
              <w:shd w:val="clear" w:color="auto" w:fill="FFFFFF"/>
              <w:spacing w:after="0"/>
              <w:jc w:val="both"/>
              <w:rPr>
                <w:rFonts w:ascii="Arial" w:hAnsi="Arial" w:cs="Arial"/>
                <w:sz w:val="20"/>
              </w:rPr>
            </w:pPr>
            <w:r w:rsidRPr="00BF4F92">
              <w:rPr>
                <w:rFonts w:ascii="Arial" w:hAnsi="Arial" w:cs="Arial"/>
                <w:sz w:val="20"/>
              </w:rPr>
              <w:t>Possui alça para transporte;</w:t>
            </w:r>
          </w:p>
          <w:p w:rsidR="00BF4F92" w:rsidRDefault="00BF4F92" w:rsidP="00BF4F92">
            <w:pPr>
              <w:pStyle w:val="PargrafodaLista"/>
              <w:numPr>
                <w:ilvl w:val="1"/>
                <w:numId w:val="44"/>
              </w:numPr>
              <w:shd w:val="clear" w:color="auto" w:fill="FFFFFF"/>
              <w:spacing w:after="0"/>
              <w:jc w:val="both"/>
              <w:rPr>
                <w:rFonts w:ascii="Arial" w:hAnsi="Arial" w:cs="Arial"/>
                <w:sz w:val="20"/>
              </w:rPr>
            </w:pPr>
            <w:r w:rsidRPr="00BF4F92">
              <w:rPr>
                <w:rFonts w:ascii="Arial" w:hAnsi="Arial" w:cs="Arial"/>
                <w:sz w:val="20"/>
              </w:rPr>
              <w:t>Peso máximo: 15 kg;</w:t>
            </w:r>
          </w:p>
          <w:p w:rsidR="00BF4F92" w:rsidRDefault="00BF4F92" w:rsidP="00BF4F92">
            <w:pPr>
              <w:pStyle w:val="PargrafodaLista"/>
              <w:numPr>
                <w:ilvl w:val="1"/>
                <w:numId w:val="44"/>
              </w:numPr>
              <w:shd w:val="clear" w:color="auto" w:fill="FFFFFF"/>
              <w:spacing w:after="0"/>
              <w:jc w:val="both"/>
              <w:rPr>
                <w:rFonts w:ascii="Arial" w:hAnsi="Arial" w:cs="Arial"/>
                <w:sz w:val="20"/>
              </w:rPr>
            </w:pPr>
            <w:r w:rsidRPr="00BF4F92">
              <w:rPr>
                <w:rFonts w:ascii="Arial" w:hAnsi="Arial" w:cs="Arial"/>
                <w:sz w:val="20"/>
              </w:rPr>
              <w:t>Disponível nas voltage</w:t>
            </w:r>
            <w:r>
              <w:rPr>
                <w:rFonts w:ascii="Arial" w:hAnsi="Arial" w:cs="Arial"/>
                <w:sz w:val="20"/>
              </w:rPr>
              <w:t>ns AC (</w:t>
            </w:r>
            <w:proofErr w:type="gramStart"/>
            <w:r>
              <w:rPr>
                <w:rFonts w:ascii="Arial" w:hAnsi="Arial" w:cs="Arial"/>
                <w:sz w:val="20"/>
              </w:rPr>
              <w:t>110V</w:t>
            </w:r>
            <w:proofErr w:type="gramEnd"/>
            <w:r>
              <w:rPr>
                <w:rFonts w:ascii="Arial" w:hAnsi="Arial" w:cs="Arial"/>
                <w:sz w:val="20"/>
              </w:rPr>
              <w:t xml:space="preserve"> / 220V) e DC (12V);</w:t>
            </w:r>
          </w:p>
          <w:p w:rsidR="00BF4F92" w:rsidRDefault="00BF4F92" w:rsidP="00BF4F92">
            <w:pPr>
              <w:pStyle w:val="PargrafodaLista"/>
              <w:numPr>
                <w:ilvl w:val="1"/>
                <w:numId w:val="44"/>
              </w:numPr>
              <w:shd w:val="clear" w:color="auto" w:fill="FFFFFF"/>
              <w:spacing w:after="0"/>
              <w:jc w:val="both"/>
              <w:rPr>
                <w:rFonts w:ascii="Arial" w:hAnsi="Arial" w:cs="Arial"/>
                <w:sz w:val="20"/>
              </w:rPr>
            </w:pPr>
            <w:r w:rsidRPr="00BF4F92">
              <w:rPr>
                <w:rFonts w:ascii="Arial" w:hAnsi="Arial" w:cs="Arial"/>
                <w:sz w:val="20"/>
              </w:rPr>
              <w:t>Incluso 3m de cabo DC.</w:t>
            </w:r>
          </w:p>
          <w:p w:rsidR="00C43006" w:rsidRPr="00603B2A" w:rsidRDefault="00C43006" w:rsidP="00603B2A">
            <w:pPr>
              <w:pStyle w:val="PargrafodaLista"/>
              <w:shd w:val="clear" w:color="auto" w:fill="FFFFFF"/>
              <w:spacing w:after="0"/>
              <w:ind w:left="792"/>
              <w:jc w:val="both"/>
              <w:rPr>
                <w:rFonts w:ascii="Arial" w:hAnsi="Arial" w:cs="Arial"/>
                <w:sz w:val="20"/>
              </w:rPr>
            </w:pPr>
          </w:p>
        </w:tc>
      </w:tr>
      <w:tr w:rsidR="00C43006" w:rsidRPr="00E27706" w:rsidTr="00676024">
        <w:tc>
          <w:tcPr>
            <w:tcW w:w="675"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lastRenderedPageBreak/>
              <w:t>4</w:t>
            </w:r>
            <w:r w:rsidR="00135E3B" w:rsidRPr="00E27706">
              <w:rPr>
                <w:rFonts w:ascii="Arial" w:hAnsi="Arial" w:cs="Arial"/>
                <w:b/>
                <w:sz w:val="20"/>
                <w:szCs w:val="20"/>
              </w:rPr>
              <w:t>1</w:t>
            </w:r>
          </w:p>
        </w:tc>
        <w:tc>
          <w:tcPr>
            <w:tcW w:w="993" w:type="dxa"/>
            <w:vAlign w:val="center"/>
          </w:tcPr>
          <w:p w:rsidR="00C43006" w:rsidRPr="00E27706" w:rsidRDefault="00C43006"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 xml:space="preserve">01 </w:t>
            </w:r>
            <w:proofErr w:type="spellStart"/>
            <w:r w:rsidRPr="00E27706">
              <w:rPr>
                <w:rFonts w:ascii="Arial" w:hAnsi="Arial" w:cs="Arial"/>
                <w:b/>
                <w:sz w:val="20"/>
                <w:szCs w:val="20"/>
              </w:rPr>
              <w:t>Unid</w:t>
            </w:r>
            <w:proofErr w:type="spellEnd"/>
          </w:p>
        </w:tc>
        <w:tc>
          <w:tcPr>
            <w:tcW w:w="8363" w:type="dxa"/>
          </w:tcPr>
          <w:p w:rsidR="00C43006" w:rsidRPr="00603B2A" w:rsidRDefault="00C43006" w:rsidP="00CF0640">
            <w:pPr>
              <w:pStyle w:val="PargrafodaLista"/>
              <w:numPr>
                <w:ilvl w:val="0"/>
                <w:numId w:val="45"/>
              </w:numPr>
              <w:contextualSpacing/>
              <w:jc w:val="both"/>
              <w:rPr>
                <w:rFonts w:ascii="Arial" w:hAnsi="Arial" w:cs="Arial"/>
                <w:b/>
                <w:sz w:val="20"/>
                <w:szCs w:val="20"/>
              </w:rPr>
            </w:pPr>
            <w:r w:rsidRPr="00603B2A">
              <w:rPr>
                <w:rFonts w:ascii="Arial" w:hAnsi="Arial" w:cs="Arial"/>
                <w:b/>
                <w:sz w:val="20"/>
                <w:szCs w:val="20"/>
              </w:rPr>
              <w:t>GUINCHO ELÉTRICO INSTALADO NA VIATURA</w:t>
            </w:r>
          </w:p>
          <w:p w:rsidR="00C43006" w:rsidRPr="00603B2A" w:rsidRDefault="00C43006" w:rsidP="00CF0640">
            <w:pPr>
              <w:pStyle w:val="PargrafodaLista"/>
              <w:numPr>
                <w:ilvl w:val="1"/>
                <w:numId w:val="45"/>
              </w:numPr>
              <w:contextualSpacing/>
              <w:jc w:val="both"/>
              <w:rPr>
                <w:rFonts w:ascii="Arial" w:hAnsi="Arial" w:cs="Arial"/>
                <w:sz w:val="20"/>
                <w:szCs w:val="20"/>
              </w:rPr>
            </w:pPr>
            <w:r w:rsidRPr="00603B2A">
              <w:rPr>
                <w:rFonts w:ascii="Arial" w:hAnsi="Arial" w:cs="Arial"/>
                <w:sz w:val="20"/>
                <w:szCs w:val="20"/>
              </w:rPr>
              <w:t>Guincho elétrico instalado na viatura e ligado ao sistema de alimentação do próprio veículo, com capacidade de tração mínima de 04 (quatro) toneladas.</w:t>
            </w:r>
          </w:p>
          <w:p w:rsidR="00C43006" w:rsidRPr="00603B2A" w:rsidRDefault="00C43006" w:rsidP="00CF0640">
            <w:pPr>
              <w:pStyle w:val="PargrafodaLista"/>
              <w:numPr>
                <w:ilvl w:val="1"/>
                <w:numId w:val="45"/>
              </w:numPr>
              <w:contextualSpacing/>
              <w:jc w:val="both"/>
              <w:rPr>
                <w:rFonts w:ascii="Arial" w:hAnsi="Arial" w:cs="Arial"/>
                <w:sz w:val="20"/>
                <w:szCs w:val="20"/>
              </w:rPr>
            </w:pPr>
            <w:r w:rsidRPr="00603B2A">
              <w:rPr>
                <w:rFonts w:ascii="Arial" w:hAnsi="Arial" w:cs="Arial"/>
                <w:sz w:val="20"/>
                <w:szCs w:val="20"/>
              </w:rPr>
              <w:t>O equipamento será montado sobre uma base construída de chapa e perfis de aço, fixada na parte dianteira do chassi.</w:t>
            </w:r>
          </w:p>
          <w:p w:rsidR="00C43006" w:rsidRPr="00603B2A" w:rsidRDefault="00C43006" w:rsidP="00CF0640">
            <w:pPr>
              <w:pStyle w:val="PargrafodaLista"/>
              <w:numPr>
                <w:ilvl w:val="1"/>
                <w:numId w:val="45"/>
              </w:numPr>
              <w:contextualSpacing/>
              <w:jc w:val="both"/>
              <w:rPr>
                <w:rFonts w:ascii="Arial" w:hAnsi="Arial" w:cs="Arial"/>
                <w:sz w:val="20"/>
                <w:szCs w:val="20"/>
              </w:rPr>
            </w:pPr>
            <w:r w:rsidRPr="00603B2A">
              <w:rPr>
                <w:rFonts w:ascii="Arial" w:hAnsi="Arial" w:cs="Arial"/>
                <w:sz w:val="20"/>
                <w:szCs w:val="20"/>
              </w:rPr>
              <w:t>O acionamento será através de comando, tipo Joystick, conectado através de cabo que permita um afastamento de 3,5 metros do equipamento, a fim de evitar lesões no seu operador.</w:t>
            </w:r>
          </w:p>
          <w:p w:rsidR="00C43006" w:rsidRPr="00603B2A" w:rsidRDefault="00C43006" w:rsidP="00CF0640">
            <w:pPr>
              <w:pStyle w:val="PargrafodaLista"/>
              <w:numPr>
                <w:ilvl w:val="1"/>
                <w:numId w:val="45"/>
              </w:numPr>
              <w:contextualSpacing/>
              <w:jc w:val="both"/>
              <w:rPr>
                <w:rFonts w:ascii="Arial" w:hAnsi="Arial" w:cs="Arial"/>
                <w:sz w:val="20"/>
                <w:szCs w:val="20"/>
              </w:rPr>
            </w:pPr>
            <w:r w:rsidRPr="00603B2A">
              <w:rPr>
                <w:rFonts w:ascii="Arial" w:hAnsi="Arial" w:cs="Arial"/>
                <w:sz w:val="20"/>
                <w:szCs w:val="20"/>
              </w:rPr>
              <w:t>O Cabo de aço será galvanizado com, 30 metros de comprimento, guiado por roletes e diâmetro compatível com a capacidade do guincho.</w:t>
            </w:r>
          </w:p>
          <w:p w:rsidR="00C43006" w:rsidRPr="00603B2A" w:rsidRDefault="00C43006" w:rsidP="00CF0640">
            <w:pPr>
              <w:pStyle w:val="PargrafodaLista"/>
              <w:numPr>
                <w:ilvl w:val="1"/>
                <w:numId w:val="45"/>
              </w:numPr>
              <w:contextualSpacing/>
              <w:jc w:val="both"/>
              <w:rPr>
                <w:rFonts w:ascii="Arial" w:hAnsi="Arial" w:cs="Arial"/>
                <w:sz w:val="20"/>
                <w:szCs w:val="20"/>
              </w:rPr>
            </w:pPr>
            <w:r w:rsidRPr="00603B2A">
              <w:rPr>
                <w:rFonts w:ascii="Arial" w:hAnsi="Arial" w:cs="Arial"/>
                <w:sz w:val="20"/>
                <w:szCs w:val="20"/>
              </w:rPr>
              <w:t>Serão instaladas em cada extremidade dianteira do equipamento duas hastes flexíveis balizadoras, de forma a facilitar a sua visualização pelo motorista.</w:t>
            </w:r>
          </w:p>
          <w:p w:rsidR="00C43006" w:rsidRPr="00603B2A" w:rsidRDefault="00C43006" w:rsidP="00CF0640">
            <w:pPr>
              <w:pStyle w:val="PargrafodaLista"/>
              <w:numPr>
                <w:ilvl w:val="1"/>
                <w:numId w:val="45"/>
              </w:numPr>
              <w:contextualSpacing/>
              <w:jc w:val="both"/>
              <w:rPr>
                <w:rFonts w:ascii="Arial" w:hAnsi="Arial" w:cs="Arial"/>
                <w:sz w:val="20"/>
                <w:szCs w:val="20"/>
              </w:rPr>
            </w:pPr>
            <w:r w:rsidRPr="00603B2A">
              <w:rPr>
                <w:rFonts w:ascii="Arial" w:hAnsi="Arial" w:cs="Arial"/>
                <w:sz w:val="20"/>
                <w:szCs w:val="20"/>
              </w:rPr>
              <w:t>Será fornecido um manual de instrução do equipamento, em língua portuguesa, versando sobre sua operação e manutenção.</w:t>
            </w:r>
          </w:p>
          <w:p w:rsidR="00C43006" w:rsidRPr="00603B2A" w:rsidRDefault="00C43006" w:rsidP="00CF0640">
            <w:pPr>
              <w:pStyle w:val="PargrafodaLista"/>
              <w:numPr>
                <w:ilvl w:val="1"/>
                <w:numId w:val="45"/>
              </w:numPr>
              <w:contextualSpacing/>
              <w:jc w:val="both"/>
              <w:rPr>
                <w:rFonts w:ascii="Arial" w:hAnsi="Arial" w:cs="Arial"/>
                <w:sz w:val="20"/>
                <w:szCs w:val="20"/>
              </w:rPr>
            </w:pPr>
            <w:r w:rsidRPr="00603B2A">
              <w:rPr>
                <w:rFonts w:ascii="Arial" w:hAnsi="Arial" w:cs="Arial"/>
                <w:sz w:val="20"/>
                <w:szCs w:val="20"/>
              </w:rPr>
              <w:t>Será fornecido junto ao guincho o dispositivo (</w:t>
            </w:r>
            <w:proofErr w:type="spellStart"/>
            <w:r w:rsidRPr="00603B2A">
              <w:rPr>
                <w:rFonts w:ascii="Arial" w:hAnsi="Arial" w:cs="Arial"/>
                <w:sz w:val="20"/>
                <w:szCs w:val="20"/>
              </w:rPr>
              <w:t>patesca</w:t>
            </w:r>
            <w:proofErr w:type="spellEnd"/>
            <w:r w:rsidRPr="00603B2A">
              <w:rPr>
                <w:rFonts w:ascii="Arial" w:hAnsi="Arial" w:cs="Arial"/>
                <w:sz w:val="20"/>
                <w:szCs w:val="20"/>
              </w:rPr>
              <w:t>), o qual permitirá dobrar a capacidade de tração do equipamento.</w:t>
            </w:r>
          </w:p>
        </w:tc>
      </w:tr>
      <w:tr w:rsidR="00F431D5" w:rsidRPr="00E27706" w:rsidTr="00676024">
        <w:tc>
          <w:tcPr>
            <w:tcW w:w="675" w:type="dxa"/>
            <w:vAlign w:val="center"/>
          </w:tcPr>
          <w:p w:rsidR="00F431D5" w:rsidRPr="00E27706" w:rsidRDefault="00F431D5"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lastRenderedPageBreak/>
              <w:t>42</w:t>
            </w:r>
          </w:p>
        </w:tc>
        <w:tc>
          <w:tcPr>
            <w:tcW w:w="993" w:type="dxa"/>
            <w:vAlign w:val="center"/>
          </w:tcPr>
          <w:p w:rsidR="00F431D5" w:rsidRPr="00E27706" w:rsidRDefault="00F431D5" w:rsidP="00CF0640">
            <w:pPr>
              <w:spacing w:line="276" w:lineRule="auto"/>
              <w:rPr>
                <w:rFonts w:ascii="Arial" w:hAnsi="Arial" w:cs="Arial"/>
              </w:rPr>
            </w:pPr>
            <w:r w:rsidRPr="00E27706">
              <w:rPr>
                <w:rFonts w:ascii="Arial" w:hAnsi="Arial" w:cs="Arial"/>
                <w:b/>
              </w:rPr>
              <w:t xml:space="preserve">01 </w:t>
            </w:r>
            <w:proofErr w:type="spellStart"/>
            <w:r w:rsidRPr="00E27706">
              <w:rPr>
                <w:rFonts w:ascii="Arial" w:hAnsi="Arial" w:cs="Arial"/>
                <w:b/>
              </w:rPr>
              <w:t>Unid</w:t>
            </w:r>
            <w:proofErr w:type="spellEnd"/>
          </w:p>
        </w:tc>
        <w:tc>
          <w:tcPr>
            <w:tcW w:w="8363" w:type="dxa"/>
          </w:tcPr>
          <w:p w:rsidR="00F431D5" w:rsidRPr="00603B2A" w:rsidRDefault="00F431D5" w:rsidP="00CF0640">
            <w:pPr>
              <w:pStyle w:val="PargrafodaLista"/>
              <w:numPr>
                <w:ilvl w:val="3"/>
                <w:numId w:val="47"/>
              </w:numPr>
              <w:tabs>
                <w:tab w:val="left" w:pos="317"/>
              </w:tabs>
              <w:spacing w:after="120"/>
              <w:ind w:left="34" w:hanging="34"/>
              <w:jc w:val="both"/>
              <w:rPr>
                <w:rFonts w:ascii="Arial" w:hAnsi="Arial" w:cs="Arial"/>
                <w:sz w:val="20"/>
                <w:szCs w:val="20"/>
              </w:rPr>
            </w:pPr>
            <w:r w:rsidRPr="00603B2A">
              <w:rPr>
                <w:rFonts w:ascii="Arial" w:hAnsi="Arial" w:cs="Arial"/>
                <w:b/>
                <w:sz w:val="20"/>
                <w:szCs w:val="20"/>
              </w:rPr>
              <w:t>PINÇÃO PARA CAPTURA DE MAMÍFEROS</w:t>
            </w:r>
            <w:r w:rsidRPr="00603B2A">
              <w:rPr>
                <w:rFonts w:ascii="Arial" w:hAnsi="Arial" w:cs="Arial"/>
                <w:sz w:val="20"/>
                <w:szCs w:val="20"/>
              </w:rPr>
              <w:t xml:space="preserve">. </w:t>
            </w:r>
          </w:p>
          <w:p w:rsidR="00F431D5" w:rsidRPr="00603B2A" w:rsidRDefault="00F431D5" w:rsidP="00CF0640">
            <w:pPr>
              <w:pStyle w:val="PargrafodaLista"/>
              <w:numPr>
                <w:ilvl w:val="1"/>
                <w:numId w:val="54"/>
              </w:numPr>
              <w:tabs>
                <w:tab w:val="left" w:pos="317"/>
              </w:tabs>
              <w:spacing w:after="120"/>
              <w:jc w:val="both"/>
              <w:rPr>
                <w:rFonts w:ascii="Arial" w:hAnsi="Arial" w:cs="Arial"/>
                <w:sz w:val="20"/>
                <w:szCs w:val="20"/>
              </w:rPr>
            </w:pPr>
            <w:r w:rsidRPr="00603B2A">
              <w:rPr>
                <w:rFonts w:ascii="Arial" w:hAnsi="Arial" w:cs="Arial"/>
                <w:sz w:val="20"/>
                <w:szCs w:val="20"/>
              </w:rPr>
              <w:t xml:space="preserve">Pinção para mamífero com punho tipo pistola e na outra extremidade uma pinça que deverá ter uma abertura proporcional ao pescoço dos animais de pequeno porte. A haste deverá ser fabricada totalmente em alumínio resistente protegido com pintura eletrostática. O equipamento deverá ter no mínimo </w:t>
            </w:r>
            <w:smartTag w:uri="urn:schemas-microsoft-com:office:smarttags" w:element="metricconverter">
              <w:smartTagPr>
                <w:attr w:name="ProductID" w:val="90 cm"/>
              </w:smartTagPr>
              <w:r w:rsidRPr="00603B2A">
                <w:rPr>
                  <w:rFonts w:ascii="Arial" w:hAnsi="Arial" w:cs="Arial"/>
                  <w:sz w:val="20"/>
                  <w:szCs w:val="20"/>
                </w:rPr>
                <w:t>90 cm</w:t>
              </w:r>
            </w:smartTag>
            <w:r w:rsidRPr="00603B2A">
              <w:rPr>
                <w:rFonts w:ascii="Arial" w:hAnsi="Arial" w:cs="Arial"/>
                <w:sz w:val="20"/>
                <w:szCs w:val="20"/>
              </w:rPr>
              <w:t>.</w:t>
            </w:r>
          </w:p>
        </w:tc>
      </w:tr>
      <w:tr w:rsidR="00F431D5" w:rsidRPr="00E27706" w:rsidTr="00676024">
        <w:tc>
          <w:tcPr>
            <w:tcW w:w="675" w:type="dxa"/>
            <w:vAlign w:val="center"/>
          </w:tcPr>
          <w:p w:rsidR="00F431D5" w:rsidRPr="00E27706" w:rsidRDefault="00F431D5"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43</w:t>
            </w:r>
          </w:p>
        </w:tc>
        <w:tc>
          <w:tcPr>
            <w:tcW w:w="993" w:type="dxa"/>
            <w:vAlign w:val="center"/>
          </w:tcPr>
          <w:p w:rsidR="00F431D5" w:rsidRPr="00E27706" w:rsidRDefault="00F431D5" w:rsidP="00CF0640">
            <w:pPr>
              <w:spacing w:line="276" w:lineRule="auto"/>
              <w:rPr>
                <w:rFonts w:ascii="Arial" w:hAnsi="Arial" w:cs="Arial"/>
              </w:rPr>
            </w:pPr>
            <w:r w:rsidRPr="00E27706">
              <w:rPr>
                <w:rFonts w:ascii="Arial" w:hAnsi="Arial" w:cs="Arial"/>
                <w:b/>
              </w:rPr>
              <w:t xml:space="preserve">01 </w:t>
            </w:r>
            <w:proofErr w:type="spellStart"/>
            <w:r w:rsidRPr="00E27706">
              <w:rPr>
                <w:rFonts w:ascii="Arial" w:hAnsi="Arial" w:cs="Arial"/>
                <w:b/>
              </w:rPr>
              <w:t>Unid</w:t>
            </w:r>
            <w:proofErr w:type="spellEnd"/>
          </w:p>
        </w:tc>
        <w:tc>
          <w:tcPr>
            <w:tcW w:w="8363" w:type="dxa"/>
          </w:tcPr>
          <w:p w:rsidR="00F431D5" w:rsidRPr="00603B2A" w:rsidRDefault="00F431D5" w:rsidP="00CF0640">
            <w:pPr>
              <w:pStyle w:val="PargrafodaLista"/>
              <w:numPr>
                <w:ilvl w:val="6"/>
                <w:numId w:val="47"/>
              </w:numPr>
              <w:tabs>
                <w:tab w:val="left" w:pos="317"/>
              </w:tabs>
              <w:spacing w:after="120"/>
              <w:ind w:left="0" w:hanging="53"/>
              <w:jc w:val="both"/>
              <w:rPr>
                <w:rFonts w:ascii="Arial" w:hAnsi="Arial" w:cs="Arial"/>
                <w:sz w:val="20"/>
                <w:szCs w:val="20"/>
              </w:rPr>
            </w:pPr>
            <w:r w:rsidRPr="00603B2A">
              <w:rPr>
                <w:rFonts w:ascii="Arial" w:hAnsi="Arial" w:cs="Arial"/>
                <w:b/>
                <w:sz w:val="20"/>
                <w:szCs w:val="20"/>
              </w:rPr>
              <w:t>PINÇÃO PARA CAPTURA DE RÉPTEIS</w:t>
            </w:r>
            <w:r w:rsidRPr="00603B2A">
              <w:rPr>
                <w:rFonts w:ascii="Arial" w:hAnsi="Arial" w:cs="Arial"/>
                <w:sz w:val="20"/>
                <w:szCs w:val="20"/>
              </w:rPr>
              <w:t xml:space="preserve">. </w:t>
            </w:r>
          </w:p>
          <w:p w:rsidR="00F431D5" w:rsidRPr="00603B2A" w:rsidRDefault="00F431D5" w:rsidP="00CF0640">
            <w:pPr>
              <w:pStyle w:val="PargrafodaLista"/>
              <w:numPr>
                <w:ilvl w:val="1"/>
                <w:numId w:val="55"/>
              </w:numPr>
              <w:spacing w:after="120"/>
              <w:jc w:val="both"/>
              <w:rPr>
                <w:rFonts w:ascii="Arial" w:hAnsi="Arial" w:cs="Arial"/>
                <w:sz w:val="20"/>
                <w:szCs w:val="20"/>
              </w:rPr>
            </w:pPr>
            <w:r w:rsidRPr="00603B2A">
              <w:rPr>
                <w:rFonts w:ascii="Arial" w:hAnsi="Arial" w:cs="Arial"/>
                <w:sz w:val="20"/>
                <w:szCs w:val="20"/>
              </w:rPr>
              <w:t xml:space="preserve">Pinção para serpente com punho tipo pistola e na outra extremidade uma pinça (tipo jacaré). A haste deverá ser fabricada totalmente em alumínio resistente protegido com pintura eletrostática. A mola e o cabo deverão der em aço inox, sendo este com </w:t>
            </w:r>
            <w:smartTag w:uri="urn:schemas-microsoft-com:office:smarttags" w:element="metricconverter">
              <w:smartTagPr>
                <w:attr w:name="ProductID" w:val="120 cm"/>
              </w:smartTagPr>
              <w:r w:rsidRPr="00603B2A">
                <w:rPr>
                  <w:rFonts w:ascii="Arial" w:hAnsi="Arial" w:cs="Arial"/>
                  <w:sz w:val="20"/>
                  <w:szCs w:val="20"/>
                </w:rPr>
                <w:t>120 cm</w:t>
              </w:r>
            </w:smartTag>
            <w:r w:rsidRPr="00603B2A">
              <w:rPr>
                <w:rFonts w:ascii="Arial" w:hAnsi="Arial" w:cs="Arial"/>
                <w:sz w:val="20"/>
                <w:szCs w:val="20"/>
              </w:rPr>
              <w:t>.</w:t>
            </w:r>
          </w:p>
        </w:tc>
      </w:tr>
      <w:tr w:rsidR="004D388F" w:rsidRPr="00E27706" w:rsidTr="00676024">
        <w:tc>
          <w:tcPr>
            <w:tcW w:w="675" w:type="dxa"/>
            <w:vAlign w:val="center"/>
          </w:tcPr>
          <w:p w:rsidR="004D388F" w:rsidRPr="00E27706" w:rsidRDefault="00F431D5"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44</w:t>
            </w:r>
          </w:p>
        </w:tc>
        <w:tc>
          <w:tcPr>
            <w:tcW w:w="993" w:type="dxa"/>
            <w:vAlign w:val="center"/>
          </w:tcPr>
          <w:p w:rsidR="004D388F" w:rsidRPr="00E27706" w:rsidRDefault="00F431D5"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02 pares</w:t>
            </w:r>
          </w:p>
        </w:tc>
        <w:tc>
          <w:tcPr>
            <w:tcW w:w="8363" w:type="dxa"/>
          </w:tcPr>
          <w:p w:rsidR="00F431D5" w:rsidRPr="00603B2A" w:rsidRDefault="004D388F" w:rsidP="00CF0640">
            <w:pPr>
              <w:pStyle w:val="PargrafodaLista"/>
              <w:numPr>
                <w:ilvl w:val="0"/>
                <w:numId w:val="56"/>
              </w:numPr>
              <w:tabs>
                <w:tab w:val="left" w:pos="317"/>
              </w:tabs>
              <w:spacing w:after="120"/>
              <w:ind w:left="34" w:hanging="34"/>
              <w:jc w:val="both"/>
              <w:rPr>
                <w:rFonts w:ascii="Arial" w:hAnsi="Arial" w:cs="Arial"/>
                <w:sz w:val="20"/>
                <w:szCs w:val="20"/>
              </w:rPr>
            </w:pPr>
            <w:r w:rsidRPr="00603B2A">
              <w:rPr>
                <w:rFonts w:ascii="Arial" w:hAnsi="Arial" w:cs="Arial"/>
                <w:b/>
                <w:sz w:val="20"/>
                <w:szCs w:val="20"/>
              </w:rPr>
              <w:t>PAR DE LUVAS PARA ALTA TENSÃO</w:t>
            </w:r>
            <w:r w:rsidRPr="00603B2A">
              <w:rPr>
                <w:rFonts w:ascii="Arial" w:hAnsi="Arial" w:cs="Arial"/>
                <w:sz w:val="20"/>
                <w:szCs w:val="20"/>
              </w:rPr>
              <w:t>. </w:t>
            </w:r>
          </w:p>
          <w:p w:rsidR="004D388F" w:rsidRPr="00603B2A" w:rsidRDefault="004D388F" w:rsidP="00CF0640">
            <w:pPr>
              <w:pStyle w:val="PargrafodaLista"/>
              <w:numPr>
                <w:ilvl w:val="1"/>
                <w:numId w:val="57"/>
              </w:numPr>
              <w:spacing w:after="120"/>
              <w:jc w:val="both"/>
              <w:rPr>
                <w:rFonts w:ascii="Arial" w:hAnsi="Arial" w:cs="Arial"/>
                <w:sz w:val="20"/>
                <w:szCs w:val="20"/>
              </w:rPr>
            </w:pPr>
            <w:r w:rsidRPr="00603B2A">
              <w:rPr>
                <w:rFonts w:ascii="Arial" w:hAnsi="Arial" w:cs="Arial"/>
                <w:sz w:val="20"/>
                <w:szCs w:val="20"/>
              </w:rPr>
              <w:t xml:space="preserve">São isolantes elétricas, fabricada com composto de borracha natural de altíssima qualidade, totalmente anatômica para calçar perfeitamente as mãos humanas. Sua capacidade de isolamento é de no mínimo 500 </w:t>
            </w:r>
            <w:proofErr w:type="gramStart"/>
            <w:r w:rsidRPr="00603B2A">
              <w:rPr>
                <w:rFonts w:ascii="Arial" w:hAnsi="Arial" w:cs="Arial"/>
                <w:sz w:val="20"/>
                <w:szCs w:val="20"/>
              </w:rPr>
              <w:t>à</w:t>
            </w:r>
            <w:proofErr w:type="gramEnd"/>
            <w:r w:rsidRPr="00603B2A">
              <w:rPr>
                <w:rFonts w:ascii="Arial" w:hAnsi="Arial" w:cs="Arial"/>
                <w:sz w:val="20"/>
                <w:szCs w:val="20"/>
              </w:rPr>
              <w:t xml:space="preserve"> 40.000 volts.</w:t>
            </w:r>
          </w:p>
        </w:tc>
      </w:tr>
      <w:tr w:rsidR="004D388F" w:rsidRPr="00E27706" w:rsidTr="00676024">
        <w:tc>
          <w:tcPr>
            <w:tcW w:w="675" w:type="dxa"/>
            <w:vAlign w:val="center"/>
          </w:tcPr>
          <w:p w:rsidR="004D388F" w:rsidRPr="00E27706" w:rsidRDefault="000A6312"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45</w:t>
            </w:r>
          </w:p>
        </w:tc>
        <w:tc>
          <w:tcPr>
            <w:tcW w:w="993" w:type="dxa"/>
            <w:vAlign w:val="center"/>
          </w:tcPr>
          <w:p w:rsidR="004D388F" w:rsidRPr="00E27706" w:rsidRDefault="00F431D5"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02 pares</w:t>
            </w:r>
          </w:p>
        </w:tc>
        <w:tc>
          <w:tcPr>
            <w:tcW w:w="8363" w:type="dxa"/>
          </w:tcPr>
          <w:p w:rsidR="00F431D5" w:rsidRPr="00603B2A" w:rsidRDefault="004D388F" w:rsidP="00CF0640">
            <w:pPr>
              <w:pStyle w:val="PargrafodaLista"/>
              <w:numPr>
                <w:ilvl w:val="0"/>
                <w:numId w:val="58"/>
              </w:numPr>
              <w:tabs>
                <w:tab w:val="left" w:pos="317"/>
              </w:tabs>
              <w:spacing w:after="120"/>
              <w:ind w:left="0" w:firstLine="0"/>
              <w:jc w:val="both"/>
              <w:rPr>
                <w:rFonts w:ascii="Arial" w:hAnsi="Arial" w:cs="Arial"/>
                <w:bCs/>
                <w:sz w:val="20"/>
                <w:szCs w:val="20"/>
              </w:rPr>
            </w:pPr>
            <w:r w:rsidRPr="00603B2A">
              <w:rPr>
                <w:rFonts w:ascii="Arial" w:hAnsi="Arial" w:cs="Arial"/>
                <w:b/>
                <w:bCs/>
                <w:sz w:val="20"/>
                <w:szCs w:val="20"/>
              </w:rPr>
              <w:t>PAR DE LUVAS DE COBERTURA EM VAQUETA</w:t>
            </w:r>
            <w:r w:rsidRPr="00603B2A">
              <w:rPr>
                <w:rFonts w:ascii="Arial" w:hAnsi="Arial" w:cs="Arial"/>
                <w:bCs/>
                <w:sz w:val="20"/>
                <w:szCs w:val="20"/>
              </w:rPr>
              <w:t>. </w:t>
            </w:r>
          </w:p>
          <w:p w:rsidR="004D388F" w:rsidRPr="00603B2A" w:rsidRDefault="004D388F" w:rsidP="00CF0640">
            <w:pPr>
              <w:pStyle w:val="PargrafodaLista"/>
              <w:numPr>
                <w:ilvl w:val="1"/>
                <w:numId w:val="59"/>
              </w:numPr>
              <w:spacing w:after="120"/>
              <w:jc w:val="both"/>
              <w:rPr>
                <w:rFonts w:ascii="Arial" w:hAnsi="Arial" w:cs="Arial"/>
                <w:sz w:val="20"/>
                <w:szCs w:val="20"/>
              </w:rPr>
            </w:pPr>
            <w:r w:rsidRPr="00603B2A">
              <w:rPr>
                <w:rFonts w:ascii="Arial" w:hAnsi="Arial" w:cs="Arial"/>
                <w:bCs/>
                <w:sz w:val="20"/>
                <w:szCs w:val="20"/>
              </w:rPr>
              <w:t>Confeccionadas em vaqueta curtida ao cromo, na palma, dedos e dorso, com reforço externo entre o polegar e o indicador e, reforço meia lua na veia do pulso. Punho confeccionado em raspa curtida ao cromo com fivela para ajuste no dorso. PARA SEREM USADAS SOBRE A LUVA DE ALTA TENSÃO.</w:t>
            </w:r>
          </w:p>
        </w:tc>
      </w:tr>
      <w:tr w:rsidR="00F431D5" w:rsidRPr="00E27706" w:rsidTr="00676024">
        <w:tc>
          <w:tcPr>
            <w:tcW w:w="675" w:type="dxa"/>
            <w:vAlign w:val="center"/>
          </w:tcPr>
          <w:p w:rsidR="00F431D5" w:rsidRPr="00E27706" w:rsidRDefault="000A6312"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46</w:t>
            </w:r>
          </w:p>
        </w:tc>
        <w:tc>
          <w:tcPr>
            <w:tcW w:w="993" w:type="dxa"/>
            <w:vAlign w:val="center"/>
          </w:tcPr>
          <w:p w:rsidR="00F431D5" w:rsidRPr="00E27706" w:rsidRDefault="00F431D5" w:rsidP="00CF0640">
            <w:pPr>
              <w:spacing w:line="276" w:lineRule="auto"/>
              <w:rPr>
                <w:rFonts w:ascii="Arial" w:hAnsi="Arial" w:cs="Arial"/>
              </w:rPr>
            </w:pPr>
            <w:r w:rsidRPr="00E27706">
              <w:rPr>
                <w:rFonts w:ascii="Arial" w:hAnsi="Arial" w:cs="Arial"/>
                <w:b/>
              </w:rPr>
              <w:t xml:space="preserve">01 </w:t>
            </w:r>
            <w:proofErr w:type="spellStart"/>
            <w:r w:rsidRPr="00E27706">
              <w:rPr>
                <w:rFonts w:ascii="Arial" w:hAnsi="Arial" w:cs="Arial"/>
                <w:b/>
              </w:rPr>
              <w:t>Unid</w:t>
            </w:r>
            <w:proofErr w:type="spellEnd"/>
          </w:p>
        </w:tc>
        <w:tc>
          <w:tcPr>
            <w:tcW w:w="8363" w:type="dxa"/>
          </w:tcPr>
          <w:p w:rsidR="000A6312" w:rsidRPr="00E27706" w:rsidRDefault="00F431D5" w:rsidP="00CF0640">
            <w:pPr>
              <w:pStyle w:val="PargrafodaLista"/>
              <w:numPr>
                <w:ilvl w:val="0"/>
                <w:numId w:val="60"/>
              </w:numPr>
              <w:tabs>
                <w:tab w:val="left" w:pos="317"/>
              </w:tabs>
              <w:spacing w:after="120"/>
              <w:ind w:left="33" w:firstLine="0"/>
              <w:jc w:val="both"/>
              <w:rPr>
                <w:rFonts w:ascii="Arial" w:hAnsi="Arial" w:cs="Arial"/>
                <w:sz w:val="20"/>
                <w:szCs w:val="20"/>
              </w:rPr>
            </w:pPr>
            <w:r w:rsidRPr="00E27706">
              <w:rPr>
                <w:rFonts w:ascii="Arial" w:hAnsi="Arial" w:cs="Arial"/>
                <w:b/>
                <w:sz w:val="20"/>
                <w:szCs w:val="20"/>
              </w:rPr>
              <w:t>MOTOSSERRA TIPO I</w:t>
            </w:r>
          </w:p>
          <w:p w:rsidR="00F431D5" w:rsidRPr="00E27706" w:rsidRDefault="00F431D5" w:rsidP="00CF0640">
            <w:pPr>
              <w:pStyle w:val="PargrafodaLista"/>
              <w:numPr>
                <w:ilvl w:val="1"/>
                <w:numId w:val="63"/>
              </w:numPr>
              <w:spacing w:after="120"/>
              <w:jc w:val="both"/>
              <w:rPr>
                <w:rFonts w:ascii="Arial" w:hAnsi="Arial" w:cs="Arial"/>
                <w:sz w:val="20"/>
                <w:szCs w:val="20"/>
              </w:rPr>
            </w:pPr>
            <w:r w:rsidRPr="00E27706">
              <w:rPr>
                <w:rFonts w:ascii="Arial" w:hAnsi="Arial" w:cs="Arial"/>
                <w:sz w:val="20"/>
                <w:szCs w:val="20"/>
              </w:rPr>
              <w:t>Possui motor Monocilíndrico dois tempos à gasolina. Cilindrada mínima: 45,0cm³; Potência mínima (ISO 7293) 2,3</w:t>
            </w:r>
            <w:proofErr w:type="gramStart"/>
            <w:r w:rsidRPr="00E27706">
              <w:rPr>
                <w:rFonts w:ascii="Arial" w:hAnsi="Arial" w:cs="Arial"/>
                <w:sz w:val="20"/>
                <w:szCs w:val="20"/>
              </w:rPr>
              <w:t>kW</w:t>
            </w:r>
            <w:proofErr w:type="gramEnd"/>
            <w:r w:rsidRPr="00E27706">
              <w:rPr>
                <w:rFonts w:ascii="Arial" w:hAnsi="Arial" w:cs="Arial"/>
                <w:sz w:val="20"/>
                <w:szCs w:val="20"/>
              </w:rPr>
              <w:t xml:space="preserve">; Capacidade mínima do tanque de combustível: 0,47cm³; Peso máximo: </w:t>
            </w:r>
            <w:smartTag w:uri="urn:schemas-microsoft-com:office:smarttags" w:element="metricconverter">
              <w:smartTagPr>
                <w:attr w:name="ProductID" w:val="4,8 Kg"/>
              </w:smartTagPr>
              <w:r w:rsidRPr="00E27706">
                <w:rPr>
                  <w:rFonts w:ascii="Arial" w:hAnsi="Arial" w:cs="Arial"/>
                  <w:sz w:val="20"/>
                  <w:szCs w:val="20"/>
                </w:rPr>
                <w:t>4,8 Kg</w:t>
              </w:r>
            </w:smartTag>
            <w:r w:rsidRPr="00E27706">
              <w:rPr>
                <w:rFonts w:ascii="Arial" w:hAnsi="Arial" w:cs="Arial"/>
                <w:sz w:val="20"/>
                <w:szCs w:val="20"/>
              </w:rPr>
              <w:t>; Carburador de diafragma, insensível à posição, com bomba de combustível integrada; Lubrificação da corrente: bomba de óleo completamente automática com êmbolo giratório; Sistema de Ignição: Ignição magnét</w:t>
            </w:r>
            <w:r w:rsidR="00E42B9F" w:rsidRPr="00E27706">
              <w:rPr>
                <w:rFonts w:ascii="Arial" w:hAnsi="Arial" w:cs="Arial"/>
                <w:sz w:val="20"/>
                <w:szCs w:val="20"/>
              </w:rPr>
              <w:t>ica, controlada eletronicamente.</w:t>
            </w:r>
          </w:p>
          <w:p w:rsidR="00E42B9F" w:rsidRPr="00E27706" w:rsidRDefault="00E42B9F" w:rsidP="00E42B9F">
            <w:pPr>
              <w:pStyle w:val="PargrafodaLista"/>
              <w:numPr>
                <w:ilvl w:val="1"/>
                <w:numId w:val="63"/>
              </w:numPr>
              <w:spacing w:after="120"/>
              <w:jc w:val="both"/>
              <w:rPr>
                <w:rFonts w:ascii="Arial" w:hAnsi="Arial" w:cs="Arial"/>
                <w:sz w:val="20"/>
                <w:szCs w:val="20"/>
              </w:rPr>
            </w:pPr>
            <w:r w:rsidRPr="00E27706">
              <w:rPr>
                <w:rFonts w:ascii="Arial" w:hAnsi="Arial" w:cs="Arial"/>
                <w:sz w:val="20"/>
                <w:szCs w:val="20"/>
              </w:rPr>
              <w:t xml:space="preserve">Acessórios sobressalentes: 01 sabre e 03 correntes </w:t>
            </w:r>
          </w:p>
        </w:tc>
      </w:tr>
      <w:tr w:rsidR="00F431D5" w:rsidRPr="00E27706" w:rsidTr="00676024">
        <w:tc>
          <w:tcPr>
            <w:tcW w:w="675" w:type="dxa"/>
            <w:vAlign w:val="center"/>
          </w:tcPr>
          <w:p w:rsidR="00F431D5" w:rsidRPr="00E27706" w:rsidRDefault="000A6312"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47</w:t>
            </w:r>
          </w:p>
        </w:tc>
        <w:tc>
          <w:tcPr>
            <w:tcW w:w="993" w:type="dxa"/>
            <w:vAlign w:val="center"/>
          </w:tcPr>
          <w:p w:rsidR="00F431D5" w:rsidRPr="00E27706" w:rsidRDefault="00F431D5" w:rsidP="00CF0640">
            <w:pPr>
              <w:spacing w:line="276" w:lineRule="auto"/>
              <w:rPr>
                <w:rFonts w:ascii="Arial" w:hAnsi="Arial" w:cs="Arial"/>
              </w:rPr>
            </w:pPr>
            <w:r w:rsidRPr="00E27706">
              <w:rPr>
                <w:rFonts w:ascii="Arial" w:hAnsi="Arial" w:cs="Arial"/>
                <w:b/>
              </w:rPr>
              <w:t xml:space="preserve">01 </w:t>
            </w:r>
            <w:proofErr w:type="spellStart"/>
            <w:r w:rsidRPr="00E27706">
              <w:rPr>
                <w:rFonts w:ascii="Arial" w:hAnsi="Arial" w:cs="Arial"/>
                <w:b/>
              </w:rPr>
              <w:t>Unid</w:t>
            </w:r>
            <w:proofErr w:type="spellEnd"/>
          </w:p>
        </w:tc>
        <w:tc>
          <w:tcPr>
            <w:tcW w:w="8363" w:type="dxa"/>
          </w:tcPr>
          <w:p w:rsidR="00F431D5" w:rsidRPr="00E27706" w:rsidRDefault="00F431D5" w:rsidP="00CF0640">
            <w:pPr>
              <w:pStyle w:val="PargrafodaLista"/>
              <w:numPr>
                <w:ilvl w:val="0"/>
                <w:numId w:val="61"/>
              </w:numPr>
              <w:tabs>
                <w:tab w:val="left" w:pos="317"/>
              </w:tabs>
              <w:spacing w:after="120"/>
              <w:ind w:left="33" w:firstLine="22"/>
              <w:jc w:val="both"/>
              <w:rPr>
                <w:rFonts w:ascii="Arial" w:hAnsi="Arial" w:cs="Arial"/>
                <w:sz w:val="20"/>
                <w:szCs w:val="20"/>
              </w:rPr>
            </w:pPr>
            <w:r w:rsidRPr="00E27706">
              <w:rPr>
                <w:rFonts w:ascii="Arial" w:hAnsi="Arial" w:cs="Arial"/>
                <w:b/>
                <w:sz w:val="20"/>
                <w:szCs w:val="20"/>
              </w:rPr>
              <w:t>MOTOSSERRA TIPO II</w:t>
            </w:r>
            <w:r w:rsidRPr="00E27706">
              <w:rPr>
                <w:rFonts w:ascii="Arial" w:hAnsi="Arial" w:cs="Arial"/>
                <w:sz w:val="20"/>
                <w:szCs w:val="20"/>
              </w:rPr>
              <w:t xml:space="preserve">: </w:t>
            </w:r>
          </w:p>
          <w:p w:rsidR="00F431D5" w:rsidRPr="00E27706" w:rsidRDefault="00F431D5" w:rsidP="00CF0640">
            <w:pPr>
              <w:pStyle w:val="PargrafodaLista"/>
              <w:numPr>
                <w:ilvl w:val="1"/>
                <w:numId w:val="65"/>
              </w:numPr>
              <w:spacing w:after="120"/>
              <w:jc w:val="both"/>
              <w:rPr>
                <w:rFonts w:ascii="Arial" w:hAnsi="Arial" w:cs="Arial"/>
                <w:sz w:val="20"/>
                <w:szCs w:val="20"/>
              </w:rPr>
            </w:pPr>
            <w:r w:rsidRPr="00E27706">
              <w:rPr>
                <w:rFonts w:ascii="Arial" w:hAnsi="Arial" w:cs="Arial"/>
                <w:sz w:val="20"/>
                <w:szCs w:val="20"/>
              </w:rPr>
              <w:t>Possui motor Monocilíndrico dois tempos à gasolina, Cilindrada Mínima: 72,0cm³; Potência (ISO 7293) 3,9</w:t>
            </w:r>
            <w:proofErr w:type="gramStart"/>
            <w:r w:rsidRPr="00E27706">
              <w:rPr>
                <w:rFonts w:ascii="Arial" w:hAnsi="Arial" w:cs="Arial"/>
                <w:sz w:val="20"/>
                <w:szCs w:val="20"/>
              </w:rPr>
              <w:t>kW</w:t>
            </w:r>
            <w:proofErr w:type="gramEnd"/>
            <w:r w:rsidRPr="00E27706">
              <w:rPr>
                <w:rFonts w:ascii="Arial" w:hAnsi="Arial" w:cs="Arial"/>
                <w:sz w:val="20"/>
                <w:szCs w:val="20"/>
              </w:rPr>
              <w:t xml:space="preserve">; Capacidade Mínima do Tanque de Combustível: 0,65cm³; Peso Máximo: </w:t>
            </w:r>
            <w:smartTag w:uri="urn:schemas-microsoft-com:office:smarttags" w:element="metricconverter">
              <w:smartTagPr>
                <w:attr w:name="ProductID" w:val="6,8 Kg"/>
              </w:smartTagPr>
              <w:r w:rsidRPr="00E27706">
                <w:rPr>
                  <w:rFonts w:ascii="Arial" w:hAnsi="Arial" w:cs="Arial"/>
                  <w:sz w:val="20"/>
                  <w:szCs w:val="20"/>
                </w:rPr>
                <w:t>6,8 Kg</w:t>
              </w:r>
            </w:smartTag>
            <w:r w:rsidRPr="00E27706">
              <w:rPr>
                <w:rFonts w:ascii="Arial" w:hAnsi="Arial" w:cs="Arial"/>
                <w:sz w:val="20"/>
                <w:szCs w:val="20"/>
              </w:rPr>
              <w:t>; Carburador de Diafragma, insensível à posição, com bomba de combustível integrada; Lubrificação da Corrente: bomba de óleo completamente automática com êmbolo giratório. Sistema de Ignição: Ignição Magnética, controlada eletronicamente.</w:t>
            </w:r>
          </w:p>
          <w:p w:rsidR="00E42B9F" w:rsidRPr="00E27706" w:rsidRDefault="00E42B9F" w:rsidP="00CF0640">
            <w:pPr>
              <w:pStyle w:val="PargrafodaLista"/>
              <w:numPr>
                <w:ilvl w:val="1"/>
                <w:numId w:val="65"/>
              </w:numPr>
              <w:spacing w:after="120"/>
              <w:jc w:val="both"/>
              <w:rPr>
                <w:rFonts w:ascii="Arial" w:hAnsi="Arial" w:cs="Arial"/>
                <w:sz w:val="20"/>
                <w:szCs w:val="20"/>
              </w:rPr>
            </w:pPr>
            <w:r w:rsidRPr="00E27706">
              <w:rPr>
                <w:rFonts w:ascii="Arial" w:hAnsi="Arial" w:cs="Arial"/>
                <w:sz w:val="20"/>
                <w:szCs w:val="20"/>
              </w:rPr>
              <w:t>Acessórios sobressalentes: 01 sabre e 03 correntes</w:t>
            </w:r>
          </w:p>
        </w:tc>
      </w:tr>
      <w:tr w:rsidR="004D388F" w:rsidRPr="00E27706" w:rsidTr="00676024">
        <w:tc>
          <w:tcPr>
            <w:tcW w:w="675" w:type="dxa"/>
            <w:vAlign w:val="center"/>
          </w:tcPr>
          <w:p w:rsidR="004D388F" w:rsidRPr="00E27706" w:rsidRDefault="000A6312"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48</w:t>
            </w:r>
          </w:p>
        </w:tc>
        <w:tc>
          <w:tcPr>
            <w:tcW w:w="993" w:type="dxa"/>
            <w:vAlign w:val="center"/>
          </w:tcPr>
          <w:p w:rsidR="004D388F" w:rsidRPr="00E27706" w:rsidRDefault="000A6312"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 xml:space="preserve">03 </w:t>
            </w:r>
            <w:proofErr w:type="spellStart"/>
            <w:r w:rsidRPr="00E27706">
              <w:rPr>
                <w:rFonts w:ascii="Arial" w:hAnsi="Arial" w:cs="Arial"/>
                <w:b/>
                <w:sz w:val="20"/>
                <w:szCs w:val="20"/>
              </w:rPr>
              <w:t>Unid</w:t>
            </w:r>
            <w:proofErr w:type="spellEnd"/>
          </w:p>
        </w:tc>
        <w:tc>
          <w:tcPr>
            <w:tcW w:w="8363" w:type="dxa"/>
          </w:tcPr>
          <w:p w:rsidR="000A6312" w:rsidRPr="00E27706" w:rsidRDefault="004D388F" w:rsidP="00CF0640">
            <w:pPr>
              <w:pStyle w:val="PargrafodaLista"/>
              <w:numPr>
                <w:ilvl w:val="0"/>
                <w:numId w:val="62"/>
              </w:numPr>
              <w:tabs>
                <w:tab w:val="left" w:pos="317"/>
              </w:tabs>
              <w:spacing w:after="120"/>
              <w:ind w:left="33" w:firstLine="0"/>
              <w:jc w:val="both"/>
              <w:rPr>
                <w:rFonts w:ascii="Arial" w:hAnsi="Arial" w:cs="Arial"/>
                <w:b/>
                <w:sz w:val="20"/>
                <w:szCs w:val="20"/>
              </w:rPr>
            </w:pPr>
            <w:r w:rsidRPr="00E27706">
              <w:rPr>
                <w:rFonts w:ascii="Arial" w:hAnsi="Arial" w:cs="Arial"/>
                <w:b/>
                <w:sz w:val="20"/>
                <w:szCs w:val="20"/>
              </w:rPr>
              <w:t>ROUPA DE APICULTOR DE BRIM</w:t>
            </w:r>
          </w:p>
          <w:p w:rsidR="004D388F" w:rsidRPr="00E27706" w:rsidRDefault="000A6312" w:rsidP="00CF0640">
            <w:pPr>
              <w:pStyle w:val="PargrafodaLista"/>
              <w:numPr>
                <w:ilvl w:val="1"/>
                <w:numId w:val="64"/>
              </w:numPr>
              <w:spacing w:after="120"/>
              <w:jc w:val="both"/>
              <w:rPr>
                <w:rFonts w:ascii="Arial" w:hAnsi="Arial" w:cs="Arial"/>
                <w:sz w:val="20"/>
                <w:szCs w:val="20"/>
              </w:rPr>
            </w:pPr>
            <w:r w:rsidRPr="00E27706">
              <w:rPr>
                <w:rFonts w:ascii="Arial" w:hAnsi="Arial" w:cs="Arial"/>
                <w:sz w:val="20"/>
                <w:szCs w:val="20"/>
              </w:rPr>
              <w:t>O</w:t>
            </w:r>
            <w:r w:rsidR="004D388F" w:rsidRPr="00E27706">
              <w:rPr>
                <w:rFonts w:ascii="Arial" w:hAnsi="Arial" w:cs="Arial"/>
                <w:sz w:val="20"/>
                <w:szCs w:val="20"/>
              </w:rPr>
              <w:t xml:space="preserve"> macacão, o chapéu e a máscara são unidos em uma só peça, sendo:</w:t>
            </w:r>
          </w:p>
          <w:p w:rsidR="004D388F" w:rsidRPr="00E27706" w:rsidRDefault="004D388F" w:rsidP="00CF0640">
            <w:pPr>
              <w:pStyle w:val="PargrafodaLista"/>
              <w:numPr>
                <w:ilvl w:val="2"/>
                <w:numId w:val="64"/>
              </w:numPr>
              <w:spacing w:after="120"/>
              <w:jc w:val="both"/>
              <w:rPr>
                <w:rFonts w:ascii="Arial" w:hAnsi="Arial" w:cs="Arial"/>
                <w:sz w:val="20"/>
                <w:szCs w:val="20"/>
              </w:rPr>
            </w:pPr>
            <w:r w:rsidRPr="00E27706">
              <w:rPr>
                <w:rFonts w:ascii="Arial" w:hAnsi="Arial" w:cs="Arial"/>
                <w:sz w:val="20"/>
                <w:szCs w:val="20"/>
              </w:rPr>
              <w:t xml:space="preserve">Macacão em Brim de Alta Qualidade, tamanhos </w:t>
            </w:r>
            <w:proofErr w:type="gramStart"/>
            <w:r w:rsidRPr="00E27706">
              <w:rPr>
                <w:rFonts w:ascii="Arial" w:hAnsi="Arial" w:cs="Arial"/>
                <w:sz w:val="20"/>
                <w:szCs w:val="20"/>
              </w:rPr>
              <w:t>G</w:t>
            </w:r>
            <w:proofErr w:type="gramEnd"/>
          </w:p>
          <w:p w:rsidR="004D388F" w:rsidRPr="00E27706" w:rsidRDefault="004D388F" w:rsidP="00CF0640">
            <w:pPr>
              <w:pStyle w:val="PargrafodaLista"/>
              <w:numPr>
                <w:ilvl w:val="2"/>
                <w:numId w:val="64"/>
              </w:numPr>
              <w:spacing w:after="120"/>
              <w:jc w:val="both"/>
              <w:rPr>
                <w:rFonts w:ascii="Arial" w:hAnsi="Arial" w:cs="Arial"/>
                <w:sz w:val="20"/>
                <w:szCs w:val="20"/>
              </w:rPr>
            </w:pPr>
            <w:r w:rsidRPr="00E27706">
              <w:rPr>
                <w:rFonts w:ascii="Arial" w:hAnsi="Arial" w:cs="Arial"/>
                <w:sz w:val="20"/>
                <w:szCs w:val="20"/>
              </w:rPr>
              <w:t xml:space="preserve">Medida </w:t>
            </w:r>
            <w:r w:rsidR="002C3FDC" w:rsidRPr="00E27706">
              <w:rPr>
                <w:rFonts w:ascii="Arial" w:hAnsi="Arial" w:cs="Arial"/>
                <w:sz w:val="20"/>
                <w:szCs w:val="20"/>
              </w:rPr>
              <w:t xml:space="preserve">aproximada da </w:t>
            </w:r>
            <w:r w:rsidRPr="00E27706">
              <w:rPr>
                <w:rFonts w:ascii="Arial" w:hAnsi="Arial" w:cs="Arial"/>
                <w:sz w:val="20"/>
                <w:szCs w:val="20"/>
              </w:rPr>
              <w:t>circunferência da cintura: 1,</w:t>
            </w:r>
            <w:r w:rsidR="002C3FDC" w:rsidRPr="00E27706">
              <w:rPr>
                <w:rFonts w:ascii="Arial" w:hAnsi="Arial" w:cs="Arial"/>
                <w:sz w:val="20"/>
                <w:szCs w:val="20"/>
              </w:rPr>
              <w:t>30</w:t>
            </w:r>
            <w:r w:rsidRPr="00E27706">
              <w:rPr>
                <w:rFonts w:ascii="Arial" w:hAnsi="Arial" w:cs="Arial"/>
                <w:sz w:val="20"/>
                <w:szCs w:val="20"/>
              </w:rPr>
              <w:t>cm</w:t>
            </w:r>
          </w:p>
          <w:p w:rsidR="004D388F" w:rsidRPr="00E27706" w:rsidRDefault="004D388F" w:rsidP="00CF0640">
            <w:pPr>
              <w:pStyle w:val="PargrafodaLista"/>
              <w:numPr>
                <w:ilvl w:val="2"/>
                <w:numId w:val="64"/>
              </w:numPr>
              <w:spacing w:after="120"/>
              <w:jc w:val="both"/>
              <w:rPr>
                <w:rFonts w:ascii="Arial" w:hAnsi="Arial" w:cs="Arial"/>
                <w:sz w:val="20"/>
                <w:szCs w:val="20"/>
              </w:rPr>
            </w:pPr>
            <w:r w:rsidRPr="00E27706">
              <w:rPr>
                <w:rFonts w:ascii="Arial" w:hAnsi="Arial" w:cs="Arial"/>
                <w:sz w:val="20"/>
                <w:szCs w:val="20"/>
              </w:rPr>
              <w:t xml:space="preserve">Medida linear </w:t>
            </w:r>
            <w:r w:rsidR="002C3FDC" w:rsidRPr="00E27706">
              <w:rPr>
                <w:rFonts w:ascii="Arial" w:hAnsi="Arial" w:cs="Arial"/>
                <w:sz w:val="20"/>
                <w:szCs w:val="20"/>
              </w:rPr>
              <w:t xml:space="preserve">aproximada </w:t>
            </w:r>
            <w:r w:rsidRPr="00E27706">
              <w:rPr>
                <w:rFonts w:ascii="Arial" w:hAnsi="Arial" w:cs="Arial"/>
                <w:sz w:val="20"/>
                <w:szCs w:val="20"/>
              </w:rPr>
              <w:t>dos pés ao ombro: 1,54cm</w:t>
            </w:r>
          </w:p>
          <w:p w:rsidR="004D388F" w:rsidRPr="00E27706" w:rsidRDefault="004D388F" w:rsidP="00CF0640">
            <w:pPr>
              <w:pStyle w:val="PargrafodaLista"/>
              <w:numPr>
                <w:ilvl w:val="2"/>
                <w:numId w:val="64"/>
              </w:numPr>
              <w:spacing w:after="120"/>
              <w:jc w:val="both"/>
              <w:rPr>
                <w:rFonts w:ascii="Arial" w:hAnsi="Arial" w:cs="Arial"/>
                <w:sz w:val="20"/>
                <w:szCs w:val="20"/>
              </w:rPr>
            </w:pPr>
            <w:r w:rsidRPr="00E27706">
              <w:rPr>
                <w:rFonts w:ascii="Arial" w:hAnsi="Arial" w:cs="Arial"/>
                <w:sz w:val="20"/>
                <w:szCs w:val="20"/>
              </w:rPr>
              <w:t xml:space="preserve">Macacão em Brim de Alta Qualidade, tamanhos </w:t>
            </w:r>
            <w:proofErr w:type="gramStart"/>
            <w:r w:rsidRPr="00E27706">
              <w:rPr>
                <w:rFonts w:ascii="Arial" w:hAnsi="Arial" w:cs="Arial"/>
                <w:sz w:val="20"/>
                <w:szCs w:val="20"/>
              </w:rPr>
              <w:t>GG</w:t>
            </w:r>
            <w:proofErr w:type="gramEnd"/>
          </w:p>
          <w:p w:rsidR="004D388F" w:rsidRPr="00E27706" w:rsidRDefault="004D388F" w:rsidP="00CF0640">
            <w:pPr>
              <w:pStyle w:val="PargrafodaLista"/>
              <w:numPr>
                <w:ilvl w:val="2"/>
                <w:numId w:val="64"/>
              </w:numPr>
              <w:spacing w:after="120"/>
              <w:jc w:val="both"/>
              <w:rPr>
                <w:rFonts w:ascii="Arial" w:hAnsi="Arial" w:cs="Arial"/>
                <w:sz w:val="20"/>
                <w:szCs w:val="20"/>
              </w:rPr>
            </w:pPr>
            <w:r w:rsidRPr="00E27706">
              <w:rPr>
                <w:rFonts w:ascii="Arial" w:hAnsi="Arial" w:cs="Arial"/>
                <w:sz w:val="20"/>
                <w:szCs w:val="20"/>
              </w:rPr>
              <w:lastRenderedPageBreak/>
              <w:t xml:space="preserve">Medida </w:t>
            </w:r>
            <w:r w:rsidR="002C3FDC" w:rsidRPr="00E27706">
              <w:rPr>
                <w:rFonts w:ascii="Arial" w:hAnsi="Arial" w:cs="Arial"/>
                <w:sz w:val="20"/>
                <w:szCs w:val="20"/>
              </w:rPr>
              <w:t xml:space="preserve">aproximada </w:t>
            </w:r>
            <w:r w:rsidRPr="00E27706">
              <w:rPr>
                <w:rFonts w:ascii="Arial" w:hAnsi="Arial" w:cs="Arial"/>
                <w:sz w:val="20"/>
                <w:szCs w:val="20"/>
              </w:rPr>
              <w:t>linear dos pés ao ombro: 1,58cm</w:t>
            </w:r>
          </w:p>
          <w:p w:rsidR="004D388F" w:rsidRPr="00E27706" w:rsidRDefault="004D388F" w:rsidP="00CF0640">
            <w:pPr>
              <w:pStyle w:val="PargrafodaLista"/>
              <w:numPr>
                <w:ilvl w:val="2"/>
                <w:numId w:val="64"/>
              </w:numPr>
              <w:spacing w:after="120"/>
              <w:jc w:val="both"/>
              <w:rPr>
                <w:rFonts w:ascii="Arial" w:hAnsi="Arial" w:cs="Arial"/>
                <w:sz w:val="20"/>
                <w:szCs w:val="20"/>
              </w:rPr>
            </w:pPr>
            <w:proofErr w:type="gramStart"/>
            <w:r w:rsidRPr="00E27706">
              <w:rPr>
                <w:rFonts w:ascii="Arial" w:hAnsi="Arial" w:cs="Arial"/>
                <w:sz w:val="20"/>
                <w:szCs w:val="20"/>
              </w:rPr>
              <w:t>1</w:t>
            </w:r>
            <w:proofErr w:type="gramEnd"/>
            <w:r w:rsidRPr="00E27706">
              <w:rPr>
                <w:rFonts w:ascii="Arial" w:hAnsi="Arial" w:cs="Arial"/>
                <w:sz w:val="20"/>
                <w:szCs w:val="20"/>
              </w:rPr>
              <w:t xml:space="preserve"> Máscara em tela de nylon presa ao Chapéu e ao macacão.</w:t>
            </w:r>
          </w:p>
        </w:tc>
      </w:tr>
      <w:tr w:rsidR="004D388F" w:rsidRPr="00E27706" w:rsidTr="00676024">
        <w:tc>
          <w:tcPr>
            <w:tcW w:w="675" w:type="dxa"/>
            <w:vAlign w:val="center"/>
          </w:tcPr>
          <w:p w:rsidR="004D388F" w:rsidRPr="00E27706" w:rsidRDefault="000A6312"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lastRenderedPageBreak/>
              <w:t>49</w:t>
            </w:r>
          </w:p>
        </w:tc>
        <w:tc>
          <w:tcPr>
            <w:tcW w:w="993" w:type="dxa"/>
            <w:vAlign w:val="center"/>
          </w:tcPr>
          <w:p w:rsidR="004D388F" w:rsidRPr="00E27706" w:rsidRDefault="00676024"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 xml:space="preserve">01 </w:t>
            </w:r>
            <w:proofErr w:type="spellStart"/>
            <w:r w:rsidRPr="00E27706">
              <w:rPr>
                <w:rFonts w:ascii="Arial" w:hAnsi="Arial" w:cs="Arial"/>
                <w:b/>
                <w:sz w:val="20"/>
                <w:szCs w:val="20"/>
              </w:rPr>
              <w:t>Unid</w:t>
            </w:r>
            <w:proofErr w:type="spellEnd"/>
          </w:p>
        </w:tc>
        <w:tc>
          <w:tcPr>
            <w:tcW w:w="8363" w:type="dxa"/>
          </w:tcPr>
          <w:p w:rsidR="000A6312" w:rsidRPr="00E27706" w:rsidRDefault="004D388F" w:rsidP="00CF0640">
            <w:pPr>
              <w:pStyle w:val="PargrafodaLista"/>
              <w:numPr>
                <w:ilvl w:val="0"/>
                <w:numId w:val="66"/>
              </w:numPr>
              <w:tabs>
                <w:tab w:val="left" w:pos="317"/>
              </w:tabs>
              <w:spacing w:after="120"/>
              <w:ind w:left="33" w:firstLine="22"/>
              <w:jc w:val="both"/>
              <w:rPr>
                <w:rFonts w:ascii="Arial" w:hAnsi="Arial" w:cs="Arial"/>
                <w:b/>
                <w:bCs/>
                <w:sz w:val="20"/>
                <w:szCs w:val="20"/>
              </w:rPr>
            </w:pPr>
            <w:r w:rsidRPr="00E27706">
              <w:rPr>
                <w:rFonts w:ascii="Arial" w:hAnsi="Arial" w:cs="Arial"/>
                <w:b/>
                <w:bCs/>
                <w:sz w:val="20"/>
                <w:szCs w:val="20"/>
              </w:rPr>
              <w:t>TRIPÉ DE RESGATE</w:t>
            </w:r>
          </w:p>
          <w:p w:rsidR="004D388F" w:rsidRPr="00E27706" w:rsidRDefault="000A6312" w:rsidP="00CF0640">
            <w:pPr>
              <w:pStyle w:val="PargrafodaLista"/>
              <w:numPr>
                <w:ilvl w:val="1"/>
                <w:numId w:val="67"/>
              </w:numPr>
              <w:spacing w:after="120"/>
              <w:jc w:val="both"/>
              <w:rPr>
                <w:rFonts w:ascii="Arial" w:hAnsi="Arial" w:cs="Arial"/>
                <w:sz w:val="20"/>
                <w:szCs w:val="20"/>
              </w:rPr>
            </w:pPr>
            <w:r w:rsidRPr="00E27706">
              <w:rPr>
                <w:rFonts w:ascii="Arial" w:hAnsi="Arial" w:cs="Arial"/>
                <w:bCs/>
                <w:sz w:val="20"/>
                <w:szCs w:val="20"/>
              </w:rPr>
              <w:t>P</w:t>
            </w:r>
            <w:r w:rsidR="004D388F" w:rsidRPr="00E27706">
              <w:rPr>
                <w:rFonts w:ascii="Arial" w:hAnsi="Arial" w:cs="Arial"/>
                <w:bCs/>
                <w:sz w:val="20"/>
                <w:szCs w:val="20"/>
              </w:rPr>
              <w:t xml:space="preserve">ara trabalho em altura fabricado em liga de alumínio, de alta resistência, Pernas tubulares, </w:t>
            </w:r>
            <w:proofErr w:type="spellStart"/>
            <w:r w:rsidR="004D388F" w:rsidRPr="00E27706">
              <w:rPr>
                <w:rFonts w:ascii="Arial" w:hAnsi="Arial" w:cs="Arial"/>
                <w:bCs/>
                <w:sz w:val="20"/>
                <w:szCs w:val="20"/>
              </w:rPr>
              <w:t>anodizadas</w:t>
            </w:r>
            <w:proofErr w:type="spellEnd"/>
            <w:r w:rsidR="004D388F" w:rsidRPr="00E27706">
              <w:rPr>
                <w:rFonts w:ascii="Arial" w:hAnsi="Arial" w:cs="Arial"/>
                <w:bCs/>
                <w:sz w:val="20"/>
                <w:szCs w:val="20"/>
              </w:rPr>
              <w:t>, Deve possuir no mínimo seis pontos de regulagem de altura. As patas e cabeçote devem ser em aço carbono, onde o cabeçote deve possuir três robustos pontos de ancoragens com grandes orifícios para conexão de mosquetões, permitindo assim que a carga esteja sempre corretamente centralizada. As patas devem possuir articulações que permitem que se acomodem em superfícies planas ou irregulares, permitindo também que sejam posicionadas para cravarem em solos de consistência moderada, como terra compacta ou gelo. As patas devem possuir também orifícios que permitem fixá-las ao solo para evitar deslizamento. Pés inclináveis que se acomodam em superfícies planas ou irregulares, com duplo sistema de fixação: com corrente limitadora e parafuso no piso. Pernas telescópicas, que possibilitam a fixação dos pés em diferentes alturas; Possibilidade de estabilização com cintas; Fácil montagem e transporte</w:t>
            </w:r>
            <w:proofErr w:type="gramStart"/>
            <w:r w:rsidR="004D388F" w:rsidRPr="00E27706">
              <w:rPr>
                <w:rFonts w:ascii="Arial" w:hAnsi="Arial" w:cs="Arial"/>
                <w:bCs/>
                <w:sz w:val="20"/>
                <w:szCs w:val="20"/>
              </w:rPr>
              <w:t>, Deve</w:t>
            </w:r>
            <w:proofErr w:type="gramEnd"/>
            <w:r w:rsidR="004D388F" w:rsidRPr="00E27706">
              <w:rPr>
                <w:rFonts w:ascii="Arial" w:hAnsi="Arial" w:cs="Arial"/>
                <w:bCs/>
                <w:sz w:val="20"/>
                <w:szCs w:val="20"/>
              </w:rPr>
              <w:t xml:space="preserve"> possuir componentes com pinos de travamento rápido; Mochila para transporte em material reforçado, com alças para fácil transporte e sistema de </w:t>
            </w:r>
            <w:proofErr w:type="spellStart"/>
            <w:r w:rsidR="004D388F" w:rsidRPr="00E27706">
              <w:rPr>
                <w:rFonts w:ascii="Arial" w:hAnsi="Arial" w:cs="Arial"/>
                <w:bCs/>
                <w:sz w:val="20"/>
                <w:szCs w:val="20"/>
              </w:rPr>
              <w:t>içamento</w:t>
            </w:r>
            <w:proofErr w:type="spellEnd"/>
            <w:r w:rsidR="004D388F" w:rsidRPr="00E27706">
              <w:rPr>
                <w:rFonts w:ascii="Arial" w:hAnsi="Arial" w:cs="Arial"/>
                <w:bCs/>
                <w:sz w:val="20"/>
                <w:szCs w:val="20"/>
              </w:rPr>
              <w:t xml:space="preserve"> vertical. Certificação: CE/EN 795 Altura entre 2,00 e </w:t>
            </w:r>
            <w:smartTag w:uri="urn:schemas-microsoft-com:office:smarttags" w:element="metricconverter">
              <w:smartTagPr>
                <w:attr w:name="ProductID" w:val="3,80 m"/>
              </w:smartTagPr>
              <w:r w:rsidR="004D388F" w:rsidRPr="00E27706">
                <w:rPr>
                  <w:rFonts w:ascii="Arial" w:hAnsi="Arial" w:cs="Arial"/>
                  <w:bCs/>
                  <w:sz w:val="20"/>
                  <w:szCs w:val="20"/>
                </w:rPr>
                <w:t>3,80 m</w:t>
              </w:r>
            </w:smartTag>
            <w:r w:rsidR="004D388F" w:rsidRPr="00E27706">
              <w:rPr>
                <w:rFonts w:ascii="Arial" w:hAnsi="Arial" w:cs="Arial"/>
                <w:bCs/>
                <w:sz w:val="20"/>
                <w:szCs w:val="20"/>
              </w:rPr>
              <w:t xml:space="preserve"> - Resistência: </w:t>
            </w:r>
            <w:proofErr w:type="gramStart"/>
            <w:r w:rsidR="004D388F" w:rsidRPr="00E27706">
              <w:rPr>
                <w:rFonts w:ascii="Arial" w:hAnsi="Arial" w:cs="Arial"/>
                <w:bCs/>
                <w:sz w:val="20"/>
                <w:szCs w:val="20"/>
              </w:rPr>
              <w:t>47kN</w:t>
            </w:r>
            <w:proofErr w:type="gramEnd"/>
            <w:r w:rsidR="004D388F" w:rsidRPr="00E27706">
              <w:rPr>
                <w:rFonts w:ascii="Arial" w:hAnsi="Arial" w:cs="Arial"/>
                <w:bCs/>
                <w:sz w:val="20"/>
                <w:szCs w:val="20"/>
              </w:rPr>
              <w:t xml:space="preserve"> e 25KN com as respectivas alturas. Peso: Aprox. </w:t>
            </w:r>
            <w:proofErr w:type="gramStart"/>
            <w:r w:rsidR="004D388F" w:rsidRPr="00E27706">
              <w:rPr>
                <w:rFonts w:ascii="Arial" w:hAnsi="Arial" w:cs="Arial"/>
                <w:bCs/>
                <w:sz w:val="20"/>
                <w:szCs w:val="20"/>
              </w:rPr>
              <w:t>32Kg</w:t>
            </w:r>
            <w:proofErr w:type="gramEnd"/>
            <w:r w:rsidR="004D388F" w:rsidRPr="00E27706">
              <w:rPr>
                <w:rFonts w:ascii="Arial" w:hAnsi="Arial" w:cs="Arial"/>
                <w:sz w:val="20"/>
                <w:szCs w:val="20"/>
                <w:lang w:bidi="pa-IN"/>
              </w:rPr>
              <w:t xml:space="preserve">. </w:t>
            </w:r>
            <w:r w:rsidR="004D388F" w:rsidRPr="00E27706">
              <w:rPr>
                <w:rFonts w:ascii="Arial" w:hAnsi="Arial" w:cs="Arial"/>
                <w:bCs/>
                <w:sz w:val="20"/>
                <w:szCs w:val="20"/>
              </w:rPr>
              <w:t xml:space="preserve">Medidas e capacidade de resistência com variações de 10% </w:t>
            </w:r>
            <w:proofErr w:type="gramStart"/>
            <w:r w:rsidR="004D388F" w:rsidRPr="00E27706">
              <w:rPr>
                <w:rFonts w:ascii="Arial" w:hAnsi="Arial" w:cs="Arial"/>
                <w:bCs/>
                <w:sz w:val="20"/>
                <w:szCs w:val="20"/>
              </w:rPr>
              <w:t>para</w:t>
            </w:r>
            <w:proofErr w:type="gramEnd"/>
            <w:r w:rsidR="004D388F" w:rsidRPr="00E27706">
              <w:rPr>
                <w:rFonts w:ascii="Arial" w:hAnsi="Arial" w:cs="Arial"/>
                <w:bCs/>
                <w:sz w:val="20"/>
                <w:szCs w:val="20"/>
              </w:rPr>
              <w:t xml:space="preserve"> mais ou para menos.</w:t>
            </w:r>
          </w:p>
        </w:tc>
      </w:tr>
      <w:tr w:rsidR="004D388F" w:rsidRPr="00E27706" w:rsidTr="00676024">
        <w:tc>
          <w:tcPr>
            <w:tcW w:w="675" w:type="dxa"/>
            <w:vAlign w:val="center"/>
          </w:tcPr>
          <w:p w:rsidR="004D388F" w:rsidRPr="00E27706" w:rsidRDefault="000A6312"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50</w:t>
            </w:r>
          </w:p>
        </w:tc>
        <w:tc>
          <w:tcPr>
            <w:tcW w:w="993" w:type="dxa"/>
            <w:vAlign w:val="center"/>
          </w:tcPr>
          <w:p w:rsidR="004D388F" w:rsidRPr="00E27706" w:rsidRDefault="00676024"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 xml:space="preserve">01 </w:t>
            </w:r>
            <w:proofErr w:type="spellStart"/>
            <w:r w:rsidRPr="00E27706">
              <w:rPr>
                <w:rFonts w:ascii="Arial" w:hAnsi="Arial" w:cs="Arial"/>
                <w:b/>
                <w:sz w:val="20"/>
                <w:szCs w:val="20"/>
              </w:rPr>
              <w:t>Unid</w:t>
            </w:r>
            <w:proofErr w:type="spellEnd"/>
          </w:p>
        </w:tc>
        <w:tc>
          <w:tcPr>
            <w:tcW w:w="8363" w:type="dxa"/>
          </w:tcPr>
          <w:p w:rsidR="000A6312" w:rsidRPr="00E27706" w:rsidRDefault="004D388F" w:rsidP="00CF0640">
            <w:pPr>
              <w:pStyle w:val="PargrafodaLista"/>
              <w:numPr>
                <w:ilvl w:val="0"/>
                <w:numId w:val="68"/>
              </w:numPr>
              <w:tabs>
                <w:tab w:val="left" w:pos="317"/>
              </w:tabs>
              <w:spacing w:after="120"/>
              <w:ind w:left="33" w:firstLine="22"/>
              <w:jc w:val="both"/>
              <w:rPr>
                <w:rFonts w:ascii="Arial" w:hAnsi="Arial" w:cs="Arial"/>
                <w:b/>
                <w:sz w:val="20"/>
                <w:szCs w:val="20"/>
              </w:rPr>
            </w:pPr>
            <w:r w:rsidRPr="00E27706">
              <w:rPr>
                <w:rFonts w:ascii="Arial" w:hAnsi="Arial" w:cs="Arial"/>
                <w:b/>
                <w:sz w:val="20"/>
                <w:szCs w:val="20"/>
              </w:rPr>
              <w:t>SERRA SABRE PORTÁTIL</w:t>
            </w:r>
          </w:p>
          <w:p w:rsidR="004D388F" w:rsidRPr="00E27706" w:rsidRDefault="004D388F" w:rsidP="00CF0640">
            <w:pPr>
              <w:pStyle w:val="PargrafodaLista"/>
              <w:numPr>
                <w:ilvl w:val="1"/>
                <w:numId w:val="69"/>
              </w:numPr>
              <w:spacing w:after="120"/>
              <w:jc w:val="left"/>
              <w:rPr>
                <w:rFonts w:ascii="Arial" w:hAnsi="Arial" w:cs="Arial"/>
                <w:bCs/>
                <w:sz w:val="20"/>
                <w:szCs w:val="20"/>
              </w:rPr>
            </w:pPr>
            <w:r w:rsidRPr="00E27706">
              <w:rPr>
                <w:rFonts w:ascii="Arial" w:hAnsi="Arial" w:cs="Arial"/>
                <w:bCs/>
                <w:sz w:val="20"/>
                <w:szCs w:val="20"/>
              </w:rPr>
              <w:t>BATERIA</w:t>
            </w:r>
            <w:r w:rsidRPr="00E27706">
              <w:rPr>
                <w:rFonts w:ascii="Arial" w:hAnsi="Arial" w:cs="Arial"/>
                <w:sz w:val="20"/>
                <w:szCs w:val="20"/>
              </w:rPr>
              <w:t xml:space="preserve"> RECARREGÁVEL BIVOLT.</w:t>
            </w:r>
            <w:r w:rsidRPr="00E27706">
              <w:rPr>
                <w:rFonts w:ascii="Arial" w:hAnsi="Arial" w:cs="Arial"/>
                <w:color w:val="333333"/>
                <w:sz w:val="20"/>
                <w:szCs w:val="20"/>
                <w:shd w:val="clear" w:color="auto" w:fill="FFFFFF"/>
              </w:rPr>
              <w:t xml:space="preserve"> </w:t>
            </w:r>
            <w:r w:rsidRPr="00E27706">
              <w:rPr>
                <w:rFonts w:ascii="Arial" w:hAnsi="Arial" w:cs="Arial"/>
                <w:sz w:val="20"/>
                <w:szCs w:val="20"/>
              </w:rPr>
              <w:t>Serra Sabre de no</w:t>
            </w:r>
            <w:proofErr w:type="gramStart"/>
            <w:r w:rsidRPr="00E27706">
              <w:rPr>
                <w:rFonts w:ascii="Arial" w:hAnsi="Arial" w:cs="Arial"/>
                <w:sz w:val="20"/>
                <w:szCs w:val="20"/>
              </w:rPr>
              <w:t xml:space="preserve">  </w:t>
            </w:r>
            <w:proofErr w:type="gramEnd"/>
            <w:r w:rsidRPr="00E27706">
              <w:rPr>
                <w:rFonts w:ascii="Arial" w:hAnsi="Arial" w:cs="Arial"/>
                <w:sz w:val="20"/>
                <w:szCs w:val="20"/>
              </w:rPr>
              <w:t>mínimo 18Volts. Velocid</w:t>
            </w:r>
            <w:r w:rsidR="0021707D" w:rsidRPr="00E27706">
              <w:rPr>
                <w:rFonts w:ascii="Arial" w:hAnsi="Arial" w:cs="Arial"/>
                <w:sz w:val="20"/>
                <w:szCs w:val="20"/>
              </w:rPr>
              <w:t>ade variável. Características:</w:t>
            </w:r>
            <w:r w:rsidR="0021707D" w:rsidRPr="00E27706">
              <w:rPr>
                <w:rFonts w:ascii="Arial" w:hAnsi="Arial" w:cs="Arial"/>
                <w:sz w:val="20"/>
                <w:szCs w:val="20"/>
              </w:rPr>
              <w:br/>
              <w:t>1.1.1.</w:t>
            </w:r>
            <w:r w:rsidRPr="00E27706">
              <w:rPr>
                <w:rFonts w:ascii="Arial" w:hAnsi="Arial" w:cs="Arial"/>
                <w:sz w:val="20"/>
                <w:szCs w:val="20"/>
              </w:rPr>
              <w:t xml:space="preserve"> </w:t>
            </w:r>
            <w:proofErr w:type="gramStart"/>
            <w:r w:rsidRPr="00E27706">
              <w:rPr>
                <w:rFonts w:ascii="Arial" w:hAnsi="Arial" w:cs="Arial"/>
                <w:bCs/>
                <w:sz w:val="20"/>
                <w:szCs w:val="20"/>
              </w:rPr>
              <w:t>alimentada</w:t>
            </w:r>
            <w:proofErr w:type="gramEnd"/>
            <w:r w:rsidRPr="00E27706">
              <w:rPr>
                <w:rFonts w:ascii="Arial" w:hAnsi="Arial" w:cs="Arial"/>
                <w:bCs/>
                <w:sz w:val="20"/>
                <w:szCs w:val="20"/>
              </w:rPr>
              <w:t xml:space="preserve"> pelo sistema de baterias mínimo 18 volts.</w:t>
            </w:r>
            <w:r w:rsidRPr="00E27706">
              <w:rPr>
                <w:rFonts w:ascii="Arial" w:hAnsi="Arial" w:cs="Arial"/>
                <w:bCs/>
                <w:sz w:val="20"/>
                <w:szCs w:val="20"/>
              </w:rPr>
              <w:br/>
            </w:r>
            <w:r w:rsidR="0021707D" w:rsidRPr="00E27706">
              <w:rPr>
                <w:rFonts w:ascii="Arial" w:hAnsi="Arial" w:cs="Arial"/>
                <w:sz w:val="20"/>
                <w:szCs w:val="20"/>
              </w:rPr>
              <w:t xml:space="preserve">1.1.2. </w:t>
            </w:r>
            <w:r w:rsidRPr="00E27706">
              <w:rPr>
                <w:rFonts w:ascii="Arial" w:hAnsi="Arial" w:cs="Arial"/>
                <w:bCs/>
                <w:sz w:val="20"/>
                <w:szCs w:val="20"/>
              </w:rPr>
              <w:t xml:space="preserve"> </w:t>
            </w:r>
            <w:proofErr w:type="gramStart"/>
            <w:r w:rsidRPr="00E27706">
              <w:rPr>
                <w:rFonts w:ascii="Arial" w:hAnsi="Arial" w:cs="Arial"/>
                <w:bCs/>
                <w:sz w:val="20"/>
                <w:szCs w:val="20"/>
              </w:rPr>
              <w:t>troca</w:t>
            </w:r>
            <w:proofErr w:type="gramEnd"/>
            <w:r w:rsidRPr="00E27706">
              <w:rPr>
                <w:rFonts w:ascii="Arial" w:hAnsi="Arial" w:cs="Arial"/>
                <w:bCs/>
                <w:sz w:val="20"/>
                <w:szCs w:val="20"/>
              </w:rPr>
              <w:t xml:space="preserve"> de lâmina sem necessidade de chave permite uma troca rápida sem tocar na lâmina ou na haste da serra.</w:t>
            </w:r>
            <w:r w:rsidRPr="00E27706">
              <w:rPr>
                <w:rFonts w:ascii="Arial" w:hAnsi="Arial" w:cs="Arial"/>
                <w:bCs/>
                <w:sz w:val="20"/>
                <w:szCs w:val="20"/>
              </w:rPr>
              <w:br/>
            </w:r>
            <w:r w:rsidR="0021707D" w:rsidRPr="00E27706">
              <w:rPr>
                <w:rFonts w:ascii="Arial" w:hAnsi="Arial" w:cs="Arial"/>
                <w:sz w:val="20"/>
                <w:szCs w:val="20"/>
              </w:rPr>
              <w:t xml:space="preserve">1.1.3. </w:t>
            </w:r>
            <w:proofErr w:type="gramStart"/>
            <w:r w:rsidRPr="00E27706">
              <w:rPr>
                <w:rFonts w:ascii="Arial" w:hAnsi="Arial" w:cs="Arial"/>
                <w:bCs/>
                <w:sz w:val="20"/>
                <w:szCs w:val="20"/>
              </w:rPr>
              <w:t>comprimento</w:t>
            </w:r>
            <w:proofErr w:type="gramEnd"/>
            <w:r w:rsidRPr="00E27706">
              <w:rPr>
                <w:rFonts w:ascii="Arial" w:hAnsi="Arial" w:cs="Arial"/>
                <w:bCs/>
                <w:sz w:val="20"/>
                <w:szCs w:val="20"/>
              </w:rPr>
              <w:t xml:space="preserve"> de golpe de 25mm e 0 – 2.900 </w:t>
            </w:r>
            <w:proofErr w:type="spellStart"/>
            <w:r w:rsidRPr="00E27706">
              <w:rPr>
                <w:rFonts w:ascii="Arial" w:hAnsi="Arial" w:cs="Arial"/>
                <w:bCs/>
                <w:sz w:val="20"/>
                <w:szCs w:val="20"/>
              </w:rPr>
              <w:t>gpm</w:t>
            </w:r>
            <w:proofErr w:type="spellEnd"/>
            <w:r w:rsidRPr="00E27706">
              <w:rPr>
                <w:rFonts w:ascii="Arial" w:hAnsi="Arial" w:cs="Arial"/>
                <w:bCs/>
                <w:sz w:val="20"/>
                <w:szCs w:val="20"/>
              </w:rPr>
              <w:t>.</w:t>
            </w:r>
            <w:r w:rsidRPr="00E27706">
              <w:rPr>
                <w:rFonts w:ascii="Arial" w:hAnsi="Arial" w:cs="Arial"/>
                <w:bCs/>
                <w:sz w:val="20"/>
                <w:szCs w:val="20"/>
              </w:rPr>
              <w:br/>
            </w:r>
            <w:r w:rsidR="0021707D" w:rsidRPr="00E27706">
              <w:rPr>
                <w:rFonts w:ascii="Arial" w:hAnsi="Arial" w:cs="Arial"/>
                <w:sz w:val="20"/>
                <w:szCs w:val="20"/>
              </w:rPr>
              <w:t xml:space="preserve">1.1.4. </w:t>
            </w:r>
            <w:r w:rsidRPr="00E27706">
              <w:rPr>
                <w:rFonts w:ascii="Arial" w:hAnsi="Arial" w:cs="Arial"/>
                <w:bCs/>
                <w:sz w:val="20"/>
                <w:szCs w:val="20"/>
              </w:rPr>
              <w:t xml:space="preserve"> </w:t>
            </w:r>
            <w:proofErr w:type="gramStart"/>
            <w:r w:rsidRPr="00E27706">
              <w:rPr>
                <w:rFonts w:ascii="Arial" w:hAnsi="Arial" w:cs="Arial"/>
                <w:bCs/>
                <w:sz w:val="20"/>
                <w:szCs w:val="20"/>
              </w:rPr>
              <w:t>freio</w:t>
            </w:r>
            <w:proofErr w:type="gramEnd"/>
            <w:r w:rsidRPr="00E27706">
              <w:rPr>
                <w:rFonts w:ascii="Arial" w:hAnsi="Arial" w:cs="Arial"/>
                <w:bCs/>
                <w:sz w:val="20"/>
                <w:szCs w:val="20"/>
              </w:rPr>
              <w:t xml:space="preserve"> elétrico previne que a lâmina se quebre quando sair do corte.</w:t>
            </w:r>
            <w:r w:rsidRPr="00E27706">
              <w:rPr>
                <w:rFonts w:ascii="Arial" w:hAnsi="Arial" w:cs="Arial"/>
                <w:bCs/>
                <w:sz w:val="20"/>
                <w:szCs w:val="20"/>
              </w:rPr>
              <w:br/>
            </w:r>
            <w:r w:rsidR="0021707D" w:rsidRPr="00E27706">
              <w:rPr>
                <w:rFonts w:ascii="Arial" w:hAnsi="Arial" w:cs="Arial"/>
                <w:sz w:val="20"/>
                <w:szCs w:val="20"/>
              </w:rPr>
              <w:t xml:space="preserve">1.1.5. </w:t>
            </w:r>
            <w:r w:rsidRPr="00E27706">
              <w:rPr>
                <w:rFonts w:ascii="Arial" w:hAnsi="Arial" w:cs="Arial"/>
                <w:bCs/>
                <w:sz w:val="20"/>
                <w:szCs w:val="20"/>
              </w:rPr>
              <w:t xml:space="preserve"> </w:t>
            </w:r>
            <w:proofErr w:type="gramStart"/>
            <w:r w:rsidRPr="00E27706">
              <w:rPr>
                <w:rFonts w:ascii="Arial" w:hAnsi="Arial" w:cs="Arial"/>
                <w:bCs/>
                <w:sz w:val="20"/>
                <w:szCs w:val="20"/>
              </w:rPr>
              <w:t>compacta</w:t>
            </w:r>
            <w:proofErr w:type="gramEnd"/>
            <w:r w:rsidRPr="00E27706">
              <w:rPr>
                <w:rFonts w:ascii="Arial" w:hAnsi="Arial" w:cs="Arial"/>
                <w:bCs/>
                <w:sz w:val="20"/>
                <w:szCs w:val="20"/>
              </w:rPr>
              <w:t xml:space="preserve"> e leve, peso máximo 3,5 kg.</w:t>
            </w:r>
            <w:r w:rsidRPr="00E27706">
              <w:rPr>
                <w:rFonts w:ascii="Arial" w:hAnsi="Arial" w:cs="Arial"/>
                <w:bCs/>
                <w:sz w:val="20"/>
                <w:szCs w:val="20"/>
              </w:rPr>
              <w:br/>
            </w:r>
            <w:r w:rsidR="0021707D" w:rsidRPr="00E27706">
              <w:rPr>
                <w:rFonts w:ascii="Arial" w:hAnsi="Arial" w:cs="Arial"/>
                <w:sz w:val="20"/>
                <w:szCs w:val="20"/>
              </w:rPr>
              <w:t xml:space="preserve">1.1.6. </w:t>
            </w:r>
            <w:r w:rsidRPr="00E27706">
              <w:rPr>
                <w:rFonts w:ascii="Arial" w:hAnsi="Arial" w:cs="Arial"/>
                <w:bCs/>
                <w:sz w:val="20"/>
                <w:szCs w:val="20"/>
              </w:rPr>
              <w:t xml:space="preserve"> </w:t>
            </w:r>
            <w:proofErr w:type="gramStart"/>
            <w:r w:rsidRPr="00E27706">
              <w:rPr>
                <w:rFonts w:ascii="Arial" w:hAnsi="Arial" w:cs="Arial"/>
                <w:bCs/>
                <w:sz w:val="20"/>
                <w:szCs w:val="20"/>
              </w:rPr>
              <w:t>sapata</w:t>
            </w:r>
            <w:proofErr w:type="gramEnd"/>
            <w:r w:rsidRPr="00E27706">
              <w:rPr>
                <w:rFonts w:ascii="Arial" w:hAnsi="Arial" w:cs="Arial"/>
                <w:bCs/>
                <w:sz w:val="20"/>
                <w:szCs w:val="20"/>
              </w:rPr>
              <w:t xml:space="preserve"> central com abertura superior para máxima visibilidade.</w:t>
            </w:r>
            <w:r w:rsidRPr="00E27706">
              <w:rPr>
                <w:rFonts w:ascii="Arial" w:hAnsi="Arial" w:cs="Arial"/>
                <w:bCs/>
                <w:sz w:val="20"/>
                <w:szCs w:val="20"/>
              </w:rPr>
              <w:br/>
            </w:r>
            <w:r w:rsidR="0021707D" w:rsidRPr="00E27706">
              <w:rPr>
                <w:rFonts w:ascii="Arial" w:hAnsi="Arial" w:cs="Arial"/>
                <w:sz w:val="20"/>
                <w:szCs w:val="20"/>
              </w:rPr>
              <w:t xml:space="preserve">1.1.7. </w:t>
            </w:r>
            <w:r w:rsidRPr="00E27706">
              <w:rPr>
                <w:rFonts w:ascii="Arial" w:hAnsi="Arial" w:cs="Arial"/>
                <w:bCs/>
                <w:sz w:val="20"/>
                <w:szCs w:val="20"/>
              </w:rPr>
              <w:t xml:space="preserve"> </w:t>
            </w:r>
            <w:proofErr w:type="gramStart"/>
            <w:r w:rsidRPr="00E27706">
              <w:rPr>
                <w:rFonts w:ascii="Arial" w:hAnsi="Arial" w:cs="Arial"/>
                <w:bCs/>
                <w:sz w:val="20"/>
                <w:szCs w:val="20"/>
              </w:rPr>
              <w:t>permite</w:t>
            </w:r>
            <w:proofErr w:type="gramEnd"/>
            <w:r w:rsidRPr="00E27706">
              <w:rPr>
                <w:rFonts w:ascii="Arial" w:hAnsi="Arial" w:cs="Arial"/>
                <w:bCs/>
                <w:sz w:val="20"/>
                <w:szCs w:val="20"/>
              </w:rPr>
              <w:t xml:space="preserve"> colocar lâmina em posição reversa.</w:t>
            </w:r>
            <w:r w:rsidRPr="00E27706">
              <w:rPr>
                <w:rFonts w:ascii="Arial" w:hAnsi="Arial" w:cs="Arial"/>
                <w:bCs/>
                <w:sz w:val="20"/>
                <w:szCs w:val="20"/>
              </w:rPr>
              <w:br/>
            </w:r>
            <w:r w:rsidR="0021707D" w:rsidRPr="00E27706">
              <w:rPr>
                <w:rFonts w:ascii="Arial" w:hAnsi="Arial" w:cs="Arial"/>
                <w:sz w:val="20"/>
                <w:szCs w:val="20"/>
              </w:rPr>
              <w:t xml:space="preserve">1.1.8. </w:t>
            </w:r>
            <w:r w:rsidRPr="00E27706">
              <w:rPr>
                <w:rFonts w:ascii="Arial" w:hAnsi="Arial" w:cs="Arial"/>
                <w:bCs/>
                <w:sz w:val="20"/>
                <w:szCs w:val="20"/>
              </w:rPr>
              <w:t xml:space="preserve"> </w:t>
            </w:r>
            <w:proofErr w:type="gramStart"/>
            <w:r w:rsidRPr="00E27706">
              <w:rPr>
                <w:rFonts w:ascii="Arial" w:hAnsi="Arial" w:cs="Arial"/>
                <w:bCs/>
                <w:sz w:val="20"/>
                <w:szCs w:val="20"/>
              </w:rPr>
              <w:t>velocidade</w:t>
            </w:r>
            <w:proofErr w:type="gramEnd"/>
            <w:r w:rsidRPr="00E27706">
              <w:rPr>
                <w:rFonts w:ascii="Arial" w:hAnsi="Arial" w:cs="Arial"/>
                <w:bCs/>
                <w:sz w:val="20"/>
                <w:szCs w:val="20"/>
              </w:rPr>
              <w:t xml:space="preserve"> variável com trava no gatilho para aumentar o controle da lâmina</w:t>
            </w:r>
            <w:r w:rsidR="0021707D" w:rsidRPr="00E27706">
              <w:rPr>
                <w:rFonts w:ascii="Arial" w:hAnsi="Arial" w:cs="Arial"/>
                <w:bCs/>
                <w:sz w:val="20"/>
                <w:szCs w:val="20"/>
              </w:rPr>
              <w:t>.</w:t>
            </w:r>
            <w:r w:rsidRPr="00E27706">
              <w:rPr>
                <w:rFonts w:ascii="Arial" w:hAnsi="Arial" w:cs="Arial"/>
                <w:bCs/>
                <w:sz w:val="20"/>
                <w:szCs w:val="20"/>
              </w:rPr>
              <w:br/>
            </w:r>
            <w:r w:rsidR="0021707D" w:rsidRPr="00E27706">
              <w:rPr>
                <w:rFonts w:ascii="Arial" w:hAnsi="Arial" w:cs="Arial"/>
                <w:sz w:val="20"/>
                <w:szCs w:val="20"/>
              </w:rPr>
              <w:t xml:space="preserve">1.1.9. </w:t>
            </w:r>
            <w:r w:rsidRPr="00E27706">
              <w:rPr>
                <w:rFonts w:ascii="Arial" w:hAnsi="Arial" w:cs="Arial"/>
                <w:bCs/>
                <w:sz w:val="20"/>
                <w:szCs w:val="20"/>
              </w:rPr>
              <w:t xml:space="preserve"> </w:t>
            </w:r>
            <w:proofErr w:type="spellStart"/>
            <w:proofErr w:type="gramStart"/>
            <w:r w:rsidRPr="00E27706">
              <w:rPr>
                <w:rFonts w:ascii="Arial" w:hAnsi="Arial" w:cs="Arial"/>
                <w:bCs/>
                <w:sz w:val="20"/>
                <w:szCs w:val="20"/>
              </w:rPr>
              <w:t>rolamentada</w:t>
            </w:r>
            <w:proofErr w:type="spellEnd"/>
            <w:proofErr w:type="gramEnd"/>
            <w:r w:rsidRPr="00E27706">
              <w:rPr>
                <w:rFonts w:ascii="Arial" w:hAnsi="Arial" w:cs="Arial"/>
                <w:bCs/>
                <w:sz w:val="20"/>
                <w:szCs w:val="20"/>
              </w:rPr>
              <w:t>.</w:t>
            </w:r>
            <w:r w:rsidRPr="00E27706">
              <w:rPr>
                <w:rFonts w:ascii="Arial" w:hAnsi="Arial" w:cs="Arial"/>
                <w:bCs/>
                <w:sz w:val="20"/>
                <w:szCs w:val="20"/>
              </w:rPr>
              <w:br/>
              <w:t>Inclui:</w:t>
            </w:r>
            <w:r w:rsidRPr="00E27706">
              <w:rPr>
                <w:rFonts w:ascii="Arial" w:hAnsi="Arial" w:cs="Arial"/>
                <w:bCs/>
                <w:sz w:val="20"/>
                <w:szCs w:val="20"/>
              </w:rPr>
              <w:br/>
              <w:t>- 01 carregador.</w:t>
            </w:r>
            <w:r w:rsidRPr="00E27706">
              <w:rPr>
                <w:rFonts w:ascii="Arial" w:hAnsi="Arial" w:cs="Arial"/>
                <w:bCs/>
                <w:sz w:val="20"/>
                <w:szCs w:val="20"/>
              </w:rPr>
              <w:br/>
              <w:t>- 03 lâminas para corte de metal veicular.</w:t>
            </w:r>
            <w:r w:rsidRPr="00E27706">
              <w:rPr>
                <w:rFonts w:ascii="Arial" w:hAnsi="Arial" w:cs="Arial"/>
                <w:bCs/>
                <w:sz w:val="20"/>
                <w:szCs w:val="20"/>
              </w:rPr>
              <w:br/>
              <w:t>- 01 maleta.</w:t>
            </w:r>
          </w:p>
        </w:tc>
      </w:tr>
      <w:tr w:rsidR="004D388F" w:rsidRPr="00E27706" w:rsidTr="00676024">
        <w:tc>
          <w:tcPr>
            <w:tcW w:w="675" w:type="dxa"/>
            <w:vAlign w:val="center"/>
          </w:tcPr>
          <w:p w:rsidR="004D388F" w:rsidRPr="00E27706" w:rsidRDefault="000A6312"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51</w:t>
            </w:r>
          </w:p>
        </w:tc>
        <w:tc>
          <w:tcPr>
            <w:tcW w:w="993" w:type="dxa"/>
            <w:vAlign w:val="center"/>
          </w:tcPr>
          <w:p w:rsidR="004D388F" w:rsidRPr="00E27706" w:rsidRDefault="00676024" w:rsidP="00E42B9F">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0</w:t>
            </w:r>
            <w:r w:rsidR="00E42B9F" w:rsidRPr="00E27706">
              <w:rPr>
                <w:rFonts w:ascii="Arial" w:hAnsi="Arial" w:cs="Arial"/>
                <w:b/>
                <w:sz w:val="20"/>
                <w:szCs w:val="20"/>
              </w:rPr>
              <w:t>3</w:t>
            </w:r>
            <w:r w:rsidRPr="00E27706">
              <w:rPr>
                <w:rFonts w:ascii="Arial" w:hAnsi="Arial" w:cs="Arial"/>
                <w:b/>
                <w:sz w:val="20"/>
                <w:szCs w:val="20"/>
              </w:rPr>
              <w:t xml:space="preserve"> </w:t>
            </w:r>
            <w:proofErr w:type="spellStart"/>
            <w:r w:rsidRPr="00E27706">
              <w:rPr>
                <w:rFonts w:ascii="Arial" w:hAnsi="Arial" w:cs="Arial"/>
                <w:b/>
                <w:sz w:val="20"/>
                <w:szCs w:val="20"/>
              </w:rPr>
              <w:t>Unid</w:t>
            </w:r>
            <w:proofErr w:type="spellEnd"/>
          </w:p>
        </w:tc>
        <w:tc>
          <w:tcPr>
            <w:tcW w:w="8363" w:type="dxa"/>
          </w:tcPr>
          <w:p w:rsidR="004D388F" w:rsidRPr="00E27706" w:rsidRDefault="004D388F" w:rsidP="00CF0640">
            <w:pPr>
              <w:pStyle w:val="PargrafodaLista"/>
              <w:numPr>
                <w:ilvl w:val="0"/>
                <w:numId w:val="70"/>
              </w:numPr>
              <w:tabs>
                <w:tab w:val="left" w:pos="317"/>
              </w:tabs>
              <w:spacing w:after="120"/>
              <w:ind w:left="33" w:firstLine="22"/>
              <w:jc w:val="both"/>
              <w:rPr>
                <w:rFonts w:ascii="Arial" w:hAnsi="Arial" w:cs="Arial"/>
                <w:sz w:val="20"/>
                <w:szCs w:val="20"/>
              </w:rPr>
            </w:pPr>
            <w:r w:rsidRPr="00E27706">
              <w:rPr>
                <w:rFonts w:ascii="Arial" w:hAnsi="Arial" w:cs="Arial"/>
                <w:b/>
                <w:sz w:val="20"/>
                <w:szCs w:val="20"/>
              </w:rPr>
              <w:t>KIT SALVAMENTO</w:t>
            </w:r>
            <w:r w:rsidRPr="00E27706">
              <w:rPr>
                <w:rFonts w:ascii="Arial" w:hAnsi="Arial" w:cs="Arial"/>
                <w:sz w:val="20"/>
                <w:szCs w:val="20"/>
              </w:rPr>
              <w:t xml:space="preserve"> contendo:</w:t>
            </w:r>
          </w:p>
          <w:p w:rsidR="004D388F" w:rsidRPr="00E27706" w:rsidRDefault="0021707D" w:rsidP="00CF0640">
            <w:pPr>
              <w:spacing w:after="120" w:line="276" w:lineRule="auto"/>
              <w:jc w:val="both"/>
              <w:rPr>
                <w:rFonts w:ascii="Arial" w:hAnsi="Arial" w:cs="Arial"/>
              </w:rPr>
            </w:pPr>
            <w:r w:rsidRPr="00E27706">
              <w:rPr>
                <w:rFonts w:ascii="Arial" w:hAnsi="Arial" w:cs="Arial"/>
                <w:b/>
              </w:rPr>
              <w:t>1.1.</w:t>
            </w:r>
            <w:r w:rsidRPr="00E27706">
              <w:rPr>
                <w:rFonts w:ascii="Arial" w:hAnsi="Arial" w:cs="Arial"/>
              </w:rPr>
              <w:t xml:space="preserve"> </w:t>
            </w:r>
            <w:r w:rsidR="004D388F" w:rsidRPr="00E27706">
              <w:rPr>
                <w:rFonts w:ascii="Arial" w:hAnsi="Arial" w:cs="Arial"/>
              </w:rPr>
              <w:t xml:space="preserve">01 (UM) CINTO DE RESGATE - 5 pontos (costas, laterais, frontal e peito) - Cinturão de segurança tipo </w:t>
            </w:r>
            <w:proofErr w:type="spellStart"/>
            <w:r w:rsidR="004D388F" w:rsidRPr="00E27706">
              <w:rPr>
                <w:rFonts w:ascii="Arial" w:hAnsi="Arial" w:cs="Arial"/>
              </w:rPr>
              <w:t>pára-quedista</w:t>
            </w:r>
            <w:proofErr w:type="spellEnd"/>
            <w:r w:rsidR="004D388F" w:rsidRPr="00E27706">
              <w:rPr>
                <w:rFonts w:ascii="Arial" w:hAnsi="Arial" w:cs="Arial"/>
              </w:rPr>
              <w:t xml:space="preserve"> / abdominal, confeccionado em material sintético, poliéster de alta densidade, acolchoado na cintura e nas pernas, </w:t>
            </w:r>
            <w:proofErr w:type="gramStart"/>
            <w:r w:rsidR="004D388F" w:rsidRPr="00E27706">
              <w:rPr>
                <w:rFonts w:ascii="Arial" w:hAnsi="Arial" w:cs="Arial"/>
              </w:rPr>
              <w:t>dotado de seis fivelas do tipo fivela única com barra deslizante de fácil liberação, confeccionada em aço e utilizada</w:t>
            </w:r>
            <w:proofErr w:type="gramEnd"/>
            <w:r w:rsidR="004D388F" w:rsidRPr="00E27706">
              <w:rPr>
                <w:rFonts w:ascii="Arial" w:hAnsi="Arial" w:cs="Arial"/>
              </w:rPr>
              <w:t xml:space="preserve"> para ajustes, sendo uma localizada nas costas, duas para ajuste nas pernas e duas localizadas nas laterais da cintura do cinto. O cinto composto de </w:t>
            </w:r>
            <w:proofErr w:type="gramStart"/>
            <w:r w:rsidR="004D388F" w:rsidRPr="00E27706">
              <w:rPr>
                <w:rFonts w:ascii="Arial" w:hAnsi="Arial" w:cs="Arial"/>
              </w:rPr>
              <w:t>cinco meia-argolas</w:t>
            </w:r>
            <w:proofErr w:type="gramEnd"/>
            <w:r w:rsidR="004D388F" w:rsidRPr="00E27706">
              <w:rPr>
                <w:rFonts w:ascii="Arial" w:hAnsi="Arial" w:cs="Arial"/>
              </w:rPr>
              <w:t xml:space="preserve"> em D confeccionadas em aço, sendo uma localizada na altura dos ombros, regulável ao cinto através de passante plástico, uma localizada no peitoral, uma localizada na altura do umbigo (ventral) e duas localizadas nas laterais da cintura do cinto, fixadas nele através de costuras reforçadas. Certificação: CA, CE 1019, EN 361, EN 813, NFPA </w:t>
            </w:r>
            <w:proofErr w:type="spellStart"/>
            <w:r w:rsidR="004D388F" w:rsidRPr="00E27706">
              <w:rPr>
                <w:rFonts w:ascii="Arial" w:hAnsi="Arial" w:cs="Arial"/>
              </w:rPr>
              <w:t>Class</w:t>
            </w:r>
            <w:proofErr w:type="spellEnd"/>
            <w:r w:rsidR="004D388F" w:rsidRPr="00E27706">
              <w:rPr>
                <w:rFonts w:ascii="Arial" w:hAnsi="Arial" w:cs="Arial"/>
              </w:rPr>
              <w:t xml:space="preserve"> III, ANSI </w:t>
            </w:r>
            <w:r w:rsidR="004D388F" w:rsidRPr="00E27706">
              <w:rPr>
                <w:rFonts w:ascii="Arial" w:hAnsi="Arial" w:cs="Arial"/>
              </w:rPr>
              <w:lastRenderedPageBreak/>
              <w:t>Z359.</w:t>
            </w:r>
          </w:p>
          <w:p w:rsidR="004D388F" w:rsidRPr="00E27706" w:rsidRDefault="0021707D" w:rsidP="00CF0640">
            <w:pPr>
              <w:spacing w:after="120" w:line="276" w:lineRule="auto"/>
              <w:jc w:val="both"/>
              <w:rPr>
                <w:rFonts w:ascii="Arial" w:hAnsi="Arial" w:cs="Arial"/>
              </w:rPr>
            </w:pPr>
            <w:r w:rsidRPr="00E27706">
              <w:rPr>
                <w:rFonts w:ascii="Arial" w:hAnsi="Arial" w:cs="Arial"/>
                <w:b/>
              </w:rPr>
              <w:t>1.2.</w:t>
            </w:r>
            <w:r w:rsidRPr="00E27706">
              <w:rPr>
                <w:rFonts w:ascii="Arial" w:hAnsi="Arial" w:cs="Arial"/>
              </w:rPr>
              <w:t xml:space="preserve"> </w:t>
            </w:r>
            <w:r w:rsidR="004D388F" w:rsidRPr="00E27706">
              <w:rPr>
                <w:rFonts w:ascii="Arial" w:hAnsi="Arial" w:cs="Arial"/>
              </w:rPr>
              <w:t xml:space="preserve"> 01 (UM) FREIO </w:t>
            </w:r>
            <w:proofErr w:type="gramStart"/>
            <w:r w:rsidR="004D388F" w:rsidRPr="00E27706">
              <w:rPr>
                <w:rFonts w:ascii="Arial" w:hAnsi="Arial" w:cs="Arial"/>
              </w:rPr>
              <w:t>8</w:t>
            </w:r>
            <w:proofErr w:type="gramEnd"/>
            <w:r w:rsidR="004D388F" w:rsidRPr="00E27706">
              <w:rPr>
                <w:rFonts w:ascii="Arial" w:hAnsi="Arial" w:cs="Arial"/>
              </w:rPr>
              <w:t xml:space="preserve"> DE RESGATE EM AÇO INOX – freio 8 para resgates em altura, com orelhas laterais, fabricado em aço inox e resistência mínima de 50KN. Peso máximo: 745g.</w:t>
            </w:r>
          </w:p>
          <w:p w:rsidR="004D388F" w:rsidRPr="00E27706" w:rsidRDefault="0021707D" w:rsidP="00CF0640">
            <w:pPr>
              <w:spacing w:after="120" w:line="276" w:lineRule="auto"/>
              <w:jc w:val="both"/>
              <w:rPr>
                <w:rFonts w:ascii="Arial" w:hAnsi="Arial" w:cs="Arial"/>
              </w:rPr>
            </w:pPr>
            <w:r w:rsidRPr="00E27706">
              <w:rPr>
                <w:rFonts w:ascii="Arial" w:hAnsi="Arial" w:cs="Arial"/>
                <w:b/>
              </w:rPr>
              <w:t>1.3.</w:t>
            </w:r>
            <w:r w:rsidRPr="00E27706">
              <w:rPr>
                <w:rFonts w:ascii="Arial" w:hAnsi="Arial" w:cs="Arial"/>
              </w:rPr>
              <w:t xml:space="preserve"> </w:t>
            </w:r>
            <w:r w:rsidR="004D388F" w:rsidRPr="00E27706">
              <w:rPr>
                <w:rFonts w:ascii="Arial" w:hAnsi="Arial" w:cs="Arial"/>
              </w:rPr>
              <w:t xml:space="preserve"> </w:t>
            </w:r>
            <w:proofErr w:type="gramStart"/>
            <w:r w:rsidR="004D388F" w:rsidRPr="00E27706">
              <w:rPr>
                <w:rFonts w:ascii="Arial" w:hAnsi="Arial" w:cs="Arial"/>
              </w:rPr>
              <w:t>04 (QUATRO) Mosquetão</w:t>
            </w:r>
            <w:proofErr w:type="gramEnd"/>
            <w:r w:rsidR="004D388F" w:rsidRPr="00E27706">
              <w:rPr>
                <w:rFonts w:ascii="Arial" w:hAnsi="Arial" w:cs="Arial"/>
              </w:rPr>
              <w:t xml:space="preserve"> HMS em aço com rosca - apresentando resistência mínima em seu comprimento 40 KN na transversal 16 KN e com o gatilho aberto de 11 KN. Possui grande abertura do gatilho mínimo (28 mm) - O fornecedor deverá apresentar cópia do certificado EN 362.</w:t>
            </w:r>
          </w:p>
          <w:p w:rsidR="004D388F" w:rsidRPr="00E27706" w:rsidRDefault="0021707D" w:rsidP="00CF0640">
            <w:pPr>
              <w:spacing w:after="120" w:line="276" w:lineRule="auto"/>
              <w:jc w:val="both"/>
              <w:rPr>
                <w:rFonts w:ascii="Arial" w:hAnsi="Arial" w:cs="Arial"/>
              </w:rPr>
            </w:pPr>
            <w:r w:rsidRPr="00E27706">
              <w:rPr>
                <w:rFonts w:ascii="Arial" w:hAnsi="Arial" w:cs="Arial"/>
                <w:b/>
              </w:rPr>
              <w:t>1.4.</w:t>
            </w:r>
            <w:r w:rsidRPr="00E27706">
              <w:rPr>
                <w:rFonts w:ascii="Arial" w:hAnsi="Arial" w:cs="Arial"/>
              </w:rPr>
              <w:t xml:space="preserve"> </w:t>
            </w:r>
            <w:r w:rsidR="004D388F" w:rsidRPr="00E27706">
              <w:rPr>
                <w:rFonts w:ascii="Arial" w:hAnsi="Arial" w:cs="Arial"/>
              </w:rPr>
              <w:t xml:space="preserve"> 02 (duas) Polia Dupla Oscilante feita em alumínio de alta resistência, tratamento </w:t>
            </w:r>
            <w:proofErr w:type="spellStart"/>
            <w:r w:rsidR="004D388F" w:rsidRPr="00E27706">
              <w:rPr>
                <w:rFonts w:ascii="Arial" w:hAnsi="Arial" w:cs="Arial"/>
              </w:rPr>
              <w:t>anodizado</w:t>
            </w:r>
            <w:proofErr w:type="spellEnd"/>
            <w:r w:rsidR="004D388F" w:rsidRPr="00E27706">
              <w:rPr>
                <w:rFonts w:ascii="Arial" w:hAnsi="Arial" w:cs="Arial"/>
              </w:rPr>
              <w:t xml:space="preserve">, feita para cordas de até </w:t>
            </w:r>
            <w:proofErr w:type="gramStart"/>
            <w:r w:rsidR="004D388F" w:rsidRPr="00E27706">
              <w:rPr>
                <w:rFonts w:ascii="Arial" w:hAnsi="Arial" w:cs="Arial"/>
              </w:rPr>
              <w:t>16mm</w:t>
            </w:r>
            <w:proofErr w:type="gramEnd"/>
            <w:r w:rsidR="004D388F" w:rsidRPr="00E27706">
              <w:rPr>
                <w:rFonts w:ascii="Arial" w:hAnsi="Arial" w:cs="Arial"/>
              </w:rPr>
              <w:t>. Possui um ponto de ancoragem.</w:t>
            </w:r>
            <w:r w:rsidR="004D388F" w:rsidRPr="00E27706">
              <w:rPr>
                <w:rFonts w:ascii="Arial" w:hAnsi="Arial" w:cs="Arial"/>
              </w:rPr>
              <w:br/>
              <w:t xml:space="preserve">Possui mancais </w:t>
            </w:r>
            <w:proofErr w:type="spellStart"/>
            <w:r w:rsidR="004D388F" w:rsidRPr="00E27706">
              <w:rPr>
                <w:rFonts w:ascii="Arial" w:hAnsi="Arial" w:cs="Arial"/>
              </w:rPr>
              <w:t>autolubrificantes</w:t>
            </w:r>
            <w:proofErr w:type="spellEnd"/>
            <w:r w:rsidR="004D388F" w:rsidRPr="00E27706">
              <w:rPr>
                <w:rFonts w:ascii="Arial" w:hAnsi="Arial" w:cs="Arial"/>
              </w:rPr>
              <w:t xml:space="preserve"> que permite ao usuário uma velocidade maior na operação.</w:t>
            </w:r>
            <w:r w:rsidRPr="00E27706">
              <w:rPr>
                <w:rFonts w:ascii="Arial" w:hAnsi="Arial" w:cs="Arial"/>
              </w:rPr>
              <w:t xml:space="preserve"> </w:t>
            </w:r>
            <w:r w:rsidR="004D388F" w:rsidRPr="00E27706">
              <w:rPr>
                <w:rFonts w:ascii="Arial" w:hAnsi="Arial" w:cs="Arial"/>
              </w:rPr>
              <w:t xml:space="preserve">Fabricada a partir de placa de </w:t>
            </w:r>
            <w:proofErr w:type="gramStart"/>
            <w:r w:rsidR="004D388F" w:rsidRPr="00E27706">
              <w:rPr>
                <w:rFonts w:ascii="Arial" w:hAnsi="Arial" w:cs="Arial"/>
              </w:rPr>
              <w:t>4</w:t>
            </w:r>
            <w:proofErr w:type="gramEnd"/>
            <w:r w:rsidR="004D388F" w:rsidRPr="00E27706">
              <w:rPr>
                <w:rFonts w:ascii="Arial" w:hAnsi="Arial" w:cs="Arial"/>
              </w:rPr>
              <w:t xml:space="preserve"> mm avaliado em força de ruptura mínima 70KN, que oferece uma carga de trabalho seguro de 1400 kg. O Fornecedor deverá apresentar certificados CE e EN 12278;</w:t>
            </w:r>
          </w:p>
          <w:p w:rsidR="004D388F" w:rsidRPr="00E27706" w:rsidRDefault="0021707D" w:rsidP="00CF0640">
            <w:pPr>
              <w:spacing w:after="120" w:line="276" w:lineRule="auto"/>
              <w:jc w:val="both"/>
              <w:rPr>
                <w:rFonts w:ascii="Arial" w:hAnsi="Arial" w:cs="Arial"/>
              </w:rPr>
            </w:pPr>
            <w:r w:rsidRPr="00E27706">
              <w:rPr>
                <w:rFonts w:ascii="Arial" w:hAnsi="Arial" w:cs="Arial"/>
                <w:b/>
              </w:rPr>
              <w:t>1.5.</w:t>
            </w:r>
            <w:r w:rsidRPr="00E27706">
              <w:rPr>
                <w:rFonts w:ascii="Arial" w:hAnsi="Arial" w:cs="Arial"/>
              </w:rPr>
              <w:t xml:space="preserve"> </w:t>
            </w:r>
            <w:r w:rsidR="004D388F" w:rsidRPr="00E27706">
              <w:rPr>
                <w:rFonts w:ascii="Arial" w:hAnsi="Arial" w:cs="Arial"/>
              </w:rPr>
              <w:t xml:space="preserve"> 01 (uma) Bolsa para acondicionamento, proteção e transporte do material.</w:t>
            </w:r>
          </w:p>
        </w:tc>
      </w:tr>
      <w:tr w:rsidR="004D388F" w:rsidRPr="00E27706" w:rsidTr="00676024">
        <w:tc>
          <w:tcPr>
            <w:tcW w:w="675" w:type="dxa"/>
            <w:vAlign w:val="center"/>
          </w:tcPr>
          <w:p w:rsidR="004D388F" w:rsidRPr="00E27706" w:rsidRDefault="000A6312"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lastRenderedPageBreak/>
              <w:t>52</w:t>
            </w:r>
          </w:p>
        </w:tc>
        <w:tc>
          <w:tcPr>
            <w:tcW w:w="993" w:type="dxa"/>
            <w:vAlign w:val="center"/>
          </w:tcPr>
          <w:p w:rsidR="004D388F" w:rsidRPr="00E27706" w:rsidRDefault="00676024"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 xml:space="preserve">01 </w:t>
            </w:r>
            <w:proofErr w:type="spellStart"/>
            <w:r w:rsidRPr="00E27706">
              <w:rPr>
                <w:rFonts w:ascii="Arial" w:hAnsi="Arial" w:cs="Arial"/>
                <w:b/>
                <w:sz w:val="20"/>
                <w:szCs w:val="20"/>
              </w:rPr>
              <w:t>Unid</w:t>
            </w:r>
            <w:proofErr w:type="spellEnd"/>
          </w:p>
        </w:tc>
        <w:tc>
          <w:tcPr>
            <w:tcW w:w="8363" w:type="dxa"/>
          </w:tcPr>
          <w:p w:rsidR="002C3FDC" w:rsidRPr="00E27706" w:rsidRDefault="002C3FDC" w:rsidP="00CF0640">
            <w:pPr>
              <w:pStyle w:val="PargrafodaLista"/>
              <w:numPr>
                <w:ilvl w:val="0"/>
                <w:numId w:val="71"/>
              </w:numPr>
              <w:tabs>
                <w:tab w:val="left" w:pos="317"/>
              </w:tabs>
              <w:spacing w:after="120"/>
              <w:ind w:left="33" w:firstLine="22"/>
              <w:jc w:val="both"/>
              <w:rPr>
                <w:rFonts w:ascii="Arial" w:hAnsi="Arial" w:cs="Arial"/>
                <w:sz w:val="20"/>
                <w:szCs w:val="20"/>
              </w:rPr>
            </w:pPr>
            <w:r w:rsidRPr="00E27706">
              <w:rPr>
                <w:rFonts w:ascii="Arial" w:hAnsi="Arial" w:cs="Arial"/>
                <w:b/>
                <w:sz w:val="20"/>
                <w:szCs w:val="20"/>
              </w:rPr>
              <w:t>KIT CORDAS COM BOLSA</w:t>
            </w:r>
          </w:p>
          <w:p w:rsidR="004D388F" w:rsidRPr="00E27706" w:rsidRDefault="004D388F" w:rsidP="00CF0640">
            <w:pPr>
              <w:pStyle w:val="PargrafodaLista"/>
              <w:numPr>
                <w:ilvl w:val="1"/>
                <w:numId w:val="71"/>
              </w:numPr>
              <w:spacing w:after="120"/>
              <w:jc w:val="both"/>
              <w:rPr>
                <w:rFonts w:ascii="Arial" w:hAnsi="Arial" w:cs="Arial"/>
                <w:sz w:val="20"/>
                <w:szCs w:val="20"/>
              </w:rPr>
            </w:pPr>
            <w:r w:rsidRPr="00E27706">
              <w:rPr>
                <w:rFonts w:ascii="Arial" w:hAnsi="Arial" w:cs="Arial"/>
                <w:sz w:val="20"/>
                <w:szCs w:val="20"/>
              </w:rPr>
              <w:t>Corda com 200 METROS de comprimento, sem fracionamento, em</w:t>
            </w:r>
            <w:proofErr w:type="gramStart"/>
            <w:r w:rsidRPr="00E27706">
              <w:rPr>
                <w:rFonts w:ascii="Arial" w:hAnsi="Arial" w:cs="Arial"/>
                <w:sz w:val="20"/>
                <w:szCs w:val="20"/>
              </w:rPr>
              <w:t xml:space="preserve">  </w:t>
            </w:r>
            <w:proofErr w:type="gramEnd"/>
            <w:r w:rsidRPr="00E27706">
              <w:rPr>
                <w:rFonts w:ascii="Arial" w:hAnsi="Arial" w:cs="Arial"/>
                <w:sz w:val="20"/>
                <w:szCs w:val="20"/>
              </w:rPr>
              <w:t>Poliamida, tipo “A”,  diâmetro 11,2 mm á 11,7mm–  Capacidade de carga mínima: 3500kgf.  Alongamento da corda: 3% a 4%.  Número de quedas maior que 20. O Fornecedor deverá apresentar certificados EN 1891, UIAA, NFPA 1983 (2006). Na Cor: vermelha ou preta.  Acompanha BOLSA para acondicionamento, proteção e transporte da corda.</w:t>
            </w:r>
          </w:p>
          <w:p w:rsidR="004D388F" w:rsidRPr="00E27706" w:rsidRDefault="004D388F" w:rsidP="00CF0640">
            <w:pPr>
              <w:pStyle w:val="PargrafodaLista"/>
              <w:numPr>
                <w:ilvl w:val="1"/>
                <w:numId w:val="71"/>
              </w:numPr>
              <w:spacing w:after="120"/>
              <w:jc w:val="both"/>
              <w:rPr>
                <w:rFonts w:ascii="Arial" w:hAnsi="Arial" w:cs="Arial"/>
                <w:sz w:val="20"/>
                <w:szCs w:val="20"/>
              </w:rPr>
            </w:pPr>
            <w:r w:rsidRPr="00E27706">
              <w:rPr>
                <w:rFonts w:ascii="Arial" w:hAnsi="Arial" w:cs="Arial"/>
                <w:sz w:val="20"/>
                <w:szCs w:val="20"/>
              </w:rPr>
              <w:t xml:space="preserve">Corda com 100 METROS de comprimento, sem fracionamento, constituído em trançado triplo e alma central. Trançado externo em multifilamento de Poliamida. Trançado interno em multifilamento de poliamida e alma central torcida em multifilamento de poliamida. </w:t>
            </w:r>
            <w:r w:rsidRPr="00E27706">
              <w:rPr>
                <w:rFonts w:ascii="Arial" w:hAnsi="Arial" w:cs="Arial"/>
                <w:bCs/>
                <w:sz w:val="20"/>
                <w:szCs w:val="20"/>
              </w:rPr>
              <w:t xml:space="preserve">Carga de Ruptura mínima de 20KN em conformidade com a NR-18. </w:t>
            </w:r>
            <w:r w:rsidRPr="00E27706">
              <w:rPr>
                <w:rFonts w:ascii="Arial" w:hAnsi="Arial" w:cs="Arial"/>
                <w:sz w:val="20"/>
                <w:szCs w:val="20"/>
              </w:rPr>
              <w:t>Acompanha BOLSA para acondicionamento, proteção e transporte da corda.</w:t>
            </w:r>
          </w:p>
        </w:tc>
      </w:tr>
      <w:tr w:rsidR="007E106B" w:rsidRPr="00E27706" w:rsidTr="00676024">
        <w:tc>
          <w:tcPr>
            <w:tcW w:w="675" w:type="dxa"/>
            <w:vAlign w:val="center"/>
          </w:tcPr>
          <w:p w:rsidR="007E106B" w:rsidRPr="00E27706" w:rsidRDefault="007E106B"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53</w:t>
            </w:r>
          </w:p>
        </w:tc>
        <w:tc>
          <w:tcPr>
            <w:tcW w:w="993" w:type="dxa"/>
            <w:vAlign w:val="center"/>
          </w:tcPr>
          <w:p w:rsidR="00BB2527" w:rsidRPr="00E27706" w:rsidRDefault="00BB2527" w:rsidP="00CF0640">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 xml:space="preserve">06 </w:t>
            </w:r>
          </w:p>
          <w:p w:rsidR="007E106B" w:rsidRPr="00E27706" w:rsidRDefault="007E106B" w:rsidP="00CF0640">
            <w:pPr>
              <w:pStyle w:val="PargrafodaLista"/>
              <w:suppressAutoHyphens/>
              <w:autoSpaceDE w:val="0"/>
              <w:spacing w:before="240" w:after="0"/>
              <w:ind w:left="0"/>
              <w:contextualSpacing/>
              <w:rPr>
                <w:rFonts w:ascii="Arial" w:hAnsi="Arial" w:cs="Arial"/>
                <w:b/>
                <w:sz w:val="20"/>
                <w:szCs w:val="20"/>
              </w:rPr>
            </w:pPr>
            <w:proofErr w:type="spellStart"/>
            <w:r w:rsidRPr="00E27706">
              <w:rPr>
                <w:rFonts w:ascii="Arial" w:hAnsi="Arial" w:cs="Arial"/>
                <w:b/>
                <w:sz w:val="20"/>
                <w:szCs w:val="20"/>
              </w:rPr>
              <w:t>Unid</w:t>
            </w:r>
            <w:proofErr w:type="spellEnd"/>
          </w:p>
        </w:tc>
        <w:tc>
          <w:tcPr>
            <w:tcW w:w="8363" w:type="dxa"/>
          </w:tcPr>
          <w:p w:rsidR="007E106B" w:rsidRPr="00E27706" w:rsidRDefault="007E106B" w:rsidP="00CF0640">
            <w:pPr>
              <w:pStyle w:val="PargrafodaLista"/>
              <w:numPr>
                <w:ilvl w:val="0"/>
                <w:numId w:val="72"/>
              </w:numPr>
              <w:autoSpaceDE w:val="0"/>
              <w:spacing w:before="240"/>
              <w:contextualSpacing/>
              <w:jc w:val="both"/>
              <w:rPr>
                <w:rFonts w:ascii="Arial" w:hAnsi="Arial" w:cs="Arial"/>
                <w:b/>
                <w:sz w:val="20"/>
                <w:szCs w:val="20"/>
              </w:rPr>
            </w:pPr>
            <w:r w:rsidRPr="00E27706">
              <w:rPr>
                <w:rFonts w:ascii="Arial" w:hAnsi="Arial" w:cs="Arial"/>
                <w:b/>
                <w:sz w:val="20"/>
                <w:szCs w:val="20"/>
              </w:rPr>
              <w:t>EXTRATO DE ESPUMA CLASSE A</w:t>
            </w:r>
          </w:p>
          <w:p w:rsidR="007E106B" w:rsidRPr="00E27706" w:rsidRDefault="007E106B" w:rsidP="00CF0640">
            <w:pPr>
              <w:pStyle w:val="PargrafodaLista"/>
              <w:numPr>
                <w:ilvl w:val="1"/>
                <w:numId w:val="72"/>
              </w:numPr>
              <w:jc w:val="both"/>
              <w:rPr>
                <w:rFonts w:ascii="Arial" w:hAnsi="Arial" w:cs="Arial"/>
                <w:b/>
                <w:sz w:val="20"/>
                <w:szCs w:val="20"/>
              </w:rPr>
            </w:pPr>
            <w:bookmarkStart w:id="0" w:name="_GoBack"/>
            <w:bookmarkEnd w:id="0"/>
            <w:r w:rsidRPr="00E27706">
              <w:rPr>
                <w:rFonts w:ascii="Arial" w:hAnsi="Arial" w:cs="Arial"/>
                <w:sz w:val="20"/>
                <w:szCs w:val="20"/>
              </w:rPr>
              <w:t>Espuma sintética, desenvolvida para prevenir e extinguir incêndios de classe “A”</w:t>
            </w:r>
            <w:proofErr w:type="gramStart"/>
            <w:r w:rsidR="009667B5" w:rsidRPr="00E27706">
              <w:rPr>
                <w:rFonts w:ascii="Arial" w:hAnsi="Arial" w:cs="Arial"/>
                <w:sz w:val="20"/>
                <w:szCs w:val="20"/>
              </w:rPr>
              <w:t xml:space="preserve">, </w:t>
            </w:r>
            <w:r w:rsidRPr="00E27706">
              <w:rPr>
                <w:rFonts w:ascii="Arial" w:hAnsi="Arial" w:cs="Arial"/>
                <w:sz w:val="20"/>
                <w:szCs w:val="20"/>
              </w:rPr>
              <w:t>,</w:t>
            </w:r>
            <w:proofErr w:type="gramEnd"/>
            <w:r w:rsidRPr="00E27706">
              <w:rPr>
                <w:rFonts w:ascii="Arial" w:hAnsi="Arial" w:cs="Arial"/>
                <w:sz w:val="20"/>
                <w:szCs w:val="20"/>
              </w:rPr>
              <w:t xml:space="preserve"> </w:t>
            </w:r>
            <w:r w:rsidR="009667B5" w:rsidRPr="00E27706">
              <w:rPr>
                <w:rFonts w:ascii="Arial" w:hAnsi="Arial" w:cs="Arial"/>
                <w:sz w:val="20"/>
                <w:szCs w:val="20"/>
              </w:rPr>
              <w:t xml:space="preserve">Para uso em equipamentos convencionais de combate a incêndio e sistema tipo CAFS de espuma por ar comprimido numa mistura de 0,1% a 1% do concentrado e o restante com água. Biodegradável, não tóxico, não cancerígeno, compatível com uso em conjunto com pó químico seco, massa específica de </w:t>
            </w:r>
            <w:proofErr w:type="gramStart"/>
            <w:r w:rsidR="009667B5" w:rsidRPr="00E27706">
              <w:rPr>
                <w:rFonts w:ascii="Arial" w:hAnsi="Arial" w:cs="Arial"/>
                <w:sz w:val="20"/>
                <w:szCs w:val="20"/>
              </w:rPr>
              <w:t>0,9 a 1,1 g/</w:t>
            </w:r>
            <w:proofErr w:type="spellStart"/>
            <w:r w:rsidR="009667B5" w:rsidRPr="00E27706">
              <w:rPr>
                <w:rFonts w:ascii="Arial" w:hAnsi="Arial" w:cs="Arial"/>
                <w:sz w:val="20"/>
                <w:szCs w:val="20"/>
              </w:rPr>
              <w:t>mL</w:t>
            </w:r>
            <w:proofErr w:type="spellEnd"/>
            <w:r w:rsidR="009667B5" w:rsidRPr="00E27706">
              <w:rPr>
                <w:rFonts w:ascii="Arial" w:hAnsi="Arial" w:cs="Arial"/>
                <w:sz w:val="20"/>
                <w:szCs w:val="20"/>
              </w:rPr>
              <w:t>, PH</w:t>
            </w:r>
            <w:proofErr w:type="gramEnd"/>
            <w:r w:rsidR="009667B5" w:rsidRPr="00E27706">
              <w:rPr>
                <w:rFonts w:ascii="Arial" w:hAnsi="Arial" w:cs="Arial"/>
                <w:sz w:val="20"/>
                <w:szCs w:val="20"/>
              </w:rPr>
              <w:t xml:space="preserve"> entre 8,0 a 9,0, tudo a 25°. </w:t>
            </w:r>
            <w:r w:rsidRPr="00E27706">
              <w:rPr>
                <w:rFonts w:ascii="Arial" w:hAnsi="Arial" w:cs="Arial"/>
                <w:sz w:val="20"/>
                <w:szCs w:val="20"/>
              </w:rPr>
              <w:t xml:space="preserve">Quando estocado em própria embalagem e em condições normais de temperatura por períodos prolongados, no mínimo 10 anos, não deverá sofrer alterações em sua constituição química ou física. Acondicionado em garrafa de polietileno com </w:t>
            </w:r>
            <w:r w:rsidR="009667B5" w:rsidRPr="00E27706">
              <w:rPr>
                <w:rFonts w:ascii="Arial" w:hAnsi="Arial" w:cs="Arial"/>
                <w:sz w:val="20"/>
                <w:szCs w:val="20"/>
              </w:rPr>
              <w:t>no mínimo 19</w:t>
            </w:r>
            <w:r w:rsidRPr="00E27706">
              <w:rPr>
                <w:rFonts w:ascii="Arial" w:hAnsi="Arial" w:cs="Arial"/>
                <w:sz w:val="20"/>
                <w:szCs w:val="20"/>
              </w:rPr>
              <w:t xml:space="preserve"> litros</w:t>
            </w:r>
            <w:r w:rsidRPr="00E27706">
              <w:rPr>
                <w:rFonts w:ascii="Arial" w:hAnsi="Arial" w:cs="Arial"/>
                <w:color w:val="FF0000"/>
                <w:sz w:val="20"/>
                <w:szCs w:val="20"/>
              </w:rPr>
              <w:t xml:space="preserve">. </w:t>
            </w:r>
          </w:p>
        </w:tc>
      </w:tr>
    </w:tbl>
    <w:p w:rsidR="006B5526" w:rsidRPr="00CF0640" w:rsidRDefault="006B5526" w:rsidP="00503240">
      <w:pPr>
        <w:pStyle w:val="PargrafodaLista"/>
        <w:suppressAutoHyphens/>
        <w:autoSpaceDE w:val="0"/>
        <w:spacing w:after="0"/>
        <w:ind w:left="0"/>
        <w:contextualSpacing/>
        <w:jc w:val="both"/>
        <w:rPr>
          <w:rFonts w:ascii="Arial" w:hAnsi="Arial" w:cs="Arial"/>
          <w:b/>
          <w:sz w:val="20"/>
          <w:szCs w:val="20"/>
        </w:rPr>
      </w:pPr>
    </w:p>
    <w:sectPr w:rsidR="006B5526" w:rsidRPr="00CF0640" w:rsidSect="00A02F1F">
      <w:headerReference w:type="default" r:id="rId29"/>
      <w:footerReference w:type="even" r:id="rId30"/>
      <w:footerReference w:type="default" r:id="rId31"/>
      <w:headerReference w:type="first" r:id="rId32"/>
      <w:footerReference w:type="first" r:id="rId33"/>
      <w:footnotePr>
        <w:pos w:val="beneathText"/>
      </w:footnotePr>
      <w:pgSz w:w="11905" w:h="16837" w:code="9"/>
      <w:pgMar w:top="1134" w:right="1134" w:bottom="1134" w:left="1134" w:header="851" w:footer="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03B2A" w:rsidRDefault="00603B2A">
      <w:r>
        <w:separator/>
      </w:r>
    </w:p>
  </w:endnote>
  <w:endnote w:type="continuationSeparator" w:id="0">
    <w:p w:rsidR="00603B2A" w:rsidRDefault="00603B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20002A87" w:usb1="00000000" w:usb2="00000000" w:usb3="00000000" w:csb0="000001FF" w:csb1="00000000"/>
  </w:font>
  <w:font w:name="Goudy Old Style">
    <w:altName w:val="Times New Roman"/>
    <w:charset w:val="00"/>
    <w:family w:val="roman"/>
    <w:pitch w:val="variable"/>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ms Rmn">
    <w:altName w:val="Times New Roman"/>
    <w:panose1 w:val="02020603040505020304"/>
    <w:charset w:val="00"/>
    <w:family w:val="roman"/>
    <w:notTrueType/>
    <w:pitch w:val="variable"/>
    <w:sig w:usb0="00000003" w:usb1="00000000" w:usb2="00000000" w:usb3="00000000" w:csb0="00000001" w:csb1="00000000"/>
  </w:font>
  <w:font w:name="Monotype Sorts">
    <w:charset w:val="00"/>
    <w:family w:val="roman"/>
    <w:pitch w:val="variable"/>
  </w:font>
  <w:font w:name="StarBats">
    <w:charset w:val="00"/>
    <w:family w:val="roman"/>
    <w:pitch w:val="variable"/>
  </w:font>
  <w:font w:name="StarSymbol">
    <w:altName w:val="Arial Unicode MS"/>
    <w:charset w:val="00"/>
    <w:family w:val="roman"/>
    <w:pitch w:val="variable"/>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Letter Gothic">
    <w:panose1 w:val="020B0409020202030204"/>
    <w:charset w:val="00"/>
    <w:family w:val="modern"/>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Mangal">
    <w:panose1 w:val="02040503050203030202"/>
    <w:charset w:val="00"/>
    <w:family w:val="roman"/>
    <w:pitch w:val="variable"/>
    <w:sig w:usb0="00008003" w:usb1="00000000" w:usb2="00000000" w:usb3="00000000" w:csb0="00000001" w:csb1="00000000"/>
  </w:font>
  <w:font w:name="MS Sans Serif">
    <w:charset w:val="00"/>
    <w:family w:val="swiss"/>
    <w:pitch w:val="variable"/>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3B2A" w:rsidRDefault="00603B2A" w:rsidP="008906C3">
    <w:pPr>
      <w:pStyle w:val="Rodap"/>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603B2A" w:rsidRDefault="00603B2A" w:rsidP="00D507F7">
    <w:pPr>
      <w:pStyle w:val="Rodap"/>
      <w:ind w:right="360"/>
    </w:pPr>
  </w:p>
  <w:p w:rsidR="00603B2A" w:rsidRDefault="00603B2A"/>
  <w:p w:rsidR="00603B2A" w:rsidRDefault="00603B2A"/>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3B2A" w:rsidRDefault="00603B2A" w:rsidP="008906C3">
    <w:pPr>
      <w:pStyle w:val="Rodap"/>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BF4F92">
      <w:rPr>
        <w:rStyle w:val="Nmerodepgina"/>
        <w:noProof/>
      </w:rPr>
      <w:t>42</w:t>
    </w:r>
    <w:r>
      <w:rPr>
        <w:rStyle w:val="Nmerodepgina"/>
      </w:rPr>
      <w:fldChar w:fldCharType="end"/>
    </w:r>
  </w:p>
  <w:p w:rsidR="00603B2A" w:rsidRPr="00733AE7" w:rsidRDefault="00603B2A" w:rsidP="00180D31">
    <w:pPr>
      <w:pStyle w:val="Rodap"/>
      <w:ind w:right="360"/>
      <w:jc w:val="center"/>
      <w:rPr>
        <w:rFonts w:ascii="Arial" w:hAnsi="Arial" w:cs="Arial"/>
        <w:b/>
        <w:sz w:val="18"/>
        <w:szCs w:val="18"/>
      </w:rPr>
    </w:pPr>
    <w:r w:rsidRPr="00733AE7">
      <w:rPr>
        <w:rFonts w:ascii="Arial" w:hAnsi="Arial" w:cs="Arial"/>
        <w:b/>
        <w:sz w:val="18"/>
        <w:szCs w:val="18"/>
      </w:rPr>
      <w:t>Departamento de Especificações e Orçamentos - DECOR</w:t>
    </w:r>
  </w:p>
  <w:p w:rsidR="00603B2A" w:rsidRPr="00733AE7" w:rsidRDefault="00603B2A" w:rsidP="00180D31">
    <w:pPr>
      <w:pStyle w:val="Rodap"/>
      <w:jc w:val="center"/>
      <w:rPr>
        <w:rFonts w:ascii="Arial" w:hAnsi="Arial" w:cs="Arial"/>
        <w:sz w:val="18"/>
        <w:szCs w:val="18"/>
      </w:rPr>
    </w:pPr>
    <w:r w:rsidRPr="00733AE7">
      <w:rPr>
        <w:rFonts w:ascii="Arial" w:hAnsi="Arial" w:cs="Arial"/>
        <w:sz w:val="18"/>
        <w:szCs w:val="18"/>
      </w:rPr>
      <w:t xml:space="preserve">Av. Consolação, </w:t>
    </w:r>
    <w:proofErr w:type="spellStart"/>
    <w:r w:rsidRPr="00733AE7">
      <w:rPr>
        <w:rFonts w:ascii="Arial" w:hAnsi="Arial" w:cs="Arial"/>
        <w:sz w:val="18"/>
        <w:szCs w:val="18"/>
      </w:rPr>
      <w:t>Qd</w:t>
    </w:r>
    <w:proofErr w:type="spellEnd"/>
    <w:r w:rsidRPr="00733AE7">
      <w:rPr>
        <w:rFonts w:ascii="Arial" w:hAnsi="Arial" w:cs="Arial"/>
        <w:sz w:val="18"/>
        <w:szCs w:val="18"/>
      </w:rPr>
      <w:t xml:space="preserve">. 35, </w:t>
    </w:r>
    <w:proofErr w:type="spellStart"/>
    <w:r w:rsidRPr="00733AE7">
      <w:rPr>
        <w:rFonts w:ascii="Arial" w:hAnsi="Arial" w:cs="Arial"/>
        <w:sz w:val="18"/>
        <w:szCs w:val="18"/>
      </w:rPr>
      <w:t>Lts</w:t>
    </w:r>
    <w:proofErr w:type="spellEnd"/>
    <w:r w:rsidRPr="00733AE7">
      <w:rPr>
        <w:rFonts w:ascii="Arial" w:hAnsi="Arial" w:cs="Arial"/>
        <w:sz w:val="18"/>
        <w:szCs w:val="18"/>
      </w:rPr>
      <w:t xml:space="preserve">. 03 </w:t>
    </w:r>
    <w:proofErr w:type="gramStart"/>
    <w:r w:rsidRPr="00733AE7">
      <w:rPr>
        <w:rFonts w:ascii="Arial" w:hAnsi="Arial" w:cs="Arial"/>
        <w:sz w:val="18"/>
        <w:szCs w:val="18"/>
      </w:rPr>
      <w:t>ao 10</w:t>
    </w:r>
    <w:proofErr w:type="gramEnd"/>
    <w:r w:rsidRPr="00733AE7">
      <w:rPr>
        <w:rFonts w:ascii="Arial" w:hAnsi="Arial" w:cs="Arial"/>
        <w:sz w:val="18"/>
        <w:szCs w:val="18"/>
      </w:rPr>
      <w:t xml:space="preserve">, 22 e 23, Cidade Jardim – Goiânia/GO - fone (062) </w:t>
    </w:r>
    <w:r w:rsidRPr="00733AE7">
      <w:rPr>
        <w:rFonts w:ascii="Arial" w:hAnsi="Arial" w:cs="Arial"/>
        <w:b/>
        <w:sz w:val="18"/>
        <w:szCs w:val="18"/>
      </w:rPr>
      <w:t>3201- 6387</w:t>
    </w:r>
  </w:p>
  <w:p w:rsidR="00603B2A" w:rsidRPr="00CE182A" w:rsidRDefault="00603B2A" w:rsidP="00E959E5">
    <w:pPr>
      <w:pStyle w:val="Rodap"/>
      <w:jc w:val="center"/>
    </w:pPr>
    <w:r w:rsidRPr="00B412FB">
      <w:rPr>
        <w:rFonts w:ascii="Arial" w:hAnsi="Arial"/>
        <w:b/>
        <w:color w:val="000000"/>
        <w:sz w:val="18"/>
        <w:szCs w:val="18"/>
      </w:rPr>
      <w:t>cbmgo.cal.decor@gmail.com</w:t>
    </w:r>
  </w:p>
  <w:p w:rsidR="00603B2A" w:rsidRDefault="00603B2A"/>
  <w:p w:rsidR="00603B2A" w:rsidRDefault="00603B2A"/>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3B2A" w:rsidRPr="00733AE7" w:rsidRDefault="00603B2A" w:rsidP="006C1B1A">
    <w:pPr>
      <w:pStyle w:val="Rodap"/>
      <w:jc w:val="center"/>
      <w:rPr>
        <w:rFonts w:ascii="Arial" w:hAnsi="Arial" w:cs="Arial"/>
        <w:b/>
        <w:sz w:val="18"/>
        <w:szCs w:val="18"/>
      </w:rPr>
    </w:pPr>
    <w:r w:rsidRPr="00733AE7">
      <w:rPr>
        <w:rFonts w:ascii="Arial" w:hAnsi="Arial" w:cs="Arial"/>
        <w:b/>
        <w:sz w:val="18"/>
        <w:szCs w:val="18"/>
      </w:rPr>
      <w:t>Departamento de Especificações e Orçamentos - DECOR</w:t>
    </w:r>
  </w:p>
  <w:p w:rsidR="00603B2A" w:rsidRPr="00733AE7" w:rsidRDefault="00603B2A" w:rsidP="006C1B1A">
    <w:pPr>
      <w:pStyle w:val="Rodap"/>
      <w:jc w:val="center"/>
      <w:rPr>
        <w:rFonts w:ascii="Arial" w:hAnsi="Arial" w:cs="Arial"/>
        <w:sz w:val="18"/>
        <w:szCs w:val="18"/>
      </w:rPr>
    </w:pPr>
    <w:r w:rsidRPr="00733AE7">
      <w:rPr>
        <w:rFonts w:ascii="Arial" w:hAnsi="Arial" w:cs="Arial"/>
        <w:sz w:val="18"/>
        <w:szCs w:val="18"/>
      </w:rPr>
      <w:t xml:space="preserve">Av. Consolação, </w:t>
    </w:r>
    <w:proofErr w:type="spellStart"/>
    <w:r w:rsidRPr="00733AE7">
      <w:rPr>
        <w:rFonts w:ascii="Arial" w:hAnsi="Arial" w:cs="Arial"/>
        <w:sz w:val="18"/>
        <w:szCs w:val="18"/>
      </w:rPr>
      <w:t>Qd</w:t>
    </w:r>
    <w:proofErr w:type="spellEnd"/>
    <w:r w:rsidRPr="00733AE7">
      <w:rPr>
        <w:rFonts w:ascii="Arial" w:hAnsi="Arial" w:cs="Arial"/>
        <w:sz w:val="18"/>
        <w:szCs w:val="18"/>
      </w:rPr>
      <w:t xml:space="preserve">. 35, </w:t>
    </w:r>
    <w:proofErr w:type="spellStart"/>
    <w:r w:rsidRPr="00733AE7">
      <w:rPr>
        <w:rFonts w:ascii="Arial" w:hAnsi="Arial" w:cs="Arial"/>
        <w:sz w:val="18"/>
        <w:szCs w:val="18"/>
      </w:rPr>
      <w:t>Lts</w:t>
    </w:r>
    <w:proofErr w:type="spellEnd"/>
    <w:r w:rsidRPr="00733AE7">
      <w:rPr>
        <w:rFonts w:ascii="Arial" w:hAnsi="Arial" w:cs="Arial"/>
        <w:sz w:val="18"/>
        <w:szCs w:val="18"/>
      </w:rPr>
      <w:t xml:space="preserve">. 03 </w:t>
    </w:r>
    <w:proofErr w:type="gramStart"/>
    <w:r w:rsidRPr="00733AE7">
      <w:rPr>
        <w:rFonts w:ascii="Arial" w:hAnsi="Arial" w:cs="Arial"/>
        <w:sz w:val="18"/>
        <w:szCs w:val="18"/>
      </w:rPr>
      <w:t>ao 10</w:t>
    </w:r>
    <w:proofErr w:type="gramEnd"/>
    <w:r w:rsidRPr="00733AE7">
      <w:rPr>
        <w:rFonts w:ascii="Arial" w:hAnsi="Arial" w:cs="Arial"/>
        <w:sz w:val="18"/>
        <w:szCs w:val="18"/>
      </w:rPr>
      <w:t xml:space="preserve">, 22 e 23, Cidade Jardim – Goiânia/GO - fone (062) </w:t>
    </w:r>
    <w:r w:rsidRPr="00733AE7">
      <w:rPr>
        <w:rFonts w:ascii="Arial" w:hAnsi="Arial" w:cs="Arial"/>
        <w:b/>
        <w:sz w:val="18"/>
        <w:szCs w:val="18"/>
      </w:rPr>
      <w:t>3201- 638</w:t>
    </w:r>
    <w:r>
      <w:rPr>
        <w:rFonts w:ascii="Arial" w:hAnsi="Arial" w:cs="Arial"/>
        <w:b/>
        <w:sz w:val="18"/>
        <w:szCs w:val="18"/>
      </w:rPr>
      <w:t>7</w:t>
    </w:r>
  </w:p>
  <w:p w:rsidR="00603B2A" w:rsidRPr="00733AE7" w:rsidRDefault="00603B2A" w:rsidP="006C1B1A">
    <w:pPr>
      <w:pStyle w:val="Rodap"/>
      <w:jc w:val="center"/>
      <w:rPr>
        <w:rFonts w:ascii="Arial" w:hAnsi="Arial" w:cs="Arial"/>
        <w:b/>
        <w:sz w:val="18"/>
        <w:szCs w:val="18"/>
      </w:rPr>
    </w:pPr>
    <w:hyperlink r:id="rId1" w:history="1">
      <w:r w:rsidRPr="00733AE7">
        <w:rPr>
          <w:rStyle w:val="Hyperlink"/>
          <w:rFonts w:ascii="Arial" w:hAnsi="Arial" w:cs="Arial"/>
          <w:b/>
          <w:sz w:val="18"/>
          <w:szCs w:val="18"/>
        </w:rPr>
        <w:t>cbmgo.cal.decor@gmail.com</w:t>
      </w:r>
    </w:hyperlink>
    <w:r w:rsidRPr="00733AE7">
      <w:rPr>
        <w:rFonts w:ascii="Arial" w:hAnsi="Arial" w:cs="Arial"/>
        <w:sz w:val="18"/>
        <w:szCs w:val="18"/>
      </w:rPr>
      <w:t xml:space="preserve"> </w:t>
    </w:r>
  </w:p>
  <w:p w:rsidR="00603B2A" w:rsidRPr="006F6033" w:rsidRDefault="00603B2A" w:rsidP="00CE182A">
    <w:pPr>
      <w:pStyle w:val="Rodap"/>
      <w:rPr>
        <w:szCs w:val="16"/>
      </w:rPr>
    </w:pPr>
  </w:p>
  <w:p w:rsidR="00603B2A" w:rsidRPr="00AF6336" w:rsidRDefault="00603B2A" w:rsidP="00CE182A">
    <w:pPr>
      <w:pStyle w:val="Rodap"/>
      <w:tabs>
        <w:tab w:val="center" w:pos="4253"/>
      </w:tabs>
      <w:rPr>
        <w:rFonts w:ascii="Arial" w:hAnsi="Arial" w:cs="Arial"/>
        <w:b/>
        <w:sz w:val="16"/>
        <w:szCs w:val="16"/>
      </w:rPr>
    </w:pPr>
    <w:r w:rsidRPr="00AF6336">
      <w:rPr>
        <w:rFonts w:ascii="Arial" w:hAnsi="Arial" w:cs="Arial"/>
        <w:b/>
        <w:vanish/>
        <w:color w:val="0000FF"/>
        <w:sz w:val="16"/>
        <w:szCs w:val="16"/>
      </w:rPr>
      <w:pgNum/>
    </w:r>
    <w:r w:rsidRPr="00AF6336">
      <w:rPr>
        <w:rFonts w:ascii="Arial" w:hAnsi="Arial" w:cs="Arial"/>
        <w:b/>
        <w:vanish/>
        <w:color w:val="0000FF"/>
        <w:sz w:val="16"/>
        <w:szCs w:val="16"/>
      </w:rPr>
      <w:pgNum/>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03B2A" w:rsidRDefault="00603B2A">
      <w:r>
        <w:separator/>
      </w:r>
    </w:p>
  </w:footnote>
  <w:footnote w:type="continuationSeparator" w:id="0">
    <w:p w:rsidR="00603B2A" w:rsidRDefault="00603B2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3B2A" w:rsidRPr="00163A79" w:rsidRDefault="00603B2A" w:rsidP="0016675E">
    <w:pPr>
      <w:pStyle w:val="Cabealho"/>
      <w:jc w:val="right"/>
      <w:rPr>
        <w:sz w:val="12"/>
        <w:lang w:val="es-ES"/>
      </w:rPr>
    </w:pPr>
    <w:r>
      <w:rPr>
        <w:rFonts w:ascii="Arial" w:hAnsi="Arial" w:cs="Arial"/>
        <w:b/>
        <w:bCs/>
        <w:noProof/>
        <w:lang w:eastAsia="pt-BR"/>
      </w:rPr>
      <w:drawing>
        <wp:inline distT="0" distB="0" distL="0" distR="0" wp14:anchorId="61DCC64F" wp14:editId="6DB0BC22">
          <wp:extent cx="779145" cy="739775"/>
          <wp:effectExtent l="0" t="0" r="1905" b="3175"/>
          <wp:docPr id="32" name="Imagem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9145" cy="739775"/>
                  </a:xfrm>
                  <a:prstGeom prst="rect">
                    <a:avLst/>
                  </a:prstGeom>
                  <a:noFill/>
                  <a:ln>
                    <a:noFill/>
                  </a:ln>
                </pic:spPr>
              </pic:pic>
            </a:graphicData>
          </a:graphic>
        </wp:inline>
      </w:drawing>
    </w:r>
    <w:r>
      <w:rPr>
        <w:noProof/>
        <w:lang w:eastAsia="pt-BR"/>
      </w:rPr>
      <mc:AlternateContent>
        <mc:Choice Requires="wps">
          <w:drawing>
            <wp:anchor distT="0" distB="0" distL="0" distR="0" simplePos="0" relativeHeight="251657728" behindDoc="0" locked="0" layoutInCell="1" allowOverlap="1" wp14:anchorId="302E52B9" wp14:editId="7C284C1C">
              <wp:simplePos x="0" y="0"/>
              <wp:positionH relativeFrom="page">
                <wp:posOffset>6824980</wp:posOffset>
              </wp:positionH>
              <wp:positionV relativeFrom="paragraph">
                <wp:posOffset>635</wp:posOffset>
              </wp:positionV>
              <wp:extent cx="13970" cy="133985"/>
              <wp:effectExtent l="0" t="0" r="0" b="0"/>
              <wp:wrapSquare wrapText="largest"/>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 cy="13398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03B2A" w:rsidRDefault="00603B2A">
                          <w:pPr>
                            <w:pStyle w:val="Cabealho"/>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537.4pt;margin-top:.05pt;width:1.1pt;height:10.55pt;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" stroked="f">
              <v:fill opacity="0"/>
              <v:textbox inset="0,0,0,0">
                <w:txbxContent>
                  <w:p w:rsidR="00603B2A" w:rsidRDefault="00603B2A">
                    <w:pPr>
                      <w:pStyle w:val="Cabealho"/>
                    </w:pPr>
                  </w:p>
                </w:txbxContent>
              </v:textbox>
              <w10:wrap type="square" side="largest" anchorx="page"/>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jc w:val="center"/>
      <w:tblLook w:val="01E0" w:firstRow="1" w:lastRow="1" w:firstColumn="1" w:lastColumn="1" w:noHBand="0" w:noVBand="0"/>
    </w:tblPr>
    <w:tblGrid>
      <w:gridCol w:w="1296"/>
      <w:gridCol w:w="5455"/>
      <w:gridCol w:w="1656"/>
      <w:gridCol w:w="1446"/>
    </w:tblGrid>
    <w:tr w:rsidR="00603B2A" w:rsidTr="007635C4">
      <w:trPr>
        <w:trHeight w:val="1137"/>
        <w:jc w:val="center"/>
      </w:trPr>
      <w:tc>
        <w:tcPr>
          <w:tcW w:w="642" w:type="pct"/>
          <w:vAlign w:val="center"/>
          <w:hideMark/>
        </w:tcPr>
        <w:p w:rsidR="00603B2A" w:rsidRDefault="00603B2A" w:rsidP="007635C4">
          <w:pPr>
            <w:widowControl w:val="0"/>
            <w:jc w:val="right"/>
            <w:rPr>
              <w:rFonts w:ascii="Arial" w:hAnsi="Arial" w:cs="Arial"/>
            </w:rPr>
          </w:pPr>
          <w:r>
            <w:rPr>
              <w:rFonts w:cs="Calibri"/>
              <w:noProof/>
              <w:lang w:eastAsia="pt-BR"/>
            </w:rPr>
            <w:drawing>
              <wp:inline distT="0" distB="0" distL="0" distR="0" wp14:anchorId="4D602274" wp14:editId="7C16960D">
                <wp:extent cx="683895" cy="548640"/>
                <wp:effectExtent l="0" t="0" r="1905" b="3810"/>
                <wp:docPr id="33" name="Imagem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683895" cy="548640"/>
                        </a:xfrm>
                        <a:prstGeom prst="rect">
                          <a:avLst/>
                        </a:prstGeom>
                        <a:noFill/>
                        <a:ln>
                          <a:noFill/>
                        </a:ln>
                      </pic:spPr>
                    </pic:pic>
                  </a:graphicData>
                </a:graphic>
              </wp:inline>
            </w:drawing>
          </w:r>
        </w:p>
      </w:tc>
      <w:tc>
        <w:tcPr>
          <w:tcW w:w="2883" w:type="pct"/>
          <w:vAlign w:val="center"/>
          <w:hideMark/>
        </w:tcPr>
        <w:p w:rsidR="00603B2A" w:rsidRDefault="00603B2A" w:rsidP="007635C4">
          <w:pPr>
            <w:widowControl w:val="0"/>
            <w:ind w:left="-84" w:right="-53"/>
            <w:jc w:val="center"/>
            <w:rPr>
              <w:rFonts w:ascii="Arial" w:hAnsi="Arial" w:cs="Arial"/>
              <w:sz w:val="16"/>
              <w:szCs w:val="16"/>
            </w:rPr>
          </w:pPr>
          <w:r>
            <w:rPr>
              <w:rFonts w:ascii="Arial" w:hAnsi="Arial" w:cs="Arial"/>
              <w:sz w:val="16"/>
              <w:szCs w:val="16"/>
            </w:rPr>
            <w:t>SECRETARIA DE SEGURANÇA PÚBLICA E ADM. PENITENCIÁRIA</w:t>
          </w:r>
        </w:p>
        <w:p w:rsidR="00603B2A" w:rsidRDefault="00603B2A" w:rsidP="007635C4">
          <w:pPr>
            <w:widowControl w:val="0"/>
            <w:ind w:left="-84" w:right="-53"/>
            <w:jc w:val="center"/>
            <w:rPr>
              <w:rFonts w:ascii="Arial" w:hAnsi="Arial" w:cs="Arial"/>
              <w:sz w:val="16"/>
              <w:szCs w:val="16"/>
            </w:rPr>
          </w:pPr>
          <w:r>
            <w:rPr>
              <w:rFonts w:ascii="Arial" w:hAnsi="Arial" w:cs="Arial"/>
              <w:sz w:val="16"/>
              <w:szCs w:val="16"/>
            </w:rPr>
            <w:t>CORPO DE BOMBEIROS MILITAR</w:t>
          </w:r>
        </w:p>
        <w:p w:rsidR="00603B2A" w:rsidRDefault="00603B2A" w:rsidP="007635C4">
          <w:pPr>
            <w:widowControl w:val="0"/>
            <w:jc w:val="center"/>
            <w:rPr>
              <w:rFonts w:ascii="Arial" w:hAnsi="Arial" w:cs="Arial"/>
              <w:sz w:val="16"/>
              <w:szCs w:val="16"/>
            </w:rPr>
          </w:pPr>
          <w:r>
            <w:rPr>
              <w:rFonts w:ascii="Arial" w:hAnsi="Arial" w:cs="Arial"/>
              <w:sz w:val="16"/>
              <w:szCs w:val="16"/>
            </w:rPr>
            <w:t>COMANDO DE APOIO LOGÍSTICO</w:t>
          </w:r>
        </w:p>
        <w:p w:rsidR="00603B2A" w:rsidRDefault="00603B2A" w:rsidP="007635C4">
          <w:pPr>
            <w:widowControl w:val="0"/>
            <w:jc w:val="center"/>
            <w:rPr>
              <w:rFonts w:ascii="Arial" w:hAnsi="Arial" w:cs="Arial"/>
              <w:color w:val="FF0000"/>
              <w:sz w:val="17"/>
              <w:szCs w:val="17"/>
            </w:rPr>
          </w:pPr>
          <w:r>
            <w:rPr>
              <w:rFonts w:ascii="Arial" w:hAnsi="Arial" w:cs="Arial"/>
              <w:sz w:val="16"/>
              <w:szCs w:val="16"/>
            </w:rPr>
            <w:t>DEPARTAMENTO DE ESPECIFICAÇÕES E ORÇAMENTOS - DECOR</w:t>
          </w:r>
        </w:p>
      </w:tc>
      <w:tc>
        <w:tcPr>
          <w:tcW w:w="705" w:type="pct"/>
          <w:vAlign w:val="center"/>
          <w:hideMark/>
        </w:tcPr>
        <w:p w:rsidR="00603B2A" w:rsidRDefault="00603B2A" w:rsidP="007635C4">
          <w:pPr>
            <w:widowControl w:val="0"/>
            <w:rPr>
              <w:rFonts w:ascii="Arial" w:hAnsi="Arial" w:cs="Arial"/>
            </w:rPr>
          </w:pPr>
          <w:r>
            <w:rPr>
              <w:rFonts w:ascii="Arial" w:hAnsi="Arial" w:cs="Arial"/>
              <w:noProof/>
              <w:lang w:eastAsia="pt-BR"/>
            </w:rPr>
            <w:drawing>
              <wp:inline distT="0" distB="0" distL="0" distR="0" wp14:anchorId="09876FBB" wp14:editId="2BD607EA">
                <wp:extent cx="914400" cy="501015"/>
                <wp:effectExtent l="0" t="0" r="0" b="0"/>
                <wp:docPr id="34" name="Imagem 34"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2">
                          <a:grayscl/>
                          <a:extLst>
                            <a:ext uri="{28A0092B-C50C-407E-A947-70E740481C1C}">
                              <a14:useLocalDpi xmlns:a14="http://schemas.microsoft.com/office/drawing/2010/main" val="0"/>
                            </a:ext>
                          </a:extLst>
                        </a:blip>
                        <a:srcRect l="11333" t="20760" r="11707" b="21751"/>
                        <a:stretch>
                          <a:fillRect/>
                        </a:stretch>
                      </pic:blipFill>
                      <pic:spPr bwMode="auto">
                        <a:xfrm>
                          <a:off x="0" y="0"/>
                          <a:ext cx="914400" cy="501015"/>
                        </a:xfrm>
                        <a:prstGeom prst="rect">
                          <a:avLst/>
                        </a:prstGeom>
                        <a:noFill/>
                        <a:ln>
                          <a:noFill/>
                        </a:ln>
                      </pic:spPr>
                    </pic:pic>
                  </a:graphicData>
                </a:graphic>
              </wp:inline>
            </w:drawing>
          </w:r>
        </w:p>
      </w:tc>
      <w:tc>
        <w:tcPr>
          <w:tcW w:w="770" w:type="pct"/>
          <w:vAlign w:val="center"/>
          <w:hideMark/>
        </w:tcPr>
        <w:p w:rsidR="00603B2A" w:rsidRDefault="00603B2A" w:rsidP="007635C4">
          <w:pPr>
            <w:widowControl w:val="0"/>
            <w:jc w:val="right"/>
            <w:rPr>
              <w:rFonts w:ascii="Arial" w:hAnsi="Arial" w:cs="Arial"/>
            </w:rPr>
          </w:pPr>
          <w:r>
            <w:rPr>
              <w:rFonts w:ascii="Arial" w:hAnsi="Arial" w:cs="Arial"/>
              <w:b/>
              <w:bCs/>
              <w:noProof/>
              <w:lang w:eastAsia="pt-BR"/>
            </w:rPr>
            <w:drawing>
              <wp:inline distT="0" distB="0" distL="0" distR="0" wp14:anchorId="4CFA7193" wp14:editId="3EE3FEE0">
                <wp:extent cx="779145" cy="739775"/>
                <wp:effectExtent l="0" t="0" r="1905" b="3175"/>
                <wp:docPr id="35" name="Imagem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779145" cy="739775"/>
                        </a:xfrm>
                        <a:prstGeom prst="rect">
                          <a:avLst/>
                        </a:prstGeom>
                        <a:noFill/>
                        <a:ln>
                          <a:noFill/>
                        </a:ln>
                      </pic:spPr>
                    </pic:pic>
                  </a:graphicData>
                </a:graphic>
              </wp:inline>
            </w:drawing>
          </w:r>
        </w:p>
      </w:tc>
    </w:tr>
  </w:tbl>
  <w:p w:rsidR="00603B2A" w:rsidRDefault="00603B2A">
    <w:pPr>
      <w:pStyle w:val="Cabealho"/>
      <w:tabs>
        <w:tab w:val="clear" w:pos="4419"/>
        <w:tab w:val="clear" w:pos="8838"/>
        <w:tab w:val="left" w:pos="2685"/>
      </w:tabs>
      <w:rPr>
        <w:lang w:val="es-E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pStyle w:val="Ttulo1"/>
      <w:suff w:val="nothing"/>
      <w:lvlText w:val=""/>
      <w:lvlJc w:val="left"/>
      <w:pPr>
        <w:tabs>
          <w:tab w:val="num" w:pos="0"/>
        </w:tabs>
        <w:ind w:left="0" w:firstLine="0"/>
      </w:pPr>
    </w:lvl>
    <w:lvl w:ilvl="1">
      <w:start w:val="1"/>
      <w:numFmt w:val="none"/>
      <w:pStyle w:val="Ttulo2"/>
      <w:suff w:val="nothing"/>
      <w:lvlText w:val=""/>
      <w:lvlJc w:val="left"/>
      <w:pPr>
        <w:tabs>
          <w:tab w:val="num" w:pos="0"/>
        </w:tabs>
        <w:ind w:left="0" w:firstLine="0"/>
      </w:pPr>
    </w:lvl>
    <w:lvl w:ilvl="2">
      <w:start w:val="1"/>
      <w:numFmt w:val="none"/>
      <w:pStyle w:val="Ttulo3"/>
      <w:suff w:val="nothing"/>
      <w:lvlText w:val=""/>
      <w:lvlJc w:val="left"/>
      <w:pPr>
        <w:tabs>
          <w:tab w:val="num" w:pos="0"/>
        </w:tabs>
        <w:ind w:left="0" w:firstLine="0"/>
      </w:pPr>
    </w:lvl>
    <w:lvl w:ilvl="3">
      <w:start w:val="1"/>
      <w:numFmt w:val="none"/>
      <w:pStyle w:val="Ttulo4"/>
      <w:suff w:val="nothing"/>
      <w:lvlText w:val=""/>
      <w:lvlJc w:val="left"/>
      <w:pPr>
        <w:tabs>
          <w:tab w:val="num" w:pos="0"/>
        </w:tabs>
        <w:ind w:left="0" w:firstLine="0"/>
      </w:pPr>
    </w:lvl>
    <w:lvl w:ilvl="4">
      <w:start w:val="1"/>
      <w:numFmt w:val="none"/>
      <w:pStyle w:val="Ttulo5"/>
      <w:suff w:val="nothing"/>
      <w:lvlText w:val=""/>
      <w:lvlJc w:val="left"/>
      <w:pPr>
        <w:tabs>
          <w:tab w:val="num" w:pos="0"/>
        </w:tabs>
        <w:ind w:left="0" w:firstLine="0"/>
      </w:pPr>
    </w:lvl>
    <w:lvl w:ilvl="5">
      <w:start w:val="1"/>
      <w:numFmt w:val="none"/>
      <w:pStyle w:val="Ttulo6"/>
      <w:suff w:val="nothing"/>
      <w:lvlText w:val=""/>
      <w:lvlJc w:val="left"/>
      <w:pPr>
        <w:tabs>
          <w:tab w:val="num" w:pos="0"/>
        </w:tabs>
        <w:ind w:left="0" w:firstLine="0"/>
      </w:pPr>
    </w:lvl>
    <w:lvl w:ilvl="6">
      <w:start w:val="1"/>
      <w:numFmt w:val="none"/>
      <w:pStyle w:val="Ttulo7"/>
      <w:suff w:val="nothing"/>
      <w:lvlText w:val=""/>
      <w:lvlJc w:val="left"/>
      <w:pPr>
        <w:tabs>
          <w:tab w:val="num" w:pos="0"/>
        </w:tabs>
        <w:ind w:left="0" w:firstLine="0"/>
      </w:pPr>
    </w:lvl>
    <w:lvl w:ilvl="7">
      <w:start w:val="1"/>
      <w:numFmt w:val="none"/>
      <w:pStyle w:val="Ttulo8"/>
      <w:suff w:val="nothing"/>
      <w:lvlText w:val=""/>
      <w:lvlJc w:val="left"/>
      <w:pPr>
        <w:tabs>
          <w:tab w:val="num" w:pos="0"/>
        </w:tabs>
        <w:ind w:left="0" w:firstLine="0"/>
      </w:pPr>
    </w:lvl>
    <w:lvl w:ilvl="8">
      <w:start w:val="1"/>
      <w:numFmt w:val="none"/>
      <w:pStyle w:val="Ttulo9"/>
      <w:suff w:val="nothing"/>
      <w:lvlText w:val=""/>
      <w:lvlJc w:val="left"/>
      <w:pPr>
        <w:tabs>
          <w:tab w:val="num" w:pos="0"/>
        </w:tabs>
        <w:ind w:left="0" w:firstLine="0"/>
      </w:pPr>
    </w:lvl>
  </w:abstractNum>
  <w:abstractNum w:abstractNumId="1">
    <w:nsid w:val="00000002"/>
    <w:multiLevelType w:val="multilevel"/>
    <w:tmpl w:val="5EEE29AE"/>
    <w:name w:val="WW8Num2"/>
    <w:lvl w:ilvl="0">
      <w:start w:val="1"/>
      <w:numFmt w:val="decimal"/>
      <w:lvlText w:val=" %1 "/>
      <w:lvlJc w:val="left"/>
      <w:pPr>
        <w:tabs>
          <w:tab w:val="num" w:pos="360"/>
        </w:tabs>
        <w:ind w:left="360" w:hanging="360"/>
      </w:pPr>
      <w:rPr>
        <w:b/>
      </w:rPr>
    </w:lvl>
    <w:lvl w:ilvl="1">
      <w:start w:val="1"/>
      <w:numFmt w:val="decimal"/>
      <w:lvlText w:val=" %1.%2 "/>
      <w:lvlJc w:val="left"/>
      <w:pPr>
        <w:tabs>
          <w:tab w:val="num" w:pos="360"/>
        </w:tabs>
        <w:ind w:left="360" w:hanging="360"/>
      </w:pPr>
      <w:rPr>
        <w:b w:val="0"/>
      </w:rPr>
    </w:lvl>
    <w:lvl w:ilvl="2">
      <w:start w:val="1"/>
      <w:numFmt w:val="decimal"/>
      <w:lvlText w:val=" %1.%2.%3 "/>
      <w:lvlJc w:val="left"/>
      <w:pPr>
        <w:tabs>
          <w:tab w:val="num" w:pos="1440"/>
        </w:tabs>
        <w:ind w:left="1440" w:hanging="360"/>
      </w:pPr>
      <w:rPr>
        <w:b/>
      </w:rPr>
    </w:lvl>
    <w:lvl w:ilvl="3">
      <w:start w:val="1"/>
      <w:numFmt w:val="decimal"/>
      <w:lvlText w:val=" %1.%2.%3.%4 "/>
      <w:lvlJc w:val="left"/>
      <w:pPr>
        <w:tabs>
          <w:tab w:val="num" w:pos="1800"/>
        </w:tabs>
        <w:ind w:left="1800" w:hanging="360"/>
      </w:pPr>
      <w:rPr>
        <w:b/>
      </w:rPr>
    </w:lvl>
    <w:lvl w:ilvl="4">
      <w:start w:val="1"/>
      <w:numFmt w:val="decimal"/>
      <w:lvlText w:val=" %1.%2.%3.%4.%5 "/>
      <w:lvlJc w:val="left"/>
      <w:pPr>
        <w:tabs>
          <w:tab w:val="num" w:pos="2160"/>
        </w:tabs>
        <w:ind w:left="2160" w:hanging="360"/>
      </w:pPr>
      <w:rPr>
        <w:b/>
      </w:rPr>
    </w:lvl>
    <w:lvl w:ilvl="5">
      <w:start w:val="1"/>
      <w:numFmt w:val="decimal"/>
      <w:lvlText w:val=" %1.%2.%3.%4.%5.%6 "/>
      <w:lvlJc w:val="left"/>
      <w:pPr>
        <w:tabs>
          <w:tab w:val="num" w:pos="2520"/>
        </w:tabs>
        <w:ind w:left="2520" w:hanging="360"/>
      </w:pPr>
      <w:rPr>
        <w:b/>
      </w:rPr>
    </w:lvl>
    <w:lvl w:ilvl="6">
      <w:start w:val="1"/>
      <w:numFmt w:val="decimal"/>
      <w:lvlText w:val=" %1.%2.%3.%4.%5.%6.%7 "/>
      <w:lvlJc w:val="left"/>
      <w:pPr>
        <w:tabs>
          <w:tab w:val="num" w:pos="2880"/>
        </w:tabs>
        <w:ind w:left="2880" w:hanging="360"/>
      </w:pPr>
      <w:rPr>
        <w:b/>
      </w:rPr>
    </w:lvl>
    <w:lvl w:ilvl="7">
      <w:start w:val="1"/>
      <w:numFmt w:val="decimal"/>
      <w:lvlText w:val=" %1.%2.%3.%4.%5.%6.%7.%8 "/>
      <w:lvlJc w:val="left"/>
      <w:pPr>
        <w:tabs>
          <w:tab w:val="num" w:pos="3240"/>
        </w:tabs>
        <w:ind w:left="3240" w:hanging="360"/>
      </w:pPr>
      <w:rPr>
        <w:b/>
      </w:rPr>
    </w:lvl>
    <w:lvl w:ilvl="8">
      <w:start w:val="1"/>
      <w:numFmt w:val="decimal"/>
      <w:lvlText w:val=" %1.%2.%3.%4.%5.%6.%7.%8.%9 "/>
      <w:lvlJc w:val="left"/>
      <w:pPr>
        <w:tabs>
          <w:tab w:val="num" w:pos="3600"/>
        </w:tabs>
        <w:ind w:left="3600" w:hanging="360"/>
      </w:pPr>
      <w:rPr>
        <w:b/>
      </w:rPr>
    </w:lvl>
  </w:abstractNum>
  <w:abstractNum w:abstractNumId="2">
    <w:nsid w:val="00000006"/>
    <w:multiLevelType w:val="singleLevel"/>
    <w:tmpl w:val="4630358E"/>
    <w:name w:val="WW8Num113"/>
    <w:lvl w:ilvl="0">
      <w:start w:val="1"/>
      <w:numFmt w:val="lowerLetter"/>
      <w:lvlText w:val="%1)"/>
      <w:lvlJc w:val="left"/>
      <w:pPr>
        <w:tabs>
          <w:tab w:val="num" w:pos="927"/>
        </w:tabs>
        <w:ind w:left="927" w:hanging="360"/>
      </w:pPr>
      <w:rPr>
        <w:b/>
      </w:rPr>
    </w:lvl>
  </w:abstractNum>
  <w:abstractNum w:abstractNumId="3">
    <w:nsid w:val="0000000B"/>
    <w:multiLevelType w:val="singleLevel"/>
    <w:tmpl w:val="3A5E8EB0"/>
    <w:name w:val="WW8Num223"/>
    <w:lvl w:ilvl="0">
      <w:start w:val="1"/>
      <w:numFmt w:val="lowerLetter"/>
      <w:lvlText w:val="%1)"/>
      <w:lvlJc w:val="left"/>
      <w:pPr>
        <w:tabs>
          <w:tab w:val="num" w:pos="927"/>
        </w:tabs>
        <w:ind w:left="927" w:hanging="360"/>
      </w:pPr>
      <w:rPr>
        <w:b/>
      </w:rPr>
    </w:lvl>
  </w:abstractNum>
  <w:abstractNum w:abstractNumId="4">
    <w:nsid w:val="00A73848"/>
    <w:multiLevelType w:val="multilevel"/>
    <w:tmpl w:val="2A182E88"/>
    <w:lvl w:ilvl="0">
      <w:start w:val="1"/>
      <w:numFmt w:val="decimal"/>
      <w:lvlText w:val="%1."/>
      <w:lvlJc w:val="left"/>
      <w:pPr>
        <w:ind w:left="360" w:hanging="360"/>
      </w:pPr>
    </w:lvl>
    <w:lvl w:ilvl="1">
      <w:start w:val="1"/>
      <w:numFmt w:val="decimal"/>
      <w:lvlText w:val="%1.%2."/>
      <w:lvlJc w:val="left"/>
      <w:pPr>
        <w:ind w:left="792" w:hanging="432"/>
      </w:pPr>
      <w:rPr>
        <w:b/>
        <w:sz w:val="24"/>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01D91049"/>
    <w:multiLevelType w:val="multilevel"/>
    <w:tmpl w:val="2A182E88"/>
    <w:lvl w:ilvl="0">
      <w:start w:val="1"/>
      <w:numFmt w:val="decimal"/>
      <w:lvlText w:val="%1."/>
      <w:lvlJc w:val="left"/>
      <w:pPr>
        <w:ind w:left="360" w:hanging="360"/>
      </w:pPr>
    </w:lvl>
    <w:lvl w:ilvl="1">
      <w:start w:val="1"/>
      <w:numFmt w:val="decimal"/>
      <w:lvlText w:val="%1.%2."/>
      <w:lvlJc w:val="left"/>
      <w:pPr>
        <w:ind w:left="792" w:hanging="432"/>
      </w:pPr>
      <w:rPr>
        <w:b/>
        <w:sz w:val="24"/>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02C566A8"/>
    <w:multiLevelType w:val="multilevel"/>
    <w:tmpl w:val="2BFE0EC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0A870CD4"/>
    <w:multiLevelType w:val="hybridMultilevel"/>
    <w:tmpl w:val="3536D8DC"/>
    <w:lvl w:ilvl="0" w:tplc="E070B332">
      <w:start w:val="1"/>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nsid w:val="0D563D3D"/>
    <w:multiLevelType w:val="multilevel"/>
    <w:tmpl w:val="A8E4B56A"/>
    <w:lvl w:ilvl="0">
      <w:start w:val="44"/>
      <w:numFmt w:val="decimal"/>
      <w:lvlText w:val="%1."/>
      <w:lvlJc w:val="left"/>
      <w:pPr>
        <w:ind w:left="360" w:hanging="360"/>
      </w:pPr>
      <w:rPr>
        <w:rFonts w:hint="default"/>
        <w:b/>
      </w:rPr>
    </w:lvl>
    <w:lvl w:ilvl="1">
      <w:start w:val="1"/>
      <w:numFmt w:val="decimal"/>
      <w:lvlText w:val="%1.%2."/>
      <w:lvlJc w:val="left"/>
      <w:pPr>
        <w:ind w:left="792" w:hanging="432"/>
      </w:pPr>
      <w:rPr>
        <w:rFonts w:hint="default"/>
        <w:b/>
      </w:rPr>
    </w:lvl>
    <w:lvl w:ilvl="2">
      <w:start w:val="1"/>
      <w:numFmt w:val="decimal"/>
      <w:lvlText w:val="%1.%2.%3."/>
      <w:lvlJc w:val="left"/>
      <w:pPr>
        <w:ind w:left="2490" w:hanging="504"/>
      </w:pPr>
      <w:rPr>
        <w:rFonts w:hint="default"/>
        <w:b/>
      </w:rPr>
    </w:lvl>
    <w:lvl w:ilvl="3">
      <w:start w:val="1"/>
      <w:numFmt w:val="decimal"/>
      <w:lvlText w:val="%1.%2.%3.%4."/>
      <w:lvlJc w:val="left"/>
      <w:pPr>
        <w:ind w:left="1728" w:hanging="648"/>
      </w:pPr>
      <w:rPr>
        <w:rFonts w:hint="default"/>
        <w:b/>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0F887ADE"/>
    <w:multiLevelType w:val="multilevel"/>
    <w:tmpl w:val="8D849DDA"/>
    <w:lvl w:ilvl="0">
      <w:start w:val="1"/>
      <w:numFmt w:val="decimal"/>
      <w:lvlText w:val="%1."/>
      <w:lvlJc w:val="left"/>
      <w:pPr>
        <w:ind w:left="360" w:hanging="360"/>
      </w:pPr>
    </w:lvl>
    <w:lvl w:ilvl="1">
      <w:start w:val="1"/>
      <w:numFmt w:val="decimal"/>
      <w:lvlText w:val="%1.%2."/>
      <w:lvlJc w:val="left"/>
      <w:pPr>
        <w:ind w:left="792" w:hanging="432"/>
      </w:pPr>
      <w:rPr>
        <w:b/>
        <w:sz w:val="20"/>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0F9C0B9C"/>
    <w:multiLevelType w:val="multilevel"/>
    <w:tmpl w:val="4EC0B19E"/>
    <w:lvl w:ilvl="0">
      <w:start w:val="1"/>
      <w:numFmt w:val="decimal"/>
      <w:lvlText w:val="%1."/>
      <w:lvlJc w:val="left"/>
      <w:pPr>
        <w:ind w:left="360" w:hanging="360"/>
      </w:pPr>
    </w:lvl>
    <w:lvl w:ilvl="1">
      <w:start w:val="1"/>
      <w:numFmt w:val="decimal"/>
      <w:lvlText w:val="%1.%2."/>
      <w:lvlJc w:val="left"/>
      <w:pPr>
        <w:ind w:left="792" w:hanging="432"/>
      </w:pPr>
      <w:rPr>
        <w:b/>
        <w:sz w:val="20"/>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102B7484"/>
    <w:multiLevelType w:val="multilevel"/>
    <w:tmpl w:val="2A182E88"/>
    <w:lvl w:ilvl="0">
      <w:start w:val="1"/>
      <w:numFmt w:val="decimal"/>
      <w:lvlText w:val="%1."/>
      <w:lvlJc w:val="left"/>
      <w:pPr>
        <w:ind w:left="360" w:hanging="360"/>
      </w:pPr>
    </w:lvl>
    <w:lvl w:ilvl="1">
      <w:start w:val="1"/>
      <w:numFmt w:val="decimal"/>
      <w:lvlText w:val="%1.%2."/>
      <w:lvlJc w:val="left"/>
      <w:pPr>
        <w:ind w:left="792" w:hanging="432"/>
      </w:pPr>
      <w:rPr>
        <w:b/>
        <w:sz w:val="24"/>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126E35BA"/>
    <w:multiLevelType w:val="multilevel"/>
    <w:tmpl w:val="9606F69A"/>
    <w:lvl w:ilvl="0">
      <w:start w:val="1"/>
      <w:numFmt w:val="decimal"/>
      <w:lvlText w:val="%1."/>
      <w:lvlJc w:val="left"/>
      <w:pPr>
        <w:ind w:left="360" w:hanging="360"/>
      </w:pPr>
    </w:lvl>
    <w:lvl w:ilvl="1">
      <w:start w:val="1"/>
      <w:numFmt w:val="decimal"/>
      <w:lvlText w:val="%1.%2."/>
      <w:lvlJc w:val="left"/>
      <w:pPr>
        <w:ind w:left="792" w:hanging="432"/>
      </w:pPr>
      <w:rPr>
        <w:b/>
        <w:sz w:val="20"/>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16777DD7"/>
    <w:multiLevelType w:val="multilevel"/>
    <w:tmpl w:val="2A182E88"/>
    <w:lvl w:ilvl="0">
      <w:start w:val="1"/>
      <w:numFmt w:val="decimal"/>
      <w:lvlText w:val="%1."/>
      <w:lvlJc w:val="left"/>
      <w:pPr>
        <w:ind w:left="360" w:hanging="360"/>
      </w:pPr>
    </w:lvl>
    <w:lvl w:ilvl="1">
      <w:start w:val="1"/>
      <w:numFmt w:val="decimal"/>
      <w:lvlText w:val="%1.%2."/>
      <w:lvlJc w:val="left"/>
      <w:pPr>
        <w:ind w:left="792" w:hanging="432"/>
      </w:pPr>
      <w:rPr>
        <w:b/>
        <w:sz w:val="24"/>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1732205A"/>
    <w:multiLevelType w:val="multilevel"/>
    <w:tmpl w:val="2BFE0EC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18A22B58"/>
    <w:multiLevelType w:val="multilevel"/>
    <w:tmpl w:val="2A182E88"/>
    <w:lvl w:ilvl="0">
      <w:start w:val="1"/>
      <w:numFmt w:val="decimal"/>
      <w:lvlText w:val="%1."/>
      <w:lvlJc w:val="left"/>
      <w:pPr>
        <w:ind w:left="360" w:hanging="360"/>
      </w:pPr>
    </w:lvl>
    <w:lvl w:ilvl="1">
      <w:start w:val="1"/>
      <w:numFmt w:val="decimal"/>
      <w:lvlText w:val="%1.%2."/>
      <w:lvlJc w:val="left"/>
      <w:pPr>
        <w:ind w:left="792" w:hanging="432"/>
      </w:pPr>
      <w:rPr>
        <w:b/>
        <w:sz w:val="24"/>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19EE02B0"/>
    <w:multiLevelType w:val="multilevel"/>
    <w:tmpl w:val="2A182E88"/>
    <w:lvl w:ilvl="0">
      <w:start w:val="1"/>
      <w:numFmt w:val="decimal"/>
      <w:lvlText w:val="%1."/>
      <w:lvlJc w:val="left"/>
      <w:pPr>
        <w:ind w:left="360" w:hanging="360"/>
      </w:pPr>
    </w:lvl>
    <w:lvl w:ilvl="1">
      <w:start w:val="1"/>
      <w:numFmt w:val="decimal"/>
      <w:lvlText w:val="%1.%2."/>
      <w:lvlJc w:val="left"/>
      <w:pPr>
        <w:ind w:left="792" w:hanging="432"/>
      </w:pPr>
      <w:rPr>
        <w:b/>
        <w:sz w:val="24"/>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1EAB4B7C"/>
    <w:multiLevelType w:val="multilevel"/>
    <w:tmpl w:val="62B88780"/>
    <w:lvl w:ilvl="0">
      <w:start w:val="1"/>
      <w:numFmt w:val="decimal"/>
      <w:lvlText w:val="%1."/>
      <w:lvlJc w:val="left"/>
      <w:pPr>
        <w:ind w:left="360" w:hanging="360"/>
      </w:pPr>
    </w:lvl>
    <w:lvl w:ilvl="1">
      <w:start w:val="1"/>
      <w:numFmt w:val="decimal"/>
      <w:lvlText w:val="%1.%2."/>
      <w:lvlJc w:val="left"/>
      <w:pPr>
        <w:ind w:left="792" w:hanging="432"/>
      </w:pPr>
      <w:rPr>
        <w:b/>
        <w:sz w:val="20"/>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1F250755"/>
    <w:multiLevelType w:val="multilevel"/>
    <w:tmpl w:val="C3ECF086"/>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nsid w:val="212C5C49"/>
    <w:multiLevelType w:val="multilevel"/>
    <w:tmpl w:val="2A182E88"/>
    <w:lvl w:ilvl="0">
      <w:start w:val="1"/>
      <w:numFmt w:val="decimal"/>
      <w:lvlText w:val="%1."/>
      <w:lvlJc w:val="left"/>
      <w:pPr>
        <w:ind w:left="360" w:hanging="360"/>
      </w:pPr>
    </w:lvl>
    <w:lvl w:ilvl="1">
      <w:start w:val="1"/>
      <w:numFmt w:val="decimal"/>
      <w:lvlText w:val="%1.%2."/>
      <w:lvlJc w:val="left"/>
      <w:pPr>
        <w:ind w:left="792" w:hanging="432"/>
      </w:pPr>
      <w:rPr>
        <w:b/>
        <w:sz w:val="24"/>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21E04AB8"/>
    <w:multiLevelType w:val="multilevel"/>
    <w:tmpl w:val="C3F64134"/>
    <w:lvl w:ilvl="0">
      <w:start w:val="1"/>
      <w:numFmt w:val="decimal"/>
      <w:lvlText w:val="%1."/>
      <w:lvlJc w:val="left"/>
      <w:pPr>
        <w:ind w:left="360" w:hanging="360"/>
      </w:pPr>
      <w:rPr>
        <w:rFonts w:hint="default"/>
      </w:rPr>
    </w:lvl>
    <w:lvl w:ilvl="1">
      <w:start w:val="1"/>
      <w:numFmt w:val="decimal"/>
      <w:lvlText w:val="%1.%2."/>
      <w:lvlJc w:val="left"/>
      <w:pPr>
        <w:ind w:left="754" w:hanging="720"/>
      </w:pPr>
      <w:rPr>
        <w:rFonts w:hint="default"/>
        <w:b/>
      </w:rPr>
    </w:lvl>
    <w:lvl w:ilvl="2">
      <w:start w:val="1"/>
      <w:numFmt w:val="decimal"/>
      <w:lvlText w:val="%1.%2.%3."/>
      <w:lvlJc w:val="left"/>
      <w:pPr>
        <w:ind w:left="788" w:hanging="720"/>
      </w:pPr>
      <w:rPr>
        <w:rFonts w:hint="default"/>
      </w:rPr>
    </w:lvl>
    <w:lvl w:ilvl="3">
      <w:start w:val="1"/>
      <w:numFmt w:val="decimal"/>
      <w:lvlText w:val="%1.%2.%3.%4."/>
      <w:lvlJc w:val="left"/>
      <w:pPr>
        <w:ind w:left="1182" w:hanging="1080"/>
      </w:pPr>
      <w:rPr>
        <w:rFonts w:hint="default"/>
      </w:rPr>
    </w:lvl>
    <w:lvl w:ilvl="4">
      <w:start w:val="1"/>
      <w:numFmt w:val="decimal"/>
      <w:lvlText w:val="%1.%2.%3.%4.%5."/>
      <w:lvlJc w:val="left"/>
      <w:pPr>
        <w:ind w:left="1216" w:hanging="1080"/>
      </w:pPr>
      <w:rPr>
        <w:rFonts w:hint="default"/>
      </w:rPr>
    </w:lvl>
    <w:lvl w:ilvl="5">
      <w:start w:val="1"/>
      <w:numFmt w:val="decimal"/>
      <w:lvlText w:val="%1.%2.%3.%4.%5.%6."/>
      <w:lvlJc w:val="left"/>
      <w:pPr>
        <w:ind w:left="1610" w:hanging="1440"/>
      </w:pPr>
      <w:rPr>
        <w:rFonts w:hint="default"/>
      </w:rPr>
    </w:lvl>
    <w:lvl w:ilvl="6">
      <w:start w:val="1"/>
      <w:numFmt w:val="decimal"/>
      <w:lvlText w:val="%1.%2.%3.%4.%5.%6.%7."/>
      <w:lvlJc w:val="left"/>
      <w:pPr>
        <w:ind w:left="1644" w:hanging="1440"/>
      </w:pPr>
      <w:rPr>
        <w:rFonts w:hint="default"/>
      </w:rPr>
    </w:lvl>
    <w:lvl w:ilvl="7">
      <w:start w:val="1"/>
      <w:numFmt w:val="decimal"/>
      <w:lvlText w:val="%1.%2.%3.%4.%5.%6.%7.%8."/>
      <w:lvlJc w:val="left"/>
      <w:pPr>
        <w:ind w:left="2038" w:hanging="1800"/>
      </w:pPr>
      <w:rPr>
        <w:rFonts w:hint="default"/>
      </w:rPr>
    </w:lvl>
    <w:lvl w:ilvl="8">
      <w:start w:val="1"/>
      <w:numFmt w:val="decimal"/>
      <w:lvlText w:val="%1.%2.%3.%4.%5.%6.%7.%8.%9."/>
      <w:lvlJc w:val="left"/>
      <w:pPr>
        <w:ind w:left="2072" w:hanging="1800"/>
      </w:pPr>
      <w:rPr>
        <w:rFonts w:hint="default"/>
      </w:rPr>
    </w:lvl>
  </w:abstractNum>
  <w:abstractNum w:abstractNumId="21">
    <w:nsid w:val="23B62D0C"/>
    <w:multiLevelType w:val="multilevel"/>
    <w:tmpl w:val="2BFE0EC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23D733FF"/>
    <w:multiLevelType w:val="multilevel"/>
    <w:tmpl w:val="2A182E88"/>
    <w:lvl w:ilvl="0">
      <w:start w:val="1"/>
      <w:numFmt w:val="decimal"/>
      <w:lvlText w:val="%1."/>
      <w:lvlJc w:val="left"/>
      <w:pPr>
        <w:ind w:left="360" w:hanging="360"/>
      </w:pPr>
    </w:lvl>
    <w:lvl w:ilvl="1">
      <w:start w:val="1"/>
      <w:numFmt w:val="decimal"/>
      <w:lvlText w:val="%1.%2."/>
      <w:lvlJc w:val="left"/>
      <w:pPr>
        <w:ind w:left="792" w:hanging="432"/>
      </w:pPr>
      <w:rPr>
        <w:b/>
        <w:sz w:val="24"/>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24AF0A51"/>
    <w:multiLevelType w:val="multilevel"/>
    <w:tmpl w:val="1BCCEBA2"/>
    <w:lvl w:ilvl="0">
      <w:start w:val="1"/>
      <w:numFmt w:val="decimal"/>
      <w:lvlText w:val="%1."/>
      <w:lvlJc w:val="left"/>
      <w:pPr>
        <w:ind w:left="360" w:hanging="360"/>
      </w:pPr>
    </w:lvl>
    <w:lvl w:ilvl="1">
      <w:start w:val="1"/>
      <w:numFmt w:val="decimal"/>
      <w:lvlText w:val="%1.%2."/>
      <w:lvlJc w:val="left"/>
      <w:pPr>
        <w:ind w:left="792" w:hanging="432"/>
      </w:pPr>
      <w:rPr>
        <w:b/>
        <w:sz w:val="20"/>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2618132F"/>
    <w:multiLevelType w:val="multilevel"/>
    <w:tmpl w:val="09E28064"/>
    <w:lvl w:ilvl="0">
      <w:start w:val="1"/>
      <w:numFmt w:val="decimal"/>
      <w:lvlText w:val="%1."/>
      <w:lvlJc w:val="left"/>
      <w:pPr>
        <w:ind w:left="360" w:hanging="360"/>
      </w:pPr>
    </w:lvl>
    <w:lvl w:ilvl="1">
      <w:start w:val="1"/>
      <w:numFmt w:val="decimal"/>
      <w:lvlText w:val="%1.%2."/>
      <w:lvlJc w:val="left"/>
      <w:pPr>
        <w:ind w:left="792" w:hanging="432"/>
      </w:pPr>
      <w:rPr>
        <w:b/>
        <w:sz w:val="20"/>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27C85A83"/>
    <w:multiLevelType w:val="multilevel"/>
    <w:tmpl w:val="2BFE0EC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2997392B"/>
    <w:multiLevelType w:val="hybridMultilevel"/>
    <w:tmpl w:val="19960FE0"/>
    <w:lvl w:ilvl="0" w:tplc="B75AA01A">
      <w:start w:val="1"/>
      <w:numFmt w:val="lowerLetter"/>
      <w:lvlText w:val="%1)"/>
      <w:lvlJc w:val="left"/>
      <w:pPr>
        <w:ind w:left="1440" w:hanging="360"/>
      </w:pPr>
      <w:rPr>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2AF25139"/>
    <w:multiLevelType w:val="multilevel"/>
    <w:tmpl w:val="B0FE9800"/>
    <w:name w:val="WW8Num22"/>
    <w:lvl w:ilvl="0">
      <w:start w:val="4"/>
      <w:numFmt w:val="decimal"/>
      <w:lvlText w:val=" %1 "/>
      <w:lvlJc w:val="left"/>
      <w:pPr>
        <w:tabs>
          <w:tab w:val="num" w:pos="360"/>
        </w:tabs>
        <w:ind w:left="360" w:hanging="360"/>
      </w:pPr>
      <w:rPr>
        <w:rFonts w:hint="default"/>
        <w:b/>
      </w:rPr>
    </w:lvl>
    <w:lvl w:ilvl="1">
      <w:start w:val="1"/>
      <w:numFmt w:val="decimal"/>
      <w:lvlText w:val=" %1.%2 "/>
      <w:lvlJc w:val="left"/>
      <w:pPr>
        <w:tabs>
          <w:tab w:val="num" w:pos="360"/>
        </w:tabs>
        <w:ind w:left="360" w:hanging="360"/>
      </w:pPr>
      <w:rPr>
        <w:rFonts w:hint="default"/>
        <w:b/>
      </w:rPr>
    </w:lvl>
    <w:lvl w:ilvl="2">
      <w:start w:val="1"/>
      <w:numFmt w:val="decimal"/>
      <w:lvlText w:val=" %1.%2.%3 "/>
      <w:lvlJc w:val="left"/>
      <w:pPr>
        <w:tabs>
          <w:tab w:val="num" w:pos="1440"/>
        </w:tabs>
        <w:ind w:left="1440" w:hanging="360"/>
      </w:pPr>
      <w:rPr>
        <w:rFonts w:hint="default"/>
        <w:b/>
      </w:rPr>
    </w:lvl>
    <w:lvl w:ilvl="3">
      <w:start w:val="1"/>
      <w:numFmt w:val="decimal"/>
      <w:lvlText w:val=" %1.%2.%3.%4 "/>
      <w:lvlJc w:val="left"/>
      <w:pPr>
        <w:tabs>
          <w:tab w:val="num" w:pos="1800"/>
        </w:tabs>
        <w:ind w:left="1800" w:hanging="360"/>
      </w:pPr>
      <w:rPr>
        <w:rFonts w:hint="default"/>
        <w:b/>
      </w:rPr>
    </w:lvl>
    <w:lvl w:ilvl="4">
      <w:start w:val="1"/>
      <w:numFmt w:val="decimal"/>
      <w:lvlText w:val=" %1.%2.%3.%4.%5 "/>
      <w:lvlJc w:val="left"/>
      <w:pPr>
        <w:tabs>
          <w:tab w:val="num" w:pos="2160"/>
        </w:tabs>
        <w:ind w:left="2160" w:hanging="360"/>
      </w:pPr>
      <w:rPr>
        <w:rFonts w:hint="default"/>
        <w:b/>
      </w:rPr>
    </w:lvl>
    <w:lvl w:ilvl="5">
      <w:start w:val="1"/>
      <w:numFmt w:val="decimal"/>
      <w:lvlText w:val=" %1.%2.%3.%4.%5.%6 "/>
      <w:lvlJc w:val="left"/>
      <w:pPr>
        <w:tabs>
          <w:tab w:val="num" w:pos="2520"/>
        </w:tabs>
        <w:ind w:left="2520" w:hanging="360"/>
      </w:pPr>
      <w:rPr>
        <w:rFonts w:hint="default"/>
        <w:b/>
      </w:rPr>
    </w:lvl>
    <w:lvl w:ilvl="6">
      <w:start w:val="1"/>
      <w:numFmt w:val="decimal"/>
      <w:lvlText w:val=" %1.%2.%3.%4.%5.%6.%7 "/>
      <w:lvlJc w:val="left"/>
      <w:pPr>
        <w:tabs>
          <w:tab w:val="num" w:pos="2880"/>
        </w:tabs>
        <w:ind w:left="2880" w:hanging="360"/>
      </w:pPr>
      <w:rPr>
        <w:rFonts w:hint="default"/>
        <w:b/>
      </w:rPr>
    </w:lvl>
    <w:lvl w:ilvl="7">
      <w:start w:val="1"/>
      <w:numFmt w:val="decimal"/>
      <w:lvlText w:val=" %1.%2.%3.%4.%5.%6.%7.%8 "/>
      <w:lvlJc w:val="left"/>
      <w:pPr>
        <w:tabs>
          <w:tab w:val="num" w:pos="3240"/>
        </w:tabs>
        <w:ind w:left="3240" w:hanging="360"/>
      </w:pPr>
      <w:rPr>
        <w:rFonts w:hint="default"/>
        <w:b/>
      </w:rPr>
    </w:lvl>
    <w:lvl w:ilvl="8">
      <w:start w:val="1"/>
      <w:numFmt w:val="decimal"/>
      <w:lvlText w:val=" %1.%2.%3.%4.%5.%6.%7.%8.%9 "/>
      <w:lvlJc w:val="left"/>
      <w:pPr>
        <w:tabs>
          <w:tab w:val="num" w:pos="3600"/>
        </w:tabs>
        <w:ind w:left="3600" w:hanging="360"/>
      </w:pPr>
      <w:rPr>
        <w:rFonts w:hint="default"/>
        <w:b/>
      </w:rPr>
    </w:lvl>
  </w:abstractNum>
  <w:abstractNum w:abstractNumId="28">
    <w:nsid w:val="2BCE3538"/>
    <w:multiLevelType w:val="hybridMultilevel"/>
    <w:tmpl w:val="3536D8DC"/>
    <w:lvl w:ilvl="0" w:tplc="E070B332">
      <w:start w:val="1"/>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9">
    <w:nsid w:val="2C7F31F3"/>
    <w:multiLevelType w:val="multilevel"/>
    <w:tmpl w:val="89A899CA"/>
    <w:lvl w:ilvl="0">
      <w:start w:val="1"/>
      <w:numFmt w:val="decimal"/>
      <w:lvlText w:val="%1."/>
      <w:lvlJc w:val="left"/>
      <w:pPr>
        <w:ind w:left="360" w:hanging="360"/>
      </w:pPr>
    </w:lvl>
    <w:lvl w:ilvl="1">
      <w:start w:val="1"/>
      <w:numFmt w:val="decimal"/>
      <w:lvlText w:val="%1.%2."/>
      <w:lvlJc w:val="left"/>
      <w:pPr>
        <w:ind w:left="792" w:hanging="432"/>
      </w:pPr>
      <w:rPr>
        <w:b/>
        <w:sz w:val="20"/>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2CAD1878"/>
    <w:multiLevelType w:val="multilevel"/>
    <w:tmpl w:val="2A182E88"/>
    <w:lvl w:ilvl="0">
      <w:start w:val="1"/>
      <w:numFmt w:val="decimal"/>
      <w:lvlText w:val="%1."/>
      <w:lvlJc w:val="left"/>
      <w:pPr>
        <w:ind w:left="360" w:hanging="360"/>
      </w:pPr>
    </w:lvl>
    <w:lvl w:ilvl="1">
      <w:start w:val="1"/>
      <w:numFmt w:val="decimal"/>
      <w:lvlText w:val="%1.%2."/>
      <w:lvlJc w:val="left"/>
      <w:pPr>
        <w:ind w:left="792" w:hanging="432"/>
      </w:pPr>
      <w:rPr>
        <w:b/>
        <w:sz w:val="24"/>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33BC66A9"/>
    <w:multiLevelType w:val="hybridMultilevel"/>
    <w:tmpl w:val="3BA20068"/>
    <w:name w:val="WW8Num72"/>
    <w:lvl w:ilvl="0" w:tplc="29064242">
      <w:start w:val="1"/>
      <w:numFmt w:val="lowerLetter"/>
      <w:lvlText w:val="%1."/>
      <w:lvlJc w:val="left"/>
      <w:pPr>
        <w:tabs>
          <w:tab w:val="num" w:pos="927"/>
        </w:tabs>
        <w:ind w:left="927" w:hanging="360"/>
      </w:pPr>
      <w:rPr>
        <w:rFonts w:hint="default"/>
      </w:rPr>
    </w:lvl>
    <w:lvl w:ilvl="1" w:tplc="04160019" w:tentative="1">
      <w:start w:val="1"/>
      <w:numFmt w:val="lowerLetter"/>
      <w:lvlText w:val="%2."/>
      <w:lvlJc w:val="left"/>
      <w:pPr>
        <w:tabs>
          <w:tab w:val="num" w:pos="1440"/>
        </w:tabs>
        <w:ind w:left="1440" w:hanging="360"/>
      </w:pPr>
    </w:lvl>
    <w:lvl w:ilvl="2" w:tplc="0416001B" w:tentative="1">
      <w:start w:val="1"/>
      <w:numFmt w:val="lowerRoman"/>
      <w:lvlText w:val="%3."/>
      <w:lvlJc w:val="right"/>
      <w:pPr>
        <w:tabs>
          <w:tab w:val="num" w:pos="2160"/>
        </w:tabs>
        <w:ind w:left="2160" w:hanging="180"/>
      </w:pPr>
    </w:lvl>
    <w:lvl w:ilvl="3" w:tplc="0416000F" w:tentative="1">
      <w:start w:val="1"/>
      <w:numFmt w:val="decimal"/>
      <w:lvlText w:val="%4."/>
      <w:lvlJc w:val="left"/>
      <w:pPr>
        <w:tabs>
          <w:tab w:val="num" w:pos="2880"/>
        </w:tabs>
        <w:ind w:left="2880" w:hanging="360"/>
      </w:pPr>
    </w:lvl>
    <w:lvl w:ilvl="4" w:tplc="04160019" w:tentative="1">
      <w:start w:val="1"/>
      <w:numFmt w:val="lowerLetter"/>
      <w:lvlText w:val="%5."/>
      <w:lvlJc w:val="left"/>
      <w:pPr>
        <w:tabs>
          <w:tab w:val="num" w:pos="3600"/>
        </w:tabs>
        <w:ind w:left="3600" w:hanging="360"/>
      </w:pPr>
    </w:lvl>
    <w:lvl w:ilvl="5" w:tplc="0416001B" w:tentative="1">
      <w:start w:val="1"/>
      <w:numFmt w:val="lowerRoman"/>
      <w:lvlText w:val="%6."/>
      <w:lvlJc w:val="right"/>
      <w:pPr>
        <w:tabs>
          <w:tab w:val="num" w:pos="4320"/>
        </w:tabs>
        <w:ind w:left="4320" w:hanging="180"/>
      </w:pPr>
    </w:lvl>
    <w:lvl w:ilvl="6" w:tplc="0416000F" w:tentative="1">
      <w:start w:val="1"/>
      <w:numFmt w:val="decimal"/>
      <w:lvlText w:val="%7."/>
      <w:lvlJc w:val="left"/>
      <w:pPr>
        <w:tabs>
          <w:tab w:val="num" w:pos="5040"/>
        </w:tabs>
        <w:ind w:left="5040" w:hanging="360"/>
      </w:pPr>
    </w:lvl>
    <w:lvl w:ilvl="7" w:tplc="04160019" w:tentative="1">
      <w:start w:val="1"/>
      <w:numFmt w:val="lowerLetter"/>
      <w:lvlText w:val="%8."/>
      <w:lvlJc w:val="left"/>
      <w:pPr>
        <w:tabs>
          <w:tab w:val="num" w:pos="5760"/>
        </w:tabs>
        <w:ind w:left="5760" w:hanging="360"/>
      </w:pPr>
    </w:lvl>
    <w:lvl w:ilvl="8" w:tplc="0416001B" w:tentative="1">
      <w:start w:val="1"/>
      <w:numFmt w:val="lowerRoman"/>
      <w:lvlText w:val="%9."/>
      <w:lvlJc w:val="right"/>
      <w:pPr>
        <w:tabs>
          <w:tab w:val="num" w:pos="6480"/>
        </w:tabs>
        <w:ind w:left="6480" w:hanging="180"/>
      </w:pPr>
    </w:lvl>
  </w:abstractNum>
  <w:abstractNum w:abstractNumId="32">
    <w:nsid w:val="34321FD8"/>
    <w:multiLevelType w:val="multilevel"/>
    <w:tmpl w:val="2A182E88"/>
    <w:lvl w:ilvl="0">
      <w:start w:val="1"/>
      <w:numFmt w:val="decimal"/>
      <w:lvlText w:val="%1."/>
      <w:lvlJc w:val="left"/>
      <w:pPr>
        <w:ind w:left="360" w:hanging="360"/>
      </w:pPr>
    </w:lvl>
    <w:lvl w:ilvl="1">
      <w:start w:val="1"/>
      <w:numFmt w:val="decimal"/>
      <w:lvlText w:val="%1.%2."/>
      <w:lvlJc w:val="left"/>
      <w:pPr>
        <w:ind w:left="792" w:hanging="432"/>
      </w:pPr>
      <w:rPr>
        <w:b/>
        <w:sz w:val="24"/>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37EF0E5C"/>
    <w:multiLevelType w:val="multilevel"/>
    <w:tmpl w:val="2BFE0EC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nsid w:val="3937409B"/>
    <w:multiLevelType w:val="multilevel"/>
    <w:tmpl w:val="2A182E88"/>
    <w:lvl w:ilvl="0">
      <w:start w:val="1"/>
      <w:numFmt w:val="decimal"/>
      <w:lvlText w:val="%1."/>
      <w:lvlJc w:val="left"/>
      <w:pPr>
        <w:ind w:left="360" w:hanging="360"/>
      </w:pPr>
    </w:lvl>
    <w:lvl w:ilvl="1">
      <w:start w:val="1"/>
      <w:numFmt w:val="decimal"/>
      <w:lvlText w:val="%1.%2."/>
      <w:lvlJc w:val="left"/>
      <w:pPr>
        <w:ind w:left="792" w:hanging="432"/>
      </w:pPr>
      <w:rPr>
        <w:b/>
        <w:sz w:val="24"/>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39C916B6"/>
    <w:multiLevelType w:val="multilevel"/>
    <w:tmpl w:val="2A182E88"/>
    <w:lvl w:ilvl="0">
      <w:start w:val="1"/>
      <w:numFmt w:val="decimal"/>
      <w:lvlText w:val="%1."/>
      <w:lvlJc w:val="left"/>
      <w:pPr>
        <w:ind w:left="360" w:hanging="360"/>
      </w:pPr>
    </w:lvl>
    <w:lvl w:ilvl="1">
      <w:start w:val="1"/>
      <w:numFmt w:val="decimal"/>
      <w:lvlText w:val="%1.%2."/>
      <w:lvlJc w:val="left"/>
      <w:pPr>
        <w:ind w:left="792" w:hanging="432"/>
      </w:pPr>
      <w:rPr>
        <w:b/>
        <w:sz w:val="24"/>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3AA03D45"/>
    <w:multiLevelType w:val="multilevel"/>
    <w:tmpl w:val="D6C0285C"/>
    <w:lvl w:ilvl="0">
      <w:start w:val="1"/>
      <w:numFmt w:val="decimal"/>
      <w:lvlText w:val="%1."/>
      <w:lvlJc w:val="left"/>
      <w:pPr>
        <w:ind w:left="360" w:hanging="360"/>
      </w:pPr>
    </w:lvl>
    <w:lvl w:ilvl="1">
      <w:start w:val="1"/>
      <w:numFmt w:val="decimal"/>
      <w:lvlText w:val="%1.%2."/>
      <w:lvlJc w:val="left"/>
      <w:pPr>
        <w:ind w:left="792" w:hanging="432"/>
      </w:pPr>
      <w:rPr>
        <w:b/>
      </w:rPr>
    </w:lvl>
    <w:lvl w:ilvl="2">
      <w:start w:val="1"/>
      <w:numFmt w:val="decimal"/>
      <w:lvlText w:val="%1.%2.%3."/>
      <w:lvlJc w:val="left"/>
      <w:pPr>
        <w:ind w:left="1224" w:hanging="504"/>
      </w:pPr>
      <w:rPr>
        <w:b/>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3C1D6702"/>
    <w:multiLevelType w:val="multilevel"/>
    <w:tmpl w:val="E4CE4AD6"/>
    <w:lvl w:ilvl="0">
      <w:start w:val="37"/>
      <w:numFmt w:val="decimal"/>
      <w:lvlText w:val="%1."/>
      <w:lvlJc w:val="left"/>
      <w:pPr>
        <w:ind w:left="360" w:hanging="360"/>
      </w:pPr>
      <w:rPr>
        <w:rFonts w:hint="default"/>
        <w:b/>
      </w:rPr>
    </w:lvl>
    <w:lvl w:ilvl="1">
      <w:start w:val="1"/>
      <w:numFmt w:val="decimal"/>
      <w:lvlText w:val="%1.%2."/>
      <w:lvlJc w:val="left"/>
      <w:pPr>
        <w:ind w:left="6245" w:hanging="432"/>
      </w:pPr>
      <w:rPr>
        <w:rFonts w:hint="default"/>
        <w:b/>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b/>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nsid w:val="3E823E97"/>
    <w:multiLevelType w:val="multilevel"/>
    <w:tmpl w:val="30FC895C"/>
    <w:lvl w:ilvl="0">
      <w:start w:val="1"/>
      <w:numFmt w:val="decimal"/>
      <w:lvlText w:val="%1."/>
      <w:lvlJc w:val="left"/>
      <w:pPr>
        <w:ind w:left="360" w:hanging="360"/>
      </w:pPr>
      <w:rPr>
        <w:b/>
      </w:rPr>
    </w:lvl>
    <w:lvl w:ilvl="1">
      <w:start w:val="1"/>
      <w:numFmt w:val="decimal"/>
      <w:lvlText w:val="%1.%2."/>
      <w:lvlJc w:val="left"/>
      <w:pPr>
        <w:ind w:left="792" w:hanging="432"/>
      </w:pPr>
      <w:rPr>
        <w:b/>
        <w:sz w:val="20"/>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3F6A01FE"/>
    <w:multiLevelType w:val="multilevel"/>
    <w:tmpl w:val="6B9A688E"/>
    <w:lvl w:ilvl="0">
      <w:start w:val="1"/>
      <w:numFmt w:val="decimal"/>
      <w:lvlText w:val="%1."/>
      <w:lvlJc w:val="left"/>
      <w:pPr>
        <w:ind w:left="360" w:hanging="360"/>
      </w:pPr>
    </w:lvl>
    <w:lvl w:ilvl="1">
      <w:start w:val="1"/>
      <w:numFmt w:val="decimal"/>
      <w:lvlText w:val="%1.%2."/>
      <w:lvlJc w:val="left"/>
      <w:pPr>
        <w:ind w:left="792" w:hanging="432"/>
      </w:pPr>
      <w:rPr>
        <w:b/>
        <w:sz w:val="20"/>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3FF01652"/>
    <w:multiLevelType w:val="multilevel"/>
    <w:tmpl w:val="CF9E8432"/>
    <w:lvl w:ilvl="0">
      <w:start w:val="1"/>
      <w:numFmt w:val="decimal"/>
      <w:lvlText w:val="%1."/>
      <w:lvlJc w:val="left"/>
      <w:pPr>
        <w:ind w:left="360" w:hanging="360"/>
      </w:pPr>
    </w:lvl>
    <w:lvl w:ilvl="1">
      <w:start w:val="1"/>
      <w:numFmt w:val="decimal"/>
      <w:lvlText w:val="%1.%2."/>
      <w:lvlJc w:val="left"/>
      <w:pPr>
        <w:ind w:left="792" w:hanging="432"/>
      </w:pPr>
      <w:rPr>
        <w:b/>
        <w:sz w:val="20"/>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415C1D72"/>
    <w:multiLevelType w:val="multilevel"/>
    <w:tmpl w:val="F0BE4EFC"/>
    <w:lvl w:ilvl="0">
      <w:start w:val="1"/>
      <w:numFmt w:val="decimal"/>
      <w:lvlText w:val="%1."/>
      <w:lvlJc w:val="left"/>
      <w:pPr>
        <w:ind w:left="360" w:hanging="360"/>
      </w:pPr>
    </w:lvl>
    <w:lvl w:ilvl="1">
      <w:start w:val="1"/>
      <w:numFmt w:val="decimal"/>
      <w:lvlText w:val="%1.%2."/>
      <w:lvlJc w:val="left"/>
      <w:pPr>
        <w:ind w:left="792" w:hanging="432"/>
      </w:pPr>
      <w:rPr>
        <w:b/>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nsid w:val="46D7731E"/>
    <w:multiLevelType w:val="multilevel"/>
    <w:tmpl w:val="2BFE0EC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3">
    <w:nsid w:val="47001C6C"/>
    <w:multiLevelType w:val="multilevel"/>
    <w:tmpl w:val="0D8CF42E"/>
    <w:lvl w:ilvl="0">
      <w:start w:val="1"/>
      <w:numFmt w:val="decimal"/>
      <w:lvlText w:val="%1."/>
      <w:lvlJc w:val="left"/>
      <w:pPr>
        <w:ind w:left="360" w:hanging="360"/>
      </w:pPr>
    </w:lvl>
    <w:lvl w:ilvl="1">
      <w:start w:val="1"/>
      <w:numFmt w:val="decimal"/>
      <w:lvlText w:val="%1.%2."/>
      <w:lvlJc w:val="left"/>
      <w:pPr>
        <w:ind w:left="792" w:hanging="432"/>
      </w:pPr>
      <w:rPr>
        <w:b/>
        <w:sz w:val="20"/>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478469B8"/>
    <w:multiLevelType w:val="multilevel"/>
    <w:tmpl w:val="43D835A6"/>
    <w:lvl w:ilvl="0">
      <w:start w:val="51"/>
      <w:numFmt w:val="decimal"/>
      <w:lvlText w:val="%1."/>
      <w:lvlJc w:val="left"/>
      <w:pPr>
        <w:ind w:left="720" w:hanging="360"/>
      </w:pPr>
      <w:rPr>
        <w:rFonts w:hint="default"/>
        <w:b/>
      </w:rPr>
    </w:lvl>
    <w:lvl w:ilvl="1">
      <w:start w:val="1"/>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520" w:hanging="2160"/>
      </w:pPr>
      <w:rPr>
        <w:rFonts w:hint="default"/>
        <w:b/>
      </w:rPr>
    </w:lvl>
  </w:abstractNum>
  <w:abstractNum w:abstractNumId="45">
    <w:nsid w:val="490B6007"/>
    <w:multiLevelType w:val="hybridMultilevel"/>
    <w:tmpl w:val="1BA6282C"/>
    <w:lvl w:ilvl="0" w:tplc="B75AA01A">
      <w:start w:val="1"/>
      <w:numFmt w:val="lowerLetter"/>
      <w:lvlText w:val="%1)"/>
      <w:lvlJc w:val="left"/>
      <w:pPr>
        <w:ind w:left="1440" w:hanging="360"/>
      </w:pPr>
      <w:rPr>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6">
    <w:nsid w:val="49307490"/>
    <w:multiLevelType w:val="multilevel"/>
    <w:tmpl w:val="2BFE0EC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7">
    <w:nsid w:val="49FF0B6F"/>
    <w:multiLevelType w:val="multilevel"/>
    <w:tmpl w:val="2A182E88"/>
    <w:lvl w:ilvl="0">
      <w:start w:val="1"/>
      <w:numFmt w:val="decimal"/>
      <w:lvlText w:val="%1."/>
      <w:lvlJc w:val="left"/>
      <w:pPr>
        <w:ind w:left="360" w:hanging="360"/>
      </w:pPr>
    </w:lvl>
    <w:lvl w:ilvl="1">
      <w:start w:val="1"/>
      <w:numFmt w:val="decimal"/>
      <w:lvlText w:val="%1.%2."/>
      <w:lvlJc w:val="left"/>
      <w:pPr>
        <w:ind w:left="792" w:hanging="432"/>
      </w:pPr>
      <w:rPr>
        <w:b/>
        <w:sz w:val="24"/>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nsid w:val="4A6A77A8"/>
    <w:multiLevelType w:val="multilevel"/>
    <w:tmpl w:val="2A182E88"/>
    <w:lvl w:ilvl="0">
      <w:start w:val="1"/>
      <w:numFmt w:val="decimal"/>
      <w:lvlText w:val="%1."/>
      <w:lvlJc w:val="left"/>
      <w:pPr>
        <w:ind w:left="360" w:hanging="360"/>
      </w:pPr>
    </w:lvl>
    <w:lvl w:ilvl="1">
      <w:start w:val="1"/>
      <w:numFmt w:val="decimal"/>
      <w:lvlText w:val="%1.%2."/>
      <w:lvlJc w:val="left"/>
      <w:pPr>
        <w:ind w:left="792" w:hanging="432"/>
      </w:pPr>
      <w:rPr>
        <w:b/>
        <w:sz w:val="24"/>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nsid w:val="4EA261D8"/>
    <w:multiLevelType w:val="hybridMultilevel"/>
    <w:tmpl w:val="F37CA790"/>
    <w:lvl w:ilvl="0" w:tplc="3F7845F0">
      <w:start w:val="1"/>
      <w:numFmt w:val="decimal"/>
      <w:lvlText w:val="%1."/>
      <w:lvlJc w:val="left"/>
      <w:pPr>
        <w:ind w:left="502" w:hanging="360"/>
      </w:pPr>
      <w:rPr>
        <w:b/>
      </w:rPr>
    </w:lvl>
    <w:lvl w:ilvl="1" w:tplc="B75AA01A">
      <w:start w:val="1"/>
      <w:numFmt w:val="lowerLetter"/>
      <w:lvlText w:val="%2)"/>
      <w:lvlJc w:val="left"/>
      <w:pPr>
        <w:ind w:left="1440" w:hanging="360"/>
      </w:pPr>
      <w:rPr>
        <w:b/>
      </w:rPr>
    </w:lvl>
    <w:lvl w:ilvl="2" w:tplc="53D458C2">
      <w:start w:val="1"/>
      <w:numFmt w:val="lowerRoman"/>
      <w:lvlText w:val="%3."/>
      <w:lvlJc w:val="right"/>
      <w:pPr>
        <w:ind w:left="2160" w:hanging="180"/>
      </w:pPr>
      <w:rPr>
        <w:b/>
      </w:r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0">
    <w:nsid w:val="4ED161FF"/>
    <w:multiLevelType w:val="multilevel"/>
    <w:tmpl w:val="2A182E88"/>
    <w:lvl w:ilvl="0">
      <w:start w:val="1"/>
      <w:numFmt w:val="decimal"/>
      <w:lvlText w:val="%1."/>
      <w:lvlJc w:val="left"/>
      <w:pPr>
        <w:ind w:left="360" w:hanging="360"/>
      </w:pPr>
    </w:lvl>
    <w:lvl w:ilvl="1">
      <w:start w:val="1"/>
      <w:numFmt w:val="decimal"/>
      <w:lvlText w:val="%1.%2."/>
      <w:lvlJc w:val="left"/>
      <w:pPr>
        <w:ind w:left="792" w:hanging="432"/>
      </w:pPr>
      <w:rPr>
        <w:b/>
        <w:sz w:val="24"/>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nsid w:val="502A341E"/>
    <w:multiLevelType w:val="hybridMultilevel"/>
    <w:tmpl w:val="3536D8DC"/>
    <w:lvl w:ilvl="0" w:tplc="E070B332">
      <w:start w:val="1"/>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2">
    <w:nsid w:val="53E3716A"/>
    <w:multiLevelType w:val="multilevel"/>
    <w:tmpl w:val="2A182E88"/>
    <w:lvl w:ilvl="0">
      <w:start w:val="1"/>
      <w:numFmt w:val="decimal"/>
      <w:lvlText w:val="%1."/>
      <w:lvlJc w:val="left"/>
      <w:pPr>
        <w:ind w:left="360" w:hanging="360"/>
      </w:pPr>
    </w:lvl>
    <w:lvl w:ilvl="1">
      <w:start w:val="1"/>
      <w:numFmt w:val="decimal"/>
      <w:lvlText w:val="%1.%2."/>
      <w:lvlJc w:val="left"/>
      <w:pPr>
        <w:ind w:left="792" w:hanging="432"/>
      </w:pPr>
      <w:rPr>
        <w:b/>
        <w:sz w:val="24"/>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nsid w:val="56AF4D1B"/>
    <w:multiLevelType w:val="hybridMultilevel"/>
    <w:tmpl w:val="D02CDD3A"/>
    <w:lvl w:ilvl="0" w:tplc="AA446F3C">
      <w:start w:val="1"/>
      <w:numFmt w:val="lowerLetter"/>
      <w:lvlText w:val="%1)"/>
      <w:lvlJc w:val="left"/>
      <w:pPr>
        <w:ind w:left="1152" w:hanging="360"/>
      </w:pPr>
      <w:rPr>
        <w:b/>
      </w:rPr>
    </w:lvl>
    <w:lvl w:ilvl="1" w:tplc="0C0A0019">
      <w:start w:val="1"/>
      <w:numFmt w:val="lowerLetter"/>
      <w:lvlText w:val="%2."/>
      <w:lvlJc w:val="left"/>
      <w:pPr>
        <w:ind w:left="456" w:hanging="360"/>
      </w:pPr>
    </w:lvl>
    <w:lvl w:ilvl="2" w:tplc="0C0A001B">
      <w:start w:val="1"/>
      <w:numFmt w:val="lowerRoman"/>
      <w:lvlText w:val="%3."/>
      <w:lvlJc w:val="right"/>
      <w:pPr>
        <w:ind w:left="1176" w:hanging="180"/>
      </w:pPr>
    </w:lvl>
    <w:lvl w:ilvl="3" w:tplc="C2DAA25A">
      <w:start w:val="1"/>
      <w:numFmt w:val="decimal"/>
      <w:lvlText w:val="%4."/>
      <w:lvlJc w:val="left"/>
      <w:pPr>
        <w:ind w:left="1896" w:hanging="360"/>
      </w:pPr>
      <w:rPr>
        <w:b/>
      </w:rPr>
    </w:lvl>
    <w:lvl w:ilvl="4" w:tplc="0C0A0019">
      <w:start w:val="1"/>
      <w:numFmt w:val="lowerLetter"/>
      <w:lvlText w:val="%5."/>
      <w:lvlJc w:val="left"/>
      <w:pPr>
        <w:ind w:left="2616" w:hanging="360"/>
      </w:pPr>
    </w:lvl>
    <w:lvl w:ilvl="5" w:tplc="0C0A001B">
      <w:start w:val="1"/>
      <w:numFmt w:val="lowerRoman"/>
      <w:lvlText w:val="%6."/>
      <w:lvlJc w:val="right"/>
      <w:pPr>
        <w:ind w:left="3336" w:hanging="180"/>
      </w:pPr>
    </w:lvl>
    <w:lvl w:ilvl="6" w:tplc="9C201DDA">
      <w:start w:val="1"/>
      <w:numFmt w:val="decimal"/>
      <w:lvlText w:val="%7."/>
      <w:lvlJc w:val="left"/>
      <w:pPr>
        <w:ind w:left="4056" w:hanging="360"/>
      </w:pPr>
      <w:rPr>
        <w:b/>
      </w:rPr>
    </w:lvl>
    <w:lvl w:ilvl="7" w:tplc="0C0A0019">
      <w:start w:val="1"/>
      <w:numFmt w:val="lowerLetter"/>
      <w:lvlText w:val="%8."/>
      <w:lvlJc w:val="left"/>
      <w:pPr>
        <w:ind w:left="4776" w:hanging="360"/>
      </w:pPr>
    </w:lvl>
    <w:lvl w:ilvl="8" w:tplc="0C0A001B">
      <w:start w:val="1"/>
      <w:numFmt w:val="lowerRoman"/>
      <w:lvlText w:val="%9."/>
      <w:lvlJc w:val="right"/>
      <w:pPr>
        <w:ind w:left="5496" w:hanging="180"/>
      </w:pPr>
    </w:lvl>
  </w:abstractNum>
  <w:abstractNum w:abstractNumId="54">
    <w:nsid w:val="59612433"/>
    <w:multiLevelType w:val="multilevel"/>
    <w:tmpl w:val="2A182E88"/>
    <w:lvl w:ilvl="0">
      <w:start w:val="1"/>
      <w:numFmt w:val="decimal"/>
      <w:lvlText w:val="%1."/>
      <w:lvlJc w:val="left"/>
      <w:pPr>
        <w:ind w:left="360" w:hanging="360"/>
      </w:pPr>
    </w:lvl>
    <w:lvl w:ilvl="1">
      <w:start w:val="1"/>
      <w:numFmt w:val="decimal"/>
      <w:lvlText w:val="%1.%2."/>
      <w:lvlJc w:val="left"/>
      <w:pPr>
        <w:ind w:left="792" w:hanging="432"/>
      </w:pPr>
      <w:rPr>
        <w:b/>
        <w:sz w:val="24"/>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nsid w:val="5A011958"/>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nsid w:val="5ACA4B3A"/>
    <w:multiLevelType w:val="hybridMultilevel"/>
    <w:tmpl w:val="3536D8DC"/>
    <w:lvl w:ilvl="0" w:tplc="E070B332">
      <w:start w:val="1"/>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7">
    <w:nsid w:val="5C921187"/>
    <w:multiLevelType w:val="hybridMultilevel"/>
    <w:tmpl w:val="5650A704"/>
    <w:name w:val="WW8Num722"/>
    <w:lvl w:ilvl="0" w:tplc="DC8EDE78">
      <w:start w:val="1"/>
      <w:numFmt w:val="lowerLetter"/>
      <w:lvlText w:val="%1."/>
      <w:lvlJc w:val="left"/>
      <w:pPr>
        <w:tabs>
          <w:tab w:val="num" w:pos="927"/>
        </w:tabs>
        <w:ind w:left="927" w:hanging="360"/>
      </w:pPr>
      <w:rPr>
        <w:rFonts w:hint="default"/>
      </w:rPr>
    </w:lvl>
    <w:lvl w:ilvl="1" w:tplc="04160019" w:tentative="1">
      <w:start w:val="1"/>
      <w:numFmt w:val="lowerLetter"/>
      <w:lvlText w:val="%2."/>
      <w:lvlJc w:val="left"/>
      <w:pPr>
        <w:tabs>
          <w:tab w:val="num" w:pos="1440"/>
        </w:tabs>
        <w:ind w:left="1440" w:hanging="360"/>
      </w:pPr>
    </w:lvl>
    <w:lvl w:ilvl="2" w:tplc="0416001B" w:tentative="1">
      <w:start w:val="1"/>
      <w:numFmt w:val="lowerRoman"/>
      <w:lvlText w:val="%3."/>
      <w:lvlJc w:val="right"/>
      <w:pPr>
        <w:tabs>
          <w:tab w:val="num" w:pos="2160"/>
        </w:tabs>
        <w:ind w:left="2160" w:hanging="180"/>
      </w:pPr>
    </w:lvl>
    <w:lvl w:ilvl="3" w:tplc="0416000F" w:tentative="1">
      <w:start w:val="1"/>
      <w:numFmt w:val="decimal"/>
      <w:lvlText w:val="%4."/>
      <w:lvlJc w:val="left"/>
      <w:pPr>
        <w:tabs>
          <w:tab w:val="num" w:pos="2880"/>
        </w:tabs>
        <w:ind w:left="2880" w:hanging="360"/>
      </w:pPr>
    </w:lvl>
    <w:lvl w:ilvl="4" w:tplc="04160019" w:tentative="1">
      <w:start w:val="1"/>
      <w:numFmt w:val="lowerLetter"/>
      <w:lvlText w:val="%5."/>
      <w:lvlJc w:val="left"/>
      <w:pPr>
        <w:tabs>
          <w:tab w:val="num" w:pos="3600"/>
        </w:tabs>
        <w:ind w:left="3600" w:hanging="360"/>
      </w:pPr>
    </w:lvl>
    <w:lvl w:ilvl="5" w:tplc="0416001B" w:tentative="1">
      <w:start w:val="1"/>
      <w:numFmt w:val="lowerRoman"/>
      <w:lvlText w:val="%6."/>
      <w:lvlJc w:val="right"/>
      <w:pPr>
        <w:tabs>
          <w:tab w:val="num" w:pos="4320"/>
        </w:tabs>
        <w:ind w:left="4320" w:hanging="180"/>
      </w:pPr>
    </w:lvl>
    <w:lvl w:ilvl="6" w:tplc="0416000F" w:tentative="1">
      <w:start w:val="1"/>
      <w:numFmt w:val="decimal"/>
      <w:lvlText w:val="%7."/>
      <w:lvlJc w:val="left"/>
      <w:pPr>
        <w:tabs>
          <w:tab w:val="num" w:pos="5040"/>
        </w:tabs>
        <w:ind w:left="5040" w:hanging="360"/>
      </w:pPr>
    </w:lvl>
    <w:lvl w:ilvl="7" w:tplc="04160019" w:tentative="1">
      <w:start w:val="1"/>
      <w:numFmt w:val="lowerLetter"/>
      <w:lvlText w:val="%8."/>
      <w:lvlJc w:val="left"/>
      <w:pPr>
        <w:tabs>
          <w:tab w:val="num" w:pos="5760"/>
        </w:tabs>
        <w:ind w:left="5760" w:hanging="360"/>
      </w:pPr>
    </w:lvl>
    <w:lvl w:ilvl="8" w:tplc="0416001B" w:tentative="1">
      <w:start w:val="1"/>
      <w:numFmt w:val="lowerRoman"/>
      <w:lvlText w:val="%9."/>
      <w:lvlJc w:val="right"/>
      <w:pPr>
        <w:tabs>
          <w:tab w:val="num" w:pos="6480"/>
        </w:tabs>
        <w:ind w:left="6480" w:hanging="180"/>
      </w:pPr>
    </w:lvl>
  </w:abstractNum>
  <w:abstractNum w:abstractNumId="58">
    <w:nsid w:val="617341EB"/>
    <w:multiLevelType w:val="hybridMultilevel"/>
    <w:tmpl w:val="F37CA790"/>
    <w:lvl w:ilvl="0" w:tplc="3F7845F0">
      <w:start w:val="1"/>
      <w:numFmt w:val="decimal"/>
      <w:lvlText w:val="%1."/>
      <w:lvlJc w:val="left"/>
      <w:pPr>
        <w:ind w:left="720" w:hanging="360"/>
      </w:pPr>
      <w:rPr>
        <w:b/>
      </w:rPr>
    </w:lvl>
    <w:lvl w:ilvl="1" w:tplc="B75AA01A">
      <w:start w:val="1"/>
      <w:numFmt w:val="lowerLetter"/>
      <w:lvlText w:val="%2)"/>
      <w:lvlJc w:val="left"/>
      <w:pPr>
        <w:ind w:left="1440" w:hanging="360"/>
      </w:pPr>
      <w:rPr>
        <w:b/>
      </w:rPr>
    </w:lvl>
    <w:lvl w:ilvl="2" w:tplc="53D458C2">
      <w:start w:val="1"/>
      <w:numFmt w:val="lowerRoman"/>
      <w:lvlText w:val="%3."/>
      <w:lvlJc w:val="right"/>
      <w:pPr>
        <w:ind w:left="2160" w:hanging="180"/>
      </w:pPr>
      <w:rPr>
        <w:b/>
      </w:r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9">
    <w:nsid w:val="62C9735A"/>
    <w:multiLevelType w:val="multilevel"/>
    <w:tmpl w:val="2A182E88"/>
    <w:lvl w:ilvl="0">
      <w:start w:val="1"/>
      <w:numFmt w:val="decimal"/>
      <w:lvlText w:val="%1."/>
      <w:lvlJc w:val="left"/>
      <w:pPr>
        <w:ind w:left="360" w:hanging="360"/>
      </w:pPr>
    </w:lvl>
    <w:lvl w:ilvl="1">
      <w:start w:val="1"/>
      <w:numFmt w:val="decimal"/>
      <w:lvlText w:val="%1.%2."/>
      <w:lvlJc w:val="left"/>
      <w:pPr>
        <w:ind w:left="792" w:hanging="432"/>
      </w:pPr>
      <w:rPr>
        <w:b/>
        <w:sz w:val="24"/>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nsid w:val="62D13CC1"/>
    <w:multiLevelType w:val="multilevel"/>
    <w:tmpl w:val="2A182E88"/>
    <w:lvl w:ilvl="0">
      <w:start w:val="1"/>
      <w:numFmt w:val="decimal"/>
      <w:lvlText w:val="%1."/>
      <w:lvlJc w:val="left"/>
      <w:pPr>
        <w:ind w:left="360" w:hanging="360"/>
      </w:pPr>
    </w:lvl>
    <w:lvl w:ilvl="1">
      <w:start w:val="1"/>
      <w:numFmt w:val="decimal"/>
      <w:lvlText w:val="%1.%2."/>
      <w:lvlJc w:val="left"/>
      <w:pPr>
        <w:ind w:left="792" w:hanging="432"/>
      </w:pPr>
      <w:rPr>
        <w:b/>
        <w:sz w:val="24"/>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nsid w:val="663B3B03"/>
    <w:multiLevelType w:val="multilevel"/>
    <w:tmpl w:val="2A182E88"/>
    <w:lvl w:ilvl="0">
      <w:start w:val="1"/>
      <w:numFmt w:val="decimal"/>
      <w:lvlText w:val="%1."/>
      <w:lvlJc w:val="left"/>
      <w:pPr>
        <w:ind w:left="360" w:hanging="360"/>
      </w:pPr>
    </w:lvl>
    <w:lvl w:ilvl="1">
      <w:start w:val="1"/>
      <w:numFmt w:val="decimal"/>
      <w:lvlText w:val="%1.%2."/>
      <w:lvlJc w:val="left"/>
      <w:pPr>
        <w:ind w:left="792" w:hanging="432"/>
      </w:pPr>
      <w:rPr>
        <w:b/>
        <w:sz w:val="24"/>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nsid w:val="66813215"/>
    <w:multiLevelType w:val="multilevel"/>
    <w:tmpl w:val="8B664176"/>
    <w:lvl w:ilvl="0">
      <w:start w:val="9"/>
      <w:numFmt w:val="decimal"/>
      <w:lvlText w:val="%1."/>
      <w:lvlJc w:val="left"/>
      <w:pPr>
        <w:ind w:left="390" w:hanging="390"/>
      </w:pPr>
      <w:rPr>
        <w:rFonts w:hint="default"/>
        <w:sz w:val="24"/>
      </w:rPr>
    </w:lvl>
    <w:lvl w:ilvl="1">
      <w:start w:val="1"/>
      <w:numFmt w:val="decimal"/>
      <w:lvlText w:val="%1.%2."/>
      <w:lvlJc w:val="left"/>
      <w:pPr>
        <w:ind w:left="390" w:hanging="390"/>
      </w:pPr>
      <w:rPr>
        <w:rFonts w:hint="default"/>
        <w:b/>
        <w:sz w:val="24"/>
      </w:rPr>
    </w:lvl>
    <w:lvl w:ilvl="2">
      <w:start w:val="1"/>
      <w:numFmt w:val="decimal"/>
      <w:lvlText w:val="%1.%2.%3."/>
      <w:lvlJc w:val="left"/>
      <w:pPr>
        <w:ind w:left="720" w:hanging="720"/>
      </w:pPr>
      <w:rPr>
        <w:rFonts w:hint="default"/>
        <w:b/>
        <w:sz w:val="24"/>
      </w:rPr>
    </w:lvl>
    <w:lvl w:ilvl="3">
      <w:start w:val="1"/>
      <w:numFmt w:val="decimal"/>
      <w:lvlText w:val="%1.%2.%3.%4."/>
      <w:lvlJc w:val="left"/>
      <w:pPr>
        <w:ind w:left="720" w:hanging="720"/>
      </w:pPr>
      <w:rPr>
        <w:rFonts w:hint="default"/>
        <w:b/>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63">
    <w:nsid w:val="67A15914"/>
    <w:multiLevelType w:val="multilevel"/>
    <w:tmpl w:val="2A182E88"/>
    <w:lvl w:ilvl="0">
      <w:start w:val="1"/>
      <w:numFmt w:val="decimal"/>
      <w:lvlText w:val="%1."/>
      <w:lvlJc w:val="left"/>
      <w:pPr>
        <w:ind w:left="360" w:hanging="360"/>
      </w:pPr>
    </w:lvl>
    <w:lvl w:ilvl="1">
      <w:start w:val="1"/>
      <w:numFmt w:val="decimal"/>
      <w:lvlText w:val="%1.%2."/>
      <w:lvlJc w:val="left"/>
      <w:pPr>
        <w:ind w:left="792" w:hanging="432"/>
      </w:pPr>
      <w:rPr>
        <w:b/>
        <w:sz w:val="24"/>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nsid w:val="6EA61CE7"/>
    <w:multiLevelType w:val="multilevel"/>
    <w:tmpl w:val="1C4A877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5">
    <w:nsid w:val="6ED07BD4"/>
    <w:multiLevelType w:val="multilevel"/>
    <w:tmpl w:val="49E40878"/>
    <w:lvl w:ilvl="0">
      <w:start w:val="1"/>
      <w:numFmt w:val="decimal"/>
      <w:lvlText w:val="%1."/>
      <w:lvlJc w:val="left"/>
      <w:pPr>
        <w:ind w:left="360" w:hanging="360"/>
      </w:pPr>
    </w:lvl>
    <w:lvl w:ilvl="1">
      <w:start w:val="1"/>
      <w:numFmt w:val="decimal"/>
      <w:lvlText w:val="%1.%2."/>
      <w:lvlJc w:val="left"/>
      <w:pPr>
        <w:ind w:left="792" w:hanging="432"/>
      </w:pPr>
      <w:rPr>
        <w:b/>
        <w:sz w:val="20"/>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nsid w:val="6EFA2E2E"/>
    <w:multiLevelType w:val="multilevel"/>
    <w:tmpl w:val="60E234D2"/>
    <w:lvl w:ilvl="0">
      <w:start w:val="1"/>
      <w:numFmt w:val="decimal"/>
      <w:lvlText w:val="%1."/>
      <w:lvlJc w:val="left"/>
      <w:pPr>
        <w:ind w:left="360" w:hanging="360"/>
      </w:pPr>
    </w:lvl>
    <w:lvl w:ilvl="1">
      <w:start w:val="1"/>
      <w:numFmt w:val="decimal"/>
      <w:lvlText w:val="%1.%2."/>
      <w:lvlJc w:val="left"/>
      <w:pPr>
        <w:ind w:left="792" w:hanging="432"/>
      </w:pPr>
      <w:rPr>
        <w:b/>
        <w:sz w:val="20"/>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nsid w:val="719B15B6"/>
    <w:multiLevelType w:val="multilevel"/>
    <w:tmpl w:val="2A182E88"/>
    <w:lvl w:ilvl="0">
      <w:start w:val="1"/>
      <w:numFmt w:val="decimal"/>
      <w:lvlText w:val="%1."/>
      <w:lvlJc w:val="left"/>
      <w:pPr>
        <w:ind w:left="360" w:hanging="360"/>
      </w:pPr>
    </w:lvl>
    <w:lvl w:ilvl="1">
      <w:start w:val="1"/>
      <w:numFmt w:val="decimal"/>
      <w:lvlText w:val="%1.%2."/>
      <w:lvlJc w:val="left"/>
      <w:pPr>
        <w:ind w:left="792" w:hanging="432"/>
      </w:pPr>
      <w:rPr>
        <w:b/>
        <w:sz w:val="24"/>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nsid w:val="73BF3AD8"/>
    <w:multiLevelType w:val="multilevel"/>
    <w:tmpl w:val="2A182E88"/>
    <w:lvl w:ilvl="0">
      <w:start w:val="1"/>
      <w:numFmt w:val="decimal"/>
      <w:lvlText w:val="%1."/>
      <w:lvlJc w:val="left"/>
      <w:pPr>
        <w:ind w:left="360" w:hanging="360"/>
      </w:pPr>
    </w:lvl>
    <w:lvl w:ilvl="1">
      <w:start w:val="1"/>
      <w:numFmt w:val="decimal"/>
      <w:lvlText w:val="%1.%2."/>
      <w:lvlJc w:val="left"/>
      <w:pPr>
        <w:ind w:left="792" w:hanging="432"/>
      </w:pPr>
      <w:rPr>
        <w:b/>
        <w:sz w:val="24"/>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nsid w:val="77942924"/>
    <w:multiLevelType w:val="multilevel"/>
    <w:tmpl w:val="2A182E88"/>
    <w:lvl w:ilvl="0">
      <w:start w:val="1"/>
      <w:numFmt w:val="decimal"/>
      <w:lvlText w:val="%1."/>
      <w:lvlJc w:val="left"/>
      <w:pPr>
        <w:ind w:left="360" w:hanging="360"/>
      </w:pPr>
    </w:lvl>
    <w:lvl w:ilvl="1">
      <w:start w:val="1"/>
      <w:numFmt w:val="decimal"/>
      <w:lvlText w:val="%1.%2."/>
      <w:lvlJc w:val="left"/>
      <w:pPr>
        <w:ind w:left="792" w:hanging="432"/>
      </w:pPr>
      <w:rPr>
        <w:b/>
        <w:sz w:val="24"/>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nsid w:val="78256818"/>
    <w:multiLevelType w:val="hybridMultilevel"/>
    <w:tmpl w:val="3536D8DC"/>
    <w:lvl w:ilvl="0" w:tplc="E070B332">
      <w:start w:val="1"/>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1">
    <w:nsid w:val="7A17220F"/>
    <w:multiLevelType w:val="hybridMultilevel"/>
    <w:tmpl w:val="9EA47C44"/>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2">
    <w:nsid w:val="7AF42C44"/>
    <w:multiLevelType w:val="multilevel"/>
    <w:tmpl w:val="5A8C3486"/>
    <w:lvl w:ilvl="0">
      <w:start w:val="43"/>
      <w:numFmt w:val="decimal"/>
      <w:lvlText w:val="%1."/>
      <w:lvlJc w:val="left"/>
      <w:pPr>
        <w:ind w:left="525" w:hanging="525"/>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3">
    <w:nsid w:val="7C690E98"/>
    <w:multiLevelType w:val="multilevel"/>
    <w:tmpl w:val="114C0942"/>
    <w:lvl w:ilvl="0">
      <w:start w:val="1"/>
      <w:numFmt w:val="decimal"/>
      <w:lvlText w:val="%1."/>
      <w:lvlJc w:val="left"/>
      <w:pPr>
        <w:ind w:left="360" w:hanging="360"/>
      </w:pPr>
      <w:rPr>
        <w:b/>
      </w:rPr>
    </w:lvl>
    <w:lvl w:ilvl="1">
      <w:start w:val="1"/>
      <w:numFmt w:val="decimal"/>
      <w:lvlText w:val="%1.%2."/>
      <w:lvlJc w:val="left"/>
      <w:pPr>
        <w:ind w:left="792" w:hanging="432"/>
      </w:pPr>
      <w:rPr>
        <w:b/>
        <w:sz w:val="20"/>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nsid w:val="7E3C26CC"/>
    <w:multiLevelType w:val="multilevel"/>
    <w:tmpl w:val="2A182E88"/>
    <w:lvl w:ilvl="0">
      <w:start w:val="1"/>
      <w:numFmt w:val="decimal"/>
      <w:lvlText w:val="%1."/>
      <w:lvlJc w:val="left"/>
      <w:pPr>
        <w:ind w:left="360" w:hanging="360"/>
      </w:pPr>
    </w:lvl>
    <w:lvl w:ilvl="1">
      <w:start w:val="1"/>
      <w:numFmt w:val="decimal"/>
      <w:lvlText w:val="%1.%2."/>
      <w:lvlJc w:val="left"/>
      <w:pPr>
        <w:ind w:left="792" w:hanging="432"/>
      </w:pPr>
      <w:rPr>
        <w:b/>
        <w:sz w:val="24"/>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nsid w:val="7F070176"/>
    <w:multiLevelType w:val="hybridMultilevel"/>
    <w:tmpl w:val="3536D8DC"/>
    <w:lvl w:ilvl="0" w:tplc="E070B332">
      <w:start w:val="1"/>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6">
    <w:nsid w:val="7F3155C9"/>
    <w:multiLevelType w:val="hybridMultilevel"/>
    <w:tmpl w:val="3536D8DC"/>
    <w:lvl w:ilvl="0" w:tplc="E070B332">
      <w:start w:val="1"/>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7">
    <w:nsid w:val="7F466C25"/>
    <w:multiLevelType w:val="hybridMultilevel"/>
    <w:tmpl w:val="3536D8DC"/>
    <w:lvl w:ilvl="0" w:tplc="E070B332">
      <w:start w:val="1"/>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0"/>
  </w:num>
  <w:num w:numId="2">
    <w:abstractNumId w:val="58"/>
  </w:num>
  <w:num w:numId="3">
    <w:abstractNumId w:val="45"/>
  </w:num>
  <w:num w:numId="4">
    <w:abstractNumId w:val="26"/>
  </w:num>
  <w:num w:numId="5">
    <w:abstractNumId w:val="49"/>
  </w:num>
  <w:num w:numId="6">
    <w:abstractNumId w:val="36"/>
  </w:num>
  <w:num w:numId="7">
    <w:abstractNumId w:val="73"/>
  </w:num>
  <w:num w:numId="8">
    <w:abstractNumId w:val="55"/>
  </w:num>
  <w:num w:numId="9">
    <w:abstractNumId w:val="47"/>
  </w:num>
  <w:num w:numId="10">
    <w:abstractNumId w:val="16"/>
  </w:num>
  <w:num w:numId="11">
    <w:abstractNumId w:val="34"/>
  </w:num>
  <w:num w:numId="12">
    <w:abstractNumId w:val="13"/>
  </w:num>
  <w:num w:numId="13">
    <w:abstractNumId w:val="67"/>
  </w:num>
  <w:num w:numId="14">
    <w:abstractNumId w:val="63"/>
  </w:num>
  <w:num w:numId="15">
    <w:abstractNumId w:val="35"/>
  </w:num>
  <w:num w:numId="16">
    <w:abstractNumId w:val="5"/>
  </w:num>
  <w:num w:numId="17">
    <w:abstractNumId w:val="10"/>
  </w:num>
  <w:num w:numId="18">
    <w:abstractNumId w:val="12"/>
  </w:num>
  <w:num w:numId="19">
    <w:abstractNumId w:val="23"/>
  </w:num>
  <w:num w:numId="20">
    <w:abstractNumId w:val="39"/>
  </w:num>
  <w:num w:numId="21">
    <w:abstractNumId w:val="17"/>
  </w:num>
  <w:num w:numId="22">
    <w:abstractNumId w:val="40"/>
  </w:num>
  <w:num w:numId="23">
    <w:abstractNumId w:val="24"/>
  </w:num>
  <w:num w:numId="24">
    <w:abstractNumId w:val="29"/>
  </w:num>
  <w:num w:numId="25">
    <w:abstractNumId w:val="66"/>
  </w:num>
  <w:num w:numId="26">
    <w:abstractNumId w:val="60"/>
  </w:num>
  <w:num w:numId="27">
    <w:abstractNumId w:val="52"/>
  </w:num>
  <w:num w:numId="28">
    <w:abstractNumId w:val="32"/>
  </w:num>
  <w:num w:numId="29">
    <w:abstractNumId w:val="30"/>
  </w:num>
  <w:num w:numId="30">
    <w:abstractNumId w:val="4"/>
  </w:num>
  <w:num w:numId="31">
    <w:abstractNumId w:val="54"/>
  </w:num>
  <w:num w:numId="32">
    <w:abstractNumId w:val="59"/>
  </w:num>
  <w:num w:numId="33">
    <w:abstractNumId w:val="68"/>
  </w:num>
  <w:num w:numId="34">
    <w:abstractNumId w:val="69"/>
  </w:num>
  <w:num w:numId="35">
    <w:abstractNumId w:val="74"/>
  </w:num>
  <w:num w:numId="36">
    <w:abstractNumId w:val="22"/>
  </w:num>
  <w:num w:numId="37">
    <w:abstractNumId w:val="11"/>
  </w:num>
  <w:num w:numId="38">
    <w:abstractNumId w:val="61"/>
  </w:num>
  <w:num w:numId="39">
    <w:abstractNumId w:val="48"/>
  </w:num>
  <w:num w:numId="40">
    <w:abstractNumId w:val="50"/>
  </w:num>
  <w:num w:numId="41">
    <w:abstractNumId w:val="19"/>
  </w:num>
  <w:num w:numId="42">
    <w:abstractNumId w:val="15"/>
  </w:num>
  <w:num w:numId="43">
    <w:abstractNumId w:val="9"/>
  </w:num>
  <w:num w:numId="44">
    <w:abstractNumId w:val="38"/>
  </w:num>
  <w:num w:numId="45">
    <w:abstractNumId w:val="43"/>
  </w:num>
  <w:num w:numId="46">
    <w:abstractNumId w:val="44"/>
  </w:num>
  <w:num w:numId="47">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1"/>
  </w:num>
  <w:num w:numId="49">
    <w:abstractNumId w:val="71"/>
  </w:num>
  <w:num w:numId="50">
    <w:abstractNumId w:val="37"/>
  </w:num>
  <w:num w:numId="51">
    <w:abstractNumId w:val="8"/>
  </w:num>
  <w:num w:numId="52">
    <w:abstractNumId w:val="72"/>
  </w:num>
  <w:num w:numId="53">
    <w:abstractNumId w:val="62"/>
  </w:num>
  <w:num w:numId="54">
    <w:abstractNumId w:val="20"/>
  </w:num>
  <w:num w:numId="55">
    <w:abstractNumId w:val="21"/>
  </w:num>
  <w:num w:numId="56">
    <w:abstractNumId w:val="77"/>
  </w:num>
  <w:num w:numId="57">
    <w:abstractNumId w:val="25"/>
  </w:num>
  <w:num w:numId="58">
    <w:abstractNumId w:val="75"/>
  </w:num>
  <w:num w:numId="59">
    <w:abstractNumId w:val="33"/>
  </w:num>
  <w:num w:numId="60">
    <w:abstractNumId w:val="51"/>
  </w:num>
  <w:num w:numId="61">
    <w:abstractNumId w:val="70"/>
  </w:num>
  <w:num w:numId="62">
    <w:abstractNumId w:val="7"/>
  </w:num>
  <w:num w:numId="63">
    <w:abstractNumId w:val="6"/>
  </w:num>
  <w:num w:numId="64">
    <w:abstractNumId w:val="64"/>
  </w:num>
  <w:num w:numId="65">
    <w:abstractNumId w:val="46"/>
  </w:num>
  <w:num w:numId="66">
    <w:abstractNumId w:val="28"/>
  </w:num>
  <w:num w:numId="67">
    <w:abstractNumId w:val="42"/>
  </w:num>
  <w:num w:numId="68">
    <w:abstractNumId w:val="76"/>
  </w:num>
  <w:num w:numId="69">
    <w:abstractNumId w:val="14"/>
  </w:num>
  <w:num w:numId="70">
    <w:abstractNumId w:val="56"/>
  </w:num>
  <w:num w:numId="71">
    <w:abstractNumId w:val="18"/>
  </w:num>
  <w:num w:numId="72">
    <w:abstractNumId w:val="65"/>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compressPunctuation"/>
  <w:hdrShapeDefaults>
    <o:shapedefaults v:ext="edit" spidmax="26625" fill="f" fillcolor="white" stroke="f">
      <v:fill color="white" on="f"/>
      <v:stroke on="f"/>
      <v:textbox style="mso-rotate-with-shape:t"/>
    </o:shapedefaults>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2503"/>
    <w:rsid w:val="000013EC"/>
    <w:rsid w:val="00006F59"/>
    <w:rsid w:val="00007E7C"/>
    <w:rsid w:val="00010C01"/>
    <w:rsid w:val="0001100F"/>
    <w:rsid w:val="00011664"/>
    <w:rsid w:val="000125A4"/>
    <w:rsid w:val="00012CC2"/>
    <w:rsid w:val="00013289"/>
    <w:rsid w:val="00014006"/>
    <w:rsid w:val="00014336"/>
    <w:rsid w:val="0001725E"/>
    <w:rsid w:val="000172C6"/>
    <w:rsid w:val="000172F1"/>
    <w:rsid w:val="000200ED"/>
    <w:rsid w:val="00020696"/>
    <w:rsid w:val="00021EE9"/>
    <w:rsid w:val="00024B95"/>
    <w:rsid w:val="0002531C"/>
    <w:rsid w:val="0002596E"/>
    <w:rsid w:val="00026183"/>
    <w:rsid w:val="000266F2"/>
    <w:rsid w:val="00026ACA"/>
    <w:rsid w:val="00027A99"/>
    <w:rsid w:val="00027ED2"/>
    <w:rsid w:val="00030C9F"/>
    <w:rsid w:val="000313C2"/>
    <w:rsid w:val="00031C70"/>
    <w:rsid w:val="00036922"/>
    <w:rsid w:val="0003753A"/>
    <w:rsid w:val="00040000"/>
    <w:rsid w:val="00040297"/>
    <w:rsid w:val="00040936"/>
    <w:rsid w:val="00042CFE"/>
    <w:rsid w:val="0004480B"/>
    <w:rsid w:val="0004677F"/>
    <w:rsid w:val="000524C2"/>
    <w:rsid w:val="00052E6E"/>
    <w:rsid w:val="00053D40"/>
    <w:rsid w:val="00055864"/>
    <w:rsid w:val="00061C37"/>
    <w:rsid w:val="00062C59"/>
    <w:rsid w:val="000657E5"/>
    <w:rsid w:val="00066C9F"/>
    <w:rsid w:val="00071D65"/>
    <w:rsid w:val="00072396"/>
    <w:rsid w:val="00072493"/>
    <w:rsid w:val="00072829"/>
    <w:rsid w:val="00080B78"/>
    <w:rsid w:val="00081320"/>
    <w:rsid w:val="00082D9C"/>
    <w:rsid w:val="00082F14"/>
    <w:rsid w:val="00083054"/>
    <w:rsid w:val="0008343D"/>
    <w:rsid w:val="00090443"/>
    <w:rsid w:val="00090E75"/>
    <w:rsid w:val="00091DAF"/>
    <w:rsid w:val="000922C4"/>
    <w:rsid w:val="00095A1F"/>
    <w:rsid w:val="00096C13"/>
    <w:rsid w:val="00097F0F"/>
    <w:rsid w:val="000A1857"/>
    <w:rsid w:val="000A5840"/>
    <w:rsid w:val="000A5EB6"/>
    <w:rsid w:val="000A6312"/>
    <w:rsid w:val="000A6DAC"/>
    <w:rsid w:val="000A746B"/>
    <w:rsid w:val="000A76AF"/>
    <w:rsid w:val="000B2A34"/>
    <w:rsid w:val="000B2A73"/>
    <w:rsid w:val="000B4ACE"/>
    <w:rsid w:val="000B52EE"/>
    <w:rsid w:val="000B5543"/>
    <w:rsid w:val="000C09AF"/>
    <w:rsid w:val="000C1BC0"/>
    <w:rsid w:val="000C2EEB"/>
    <w:rsid w:val="000C4824"/>
    <w:rsid w:val="000C5BA7"/>
    <w:rsid w:val="000C5DF6"/>
    <w:rsid w:val="000C5E05"/>
    <w:rsid w:val="000C6489"/>
    <w:rsid w:val="000D0F70"/>
    <w:rsid w:val="000D14FA"/>
    <w:rsid w:val="000D19B5"/>
    <w:rsid w:val="000D1E1F"/>
    <w:rsid w:val="000D28D1"/>
    <w:rsid w:val="000D3034"/>
    <w:rsid w:val="000D31A6"/>
    <w:rsid w:val="000D3A19"/>
    <w:rsid w:val="000D4E7A"/>
    <w:rsid w:val="000E1A2F"/>
    <w:rsid w:val="000E57D6"/>
    <w:rsid w:val="000F25B3"/>
    <w:rsid w:val="000F34C9"/>
    <w:rsid w:val="000F4A75"/>
    <w:rsid w:val="000F52E4"/>
    <w:rsid w:val="000F6C4C"/>
    <w:rsid w:val="001003BA"/>
    <w:rsid w:val="00106542"/>
    <w:rsid w:val="00106AB3"/>
    <w:rsid w:val="001127FA"/>
    <w:rsid w:val="001134B0"/>
    <w:rsid w:val="00114895"/>
    <w:rsid w:val="001165C4"/>
    <w:rsid w:val="00117BCF"/>
    <w:rsid w:val="00120100"/>
    <w:rsid w:val="0012014C"/>
    <w:rsid w:val="001204B8"/>
    <w:rsid w:val="00120D79"/>
    <w:rsid w:val="00120FBA"/>
    <w:rsid w:val="00122767"/>
    <w:rsid w:val="00123095"/>
    <w:rsid w:val="0012379E"/>
    <w:rsid w:val="00125CFB"/>
    <w:rsid w:val="00125E55"/>
    <w:rsid w:val="00130826"/>
    <w:rsid w:val="001308F5"/>
    <w:rsid w:val="00130CB0"/>
    <w:rsid w:val="00131399"/>
    <w:rsid w:val="00133E5A"/>
    <w:rsid w:val="00133EAB"/>
    <w:rsid w:val="00134A5B"/>
    <w:rsid w:val="00135E3B"/>
    <w:rsid w:val="00137206"/>
    <w:rsid w:val="001410F2"/>
    <w:rsid w:val="0014209A"/>
    <w:rsid w:val="0014380B"/>
    <w:rsid w:val="0014455F"/>
    <w:rsid w:val="00144DCE"/>
    <w:rsid w:val="00144E1E"/>
    <w:rsid w:val="00145FD4"/>
    <w:rsid w:val="00147451"/>
    <w:rsid w:val="0014795F"/>
    <w:rsid w:val="00147CCB"/>
    <w:rsid w:val="00151BDF"/>
    <w:rsid w:val="0015207D"/>
    <w:rsid w:val="00152C82"/>
    <w:rsid w:val="001534F5"/>
    <w:rsid w:val="001543E4"/>
    <w:rsid w:val="001550B7"/>
    <w:rsid w:val="00157114"/>
    <w:rsid w:val="0015731F"/>
    <w:rsid w:val="00157C30"/>
    <w:rsid w:val="00163A79"/>
    <w:rsid w:val="0016609D"/>
    <w:rsid w:val="0016675E"/>
    <w:rsid w:val="001675E1"/>
    <w:rsid w:val="00170C95"/>
    <w:rsid w:val="00171B56"/>
    <w:rsid w:val="001721D9"/>
    <w:rsid w:val="00172FD2"/>
    <w:rsid w:val="0017493D"/>
    <w:rsid w:val="00174C0B"/>
    <w:rsid w:val="001766FD"/>
    <w:rsid w:val="00180B0F"/>
    <w:rsid w:val="00180D31"/>
    <w:rsid w:val="00182DEF"/>
    <w:rsid w:val="00184651"/>
    <w:rsid w:val="001876FA"/>
    <w:rsid w:val="0019291A"/>
    <w:rsid w:val="00192934"/>
    <w:rsid w:val="00192A65"/>
    <w:rsid w:val="00192AAF"/>
    <w:rsid w:val="0019678B"/>
    <w:rsid w:val="001977D7"/>
    <w:rsid w:val="001A0585"/>
    <w:rsid w:val="001A1231"/>
    <w:rsid w:val="001A32FF"/>
    <w:rsid w:val="001A3CDC"/>
    <w:rsid w:val="001A56A6"/>
    <w:rsid w:val="001A6E93"/>
    <w:rsid w:val="001A7231"/>
    <w:rsid w:val="001B2396"/>
    <w:rsid w:val="001B25FE"/>
    <w:rsid w:val="001B29E3"/>
    <w:rsid w:val="001B2AE4"/>
    <w:rsid w:val="001B3F86"/>
    <w:rsid w:val="001B6E90"/>
    <w:rsid w:val="001B7364"/>
    <w:rsid w:val="001C0719"/>
    <w:rsid w:val="001C1166"/>
    <w:rsid w:val="001C151D"/>
    <w:rsid w:val="001C2BC6"/>
    <w:rsid w:val="001C2F69"/>
    <w:rsid w:val="001C39A3"/>
    <w:rsid w:val="001C65D7"/>
    <w:rsid w:val="001C66CB"/>
    <w:rsid w:val="001C6BEA"/>
    <w:rsid w:val="001C6FE9"/>
    <w:rsid w:val="001D088F"/>
    <w:rsid w:val="001D2D8B"/>
    <w:rsid w:val="001D410A"/>
    <w:rsid w:val="001D4573"/>
    <w:rsid w:val="001D48BF"/>
    <w:rsid w:val="001D792A"/>
    <w:rsid w:val="001E0177"/>
    <w:rsid w:val="001E4BB4"/>
    <w:rsid w:val="001E5885"/>
    <w:rsid w:val="001F29B7"/>
    <w:rsid w:val="001F2C9B"/>
    <w:rsid w:val="001F3BEF"/>
    <w:rsid w:val="001F4DD5"/>
    <w:rsid w:val="00204AC7"/>
    <w:rsid w:val="00205B4D"/>
    <w:rsid w:val="00205BE5"/>
    <w:rsid w:val="00205CF2"/>
    <w:rsid w:val="00206872"/>
    <w:rsid w:val="00210F86"/>
    <w:rsid w:val="00211B3E"/>
    <w:rsid w:val="0021348A"/>
    <w:rsid w:val="002148A9"/>
    <w:rsid w:val="0021707D"/>
    <w:rsid w:val="0022320A"/>
    <w:rsid w:val="002258E9"/>
    <w:rsid w:val="00227F85"/>
    <w:rsid w:val="00230AA0"/>
    <w:rsid w:val="0023246B"/>
    <w:rsid w:val="00232498"/>
    <w:rsid w:val="00234469"/>
    <w:rsid w:val="00235D90"/>
    <w:rsid w:val="0023716E"/>
    <w:rsid w:val="00244494"/>
    <w:rsid w:val="00245BFF"/>
    <w:rsid w:val="00245FCE"/>
    <w:rsid w:val="00246C41"/>
    <w:rsid w:val="00247138"/>
    <w:rsid w:val="0025068D"/>
    <w:rsid w:val="0025104E"/>
    <w:rsid w:val="00251129"/>
    <w:rsid w:val="00252076"/>
    <w:rsid w:val="0025277F"/>
    <w:rsid w:val="00252F92"/>
    <w:rsid w:val="0025327D"/>
    <w:rsid w:val="00253E18"/>
    <w:rsid w:val="00256DAA"/>
    <w:rsid w:val="0025772A"/>
    <w:rsid w:val="00260635"/>
    <w:rsid w:val="00261B4C"/>
    <w:rsid w:val="002626F5"/>
    <w:rsid w:val="00263B46"/>
    <w:rsid w:val="00264679"/>
    <w:rsid w:val="0026616B"/>
    <w:rsid w:val="002717BC"/>
    <w:rsid w:val="00271BF0"/>
    <w:rsid w:val="00271C94"/>
    <w:rsid w:val="0027229C"/>
    <w:rsid w:val="00273686"/>
    <w:rsid w:val="002741D7"/>
    <w:rsid w:val="00274EF9"/>
    <w:rsid w:val="00276E9D"/>
    <w:rsid w:val="00280A43"/>
    <w:rsid w:val="002826B4"/>
    <w:rsid w:val="00283097"/>
    <w:rsid w:val="0028312B"/>
    <w:rsid w:val="002845E9"/>
    <w:rsid w:val="0028698F"/>
    <w:rsid w:val="00290D77"/>
    <w:rsid w:val="002934E3"/>
    <w:rsid w:val="00295041"/>
    <w:rsid w:val="0029601A"/>
    <w:rsid w:val="00296047"/>
    <w:rsid w:val="002972B2"/>
    <w:rsid w:val="002A010A"/>
    <w:rsid w:val="002A035F"/>
    <w:rsid w:val="002A2C44"/>
    <w:rsid w:val="002A361F"/>
    <w:rsid w:val="002A581E"/>
    <w:rsid w:val="002A7A5B"/>
    <w:rsid w:val="002A7B9E"/>
    <w:rsid w:val="002B023C"/>
    <w:rsid w:val="002B1F60"/>
    <w:rsid w:val="002B33F4"/>
    <w:rsid w:val="002B3AA4"/>
    <w:rsid w:val="002B4A99"/>
    <w:rsid w:val="002B5CD0"/>
    <w:rsid w:val="002B602C"/>
    <w:rsid w:val="002B69FC"/>
    <w:rsid w:val="002B6A31"/>
    <w:rsid w:val="002B6C89"/>
    <w:rsid w:val="002B7955"/>
    <w:rsid w:val="002C044C"/>
    <w:rsid w:val="002C0937"/>
    <w:rsid w:val="002C139E"/>
    <w:rsid w:val="002C2D4A"/>
    <w:rsid w:val="002C3FDC"/>
    <w:rsid w:val="002C4887"/>
    <w:rsid w:val="002C6DEB"/>
    <w:rsid w:val="002C6DFC"/>
    <w:rsid w:val="002D17AF"/>
    <w:rsid w:val="002D4128"/>
    <w:rsid w:val="002D4D7D"/>
    <w:rsid w:val="002D6419"/>
    <w:rsid w:val="002E1482"/>
    <w:rsid w:val="002E1B1D"/>
    <w:rsid w:val="002E4E75"/>
    <w:rsid w:val="002E5223"/>
    <w:rsid w:val="002E5B03"/>
    <w:rsid w:val="002E5B2D"/>
    <w:rsid w:val="002E609F"/>
    <w:rsid w:val="002E7B93"/>
    <w:rsid w:val="002F26B9"/>
    <w:rsid w:val="002F2846"/>
    <w:rsid w:val="002F3A55"/>
    <w:rsid w:val="002F43B3"/>
    <w:rsid w:val="002F6ED1"/>
    <w:rsid w:val="002F7C39"/>
    <w:rsid w:val="00305E7D"/>
    <w:rsid w:val="00307EC7"/>
    <w:rsid w:val="00310D04"/>
    <w:rsid w:val="00311469"/>
    <w:rsid w:val="00311745"/>
    <w:rsid w:val="00311DD6"/>
    <w:rsid w:val="00314631"/>
    <w:rsid w:val="00314EA1"/>
    <w:rsid w:val="003150D5"/>
    <w:rsid w:val="00320D19"/>
    <w:rsid w:val="00321C3D"/>
    <w:rsid w:val="00321E3E"/>
    <w:rsid w:val="00322ECD"/>
    <w:rsid w:val="00323878"/>
    <w:rsid w:val="0032569A"/>
    <w:rsid w:val="00325944"/>
    <w:rsid w:val="0032684C"/>
    <w:rsid w:val="0032762F"/>
    <w:rsid w:val="00327ACB"/>
    <w:rsid w:val="0033132B"/>
    <w:rsid w:val="00331D45"/>
    <w:rsid w:val="00333665"/>
    <w:rsid w:val="00333A46"/>
    <w:rsid w:val="00333E25"/>
    <w:rsid w:val="00334527"/>
    <w:rsid w:val="00334E8F"/>
    <w:rsid w:val="00335689"/>
    <w:rsid w:val="003362FD"/>
    <w:rsid w:val="00337A18"/>
    <w:rsid w:val="00337AC2"/>
    <w:rsid w:val="00337DCC"/>
    <w:rsid w:val="00340477"/>
    <w:rsid w:val="00341B5A"/>
    <w:rsid w:val="003429EA"/>
    <w:rsid w:val="003431C7"/>
    <w:rsid w:val="003444A0"/>
    <w:rsid w:val="00350942"/>
    <w:rsid w:val="003525FA"/>
    <w:rsid w:val="00353BAE"/>
    <w:rsid w:val="00353DDD"/>
    <w:rsid w:val="00354E20"/>
    <w:rsid w:val="00355565"/>
    <w:rsid w:val="00355B71"/>
    <w:rsid w:val="003605F0"/>
    <w:rsid w:val="00360C9A"/>
    <w:rsid w:val="00361D6C"/>
    <w:rsid w:val="003621B5"/>
    <w:rsid w:val="00362CA7"/>
    <w:rsid w:val="00363114"/>
    <w:rsid w:val="00364B88"/>
    <w:rsid w:val="00365913"/>
    <w:rsid w:val="00370C4B"/>
    <w:rsid w:val="00371B20"/>
    <w:rsid w:val="00373241"/>
    <w:rsid w:val="00373915"/>
    <w:rsid w:val="00380888"/>
    <w:rsid w:val="00380DA0"/>
    <w:rsid w:val="003863C3"/>
    <w:rsid w:val="00387FB5"/>
    <w:rsid w:val="003921A1"/>
    <w:rsid w:val="00392B0C"/>
    <w:rsid w:val="00394B4C"/>
    <w:rsid w:val="00395FD8"/>
    <w:rsid w:val="003963FE"/>
    <w:rsid w:val="003A01F0"/>
    <w:rsid w:val="003A03CD"/>
    <w:rsid w:val="003A0D6D"/>
    <w:rsid w:val="003A1758"/>
    <w:rsid w:val="003A2FB5"/>
    <w:rsid w:val="003A33B9"/>
    <w:rsid w:val="003A3BA3"/>
    <w:rsid w:val="003A56EC"/>
    <w:rsid w:val="003A5985"/>
    <w:rsid w:val="003A5E9E"/>
    <w:rsid w:val="003A6144"/>
    <w:rsid w:val="003B0882"/>
    <w:rsid w:val="003B1382"/>
    <w:rsid w:val="003B4146"/>
    <w:rsid w:val="003B6ADB"/>
    <w:rsid w:val="003B7FC9"/>
    <w:rsid w:val="003C03CC"/>
    <w:rsid w:val="003C3A7C"/>
    <w:rsid w:val="003D2927"/>
    <w:rsid w:val="003D4372"/>
    <w:rsid w:val="003D569F"/>
    <w:rsid w:val="003D7A1C"/>
    <w:rsid w:val="003E1626"/>
    <w:rsid w:val="003E2DAA"/>
    <w:rsid w:val="003E5122"/>
    <w:rsid w:val="003E6D58"/>
    <w:rsid w:val="003F03C1"/>
    <w:rsid w:val="003F10B8"/>
    <w:rsid w:val="003F12BE"/>
    <w:rsid w:val="003F1992"/>
    <w:rsid w:val="003F636F"/>
    <w:rsid w:val="003F7754"/>
    <w:rsid w:val="00401A32"/>
    <w:rsid w:val="004039D3"/>
    <w:rsid w:val="0040498D"/>
    <w:rsid w:val="004057FB"/>
    <w:rsid w:val="0040604E"/>
    <w:rsid w:val="0041094C"/>
    <w:rsid w:val="00411681"/>
    <w:rsid w:val="004120A0"/>
    <w:rsid w:val="00412CF5"/>
    <w:rsid w:val="00412F98"/>
    <w:rsid w:val="004137AC"/>
    <w:rsid w:val="00413C39"/>
    <w:rsid w:val="00417482"/>
    <w:rsid w:val="00422E55"/>
    <w:rsid w:val="00423540"/>
    <w:rsid w:val="00424071"/>
    <w:rsid w:val="00425D72"/>
    <w:rsid w:val="0042614F"/>
    <w:rsid w:val="0042628A"/>
    <w:rsid w:val="00427C0F"/>
    <w:rsid w:val="0043150C"/>
    <w:rsid w:val="00431ADE"/>
    <w:rsid w:val="00432772"/>
    <w:rsid w:val="004329F7"/>
    <w:rsid w:val="00437212"/>
    <w:rsid w:val="0043770B"/>
    <w:rsid w:val="00440A07"/>
    <w:rsid w:val="00441B4E"/>
    <w:rsid w:val="00442389"/>
    <w:rsid w:val="00442914"/>
    <w:rsid w:val="00442CEA"/>
    <w:rsid w:val="0044358A"/>
    <w:rsid w:val="00444751"/>
    <w:rsid w:val="00447DC5"/>
    <w:rsid w:val="00454135"/>
    <w:rsid w:val="00455D54"/>
    <w:rsid w:val="0045686A"/>
    <w:rsid w:val="00460937"/>
    <w:rsid w:val="00465720"/>
    <w:rsid w:val="00466508"/>
    <w:rsid w:val="00472428"/>
    <w:rsid w:val="0047381E"/>
    <w:rsid w:val="0047425B"/>
    <w:rsid w:val="0047502D"/>
    <w:rsid w:val="00475F44"/>
    <w:rsid w:val="00477872"/>
    <w:rsid w:val="00477D64"/>
    <w:rsid w:val="004803DF"/>
    <w:rsid w:val="00484725"/>
    <w:rsid w:val="0048584F"/>
    <w:rsid w:val="00485968"/>
    <w:rsid w:val="0048646D"/>
    <w:rsid w:val="00491B65"/>
    <w:rsid w:val="004945D9"/>
    <w:rsid w:val="00494EB8"/>
    <w:rsid w:val="00495265"/>
    <w:rsid w:val="0049663A"/>
    <w:rsid w:val="0049768F"/>
    <w:rsid w:val="00497BC7"/>
    <w:rsid w:val="004A02F4"/>
    <w:rsid w:val="004A490B"/>
    <w:rsid w:val="004A51F4"/>
    <w:rsid w:val="004A5FE8"/>
    <w:rsid w:val="004A6B73"/>
    <w:rsid w:val="004A7789"/>
    <w:rsid w:val="004B070D"/>
    <w:rsid w:val="004B0D9F"/>
    <w:rsid w:val="004B1818"/>
    <w:rsid w:val="004B2D1D"/>
    <w:rsid w:val="004B2D9D"/>
    <w:rsid w:val="004B44AA"/>
    <w:rsid w:val="004B4CBD"/>
    <w:rsid w:val="004B54C2"/>
    <w:rsid w:val="004C42DD"/>
    <w:rsid w:val="004C463A"/>
    <w:rsid w:val="004C62C9"/>
    <w:rsid w:val="004C68CA"/>
    <w:rsid w:val="004D16B4"/>
    <w:rsid w:val="004D1B0C"/>
    <w:rsid w:val="004D1DEF"/>
    <w:rsid w:val="004D1E4D"/>
    <w:rsid w:val="004D27DF"/>
    <w:rsid w:val="004D28A1"/>
    <w:rsid w:val="004D2F57"/>
    <w:rsid w:val="004D30E0"/>
    <w:rsid w:val="004D388F"/>
    <w:rsid w:val="004D6236"/>
    <w:rsid w:val="004D6B44"/>
    <w:rsid w:val="004D7642"/>
    <w:rsid w:val="004D7978"/>
    <w:rsid w:val="004E00F7"/>
    <w:rsid w:val="004E06D7"/>
    <w:rsid w:val="004E0990"/>
    <w:rsid w:val="004E0CAE"/>
    <w:rsid w:val="004E1774"/>
    <w:rsid w:val="004E22C9"/>
    <w:rsid w:val="004E470B"/>
    <w:rsid w:val="004F0698"/>
    <w:rsid w:val="004F111D"/>
    <w:rsid w:val="004F4532"/>
    <w:rsid w:val="004F4DC8"/>
    <w:rsid w:val="0050028A"/>
    <w:rsid w:val="00501C38"/>
    <w:rsid w:val="00502B51"/>
    <w:rsid w:val="00502CE9"/>
    <w:rsid w:val="00502E4B"/>
    <w:rsid w:val="00503240"/>
    <w:rsid w:val="00505B6B"/>
    <w:rsid w:val="00506A6A"/>
    <w:rsid w:val="00507712"/>
    <w:rsid w:val="00507FAA"/>
    <w:rsid w:val="00512DC3"/>
    <w:rsid w:val="00514481"/>
    <w:rsid w:val="00514AD0"/>
    <w:rsid w:val="00514F4C"/>
    <w:rsid w:val="0051532A"/>
    <w:rsid w:val="00515F04"/>
    <w:rsid w:val="0051672F"/>
    <w:rsid w:val="00516F5C"/>
    <w:rsid w:val="00517EA9"/>
    <w:rsid w:val="00520100"/>
    <w:rsid w:val="00522E8F"/>
    <w:rsid w:val="00525DDC"/>
    <w:rsid w:val="0052619B"/>
    <w:rsid w:val="005261DF"/>
    <w:rsid w:val="0052653D"/>
    <w:rsid w:val="005271AF"/>
    <w:rsid w:val="00530785"/>
    <w:rsid w:val="005310CB"/>
    <w:rsid w:val="00533286"/>
    <w:rsid w:val="00535D45"/>
    <w:rsid w:val="00536909"/>
    <w:rsid w:val="00537455"/>
    <w:rsid w:val="00541F12"/>
    <w:rsid w:val="00542653"/>
    <w:rsid w:val="00542FB4"/>
    <w:rsid w:val="00545D76"/>
    <w:rsid w:val="00550605"/>
    <w:rsid w:val="00554426"/>
    <w:rsid w:val="00554EAC"/>
    <w:rsid w:val="00555774"/>
    <w:rsid w:val="0055589B"/>
    <w:rsid w:val="005575E0"/>
    <w:rsid w:val="00560010"/>
    <w:rsid w:val="00560B10"/>
    <w:rsid w:val="00561973"/>
    <w:rsid w:val="00562487"/>
    <w:rsid w:val="00562B07"/>
    <w:rsid w:val="00563708"/>
    <w:rsid w:val="00563B8D"/>
    <w:rsid w:val="00565898"/>
    <w:rsid w:val="00567989"/>
    <w:rsid w:val="00567B26"/>
    <w:rsid w:val="00571239"/>
    <w:rsid w:val="00572124"/>
    <w:rsid w:val="00572C30"/>
    <w:rsid w:val="00573164"/>
    <w:rsid w:val="00573887"/>
    <w:rsid w:val="005739C1"/>
    <w:rsid w:val="00573F06"/>
    <w:rsid w:val="0057421A"/>
    <w:rsid w:val="00576180"/>
    <w:rsid w:val="0057707F"/>
    <w:rsid w:val="00580A57"/>
    <w:rsid w:val="005821C4"/>
    <w:rsid w:val="00582D29"/>
    <w:rsid w:val="00584828"/>
    <w:rsid w:val="005851AA"/>
    <w:rsid w:val="00585DDA"/>
    <w:rsid w:val="00586229"/>
    <w:rsid w:val="005919B5"/>
    <w:rsid w:val="00593AAC"/>
    <w:rsid w:val="00595C9C"/>
    <w:rsid w:val="005967CE"/>
    <w:rsid w:val="00596BE6"/>
    <w:rsid w:val="00596F1C"/>
    <w:rsid w:val="005A05A0"/>
    <w:rsid w:val="005A1D9C"/>
    <w:rsid w:val="005A5413"/>
    <w:rsid w:val="005A6D5B"/>
    <w:rsid w:val="005A76C3"/>
    <w:rsid w:val="005B044A"/>
    <w:rsid w:val="005B05EA"/>
    <w:rsid w:val="005B1AA7"/>
    <w:rsid w:val="005B37B1"/>
    <w:rsid w:val="005B5A40"/>
    <w:rsid w:val="005B5C6A"/>
    <w:rsid w:val="005B5F05"/>
    <w:rsid w:val="005B7FAB"/>
    <w:rsid w:val="005C00F9"/>
    <w:rsid w:val="005C02BA"/>
    <w:rsid w:val="005C1329"/>
    <w:rsid w:val="005C3B61"/>
    <w:rsid w:val="005C52B6"/>
    <w:rsid w:val="005C6B6A"/>
    <w:rsid w:val="005C79D0"/>
    <w:rsid w:val="005D143E"/>
    <w:rsid w:val="005D1795"/>
    <w:rsid w:val="005D1E5E"/>
    <w:rsid w:val="005D2D30"/>
    <w:rsid w:val="005D6BF8"/>
    <w:rsid w:val="005D6EE4"/>
    <w:rsid w:val="005D72D6"/>
    <w:rsid w:val="005E0455"/>
    <w:rsid w:val="005E2C24"/>
    <w:rsid w:val="005E51EC"/>
    <w:rsid w:val="005E5A5D"/>
    <w:rsid w:val="005F0014"/>
    <w:rsid w:val="005F081C"/>
    <w:rsid w:val="005F095F"/>
    <w:rsid w:val="005F263B"/>
    <w:rsid w:val="005F27D8"/>
    <w:rsid w:val="005F2F18"/>
    <w:rsid w:val="005F44D3"/>
    <w:rsid w:val="006004A3"/>
    <w:rsid w:val="006014EF"/>
    <w:rsid w:val="00601D76"/>
    <w:rsid w:val="006035B0"/>
    <w:rsid w:val="006037B0"/>
    <w:rsid w:val="00603B2A"/>
    <w:rsid w:val="00604912"/>
    <w:rsid w:val="00605FCA"/>
    <w:rsid w:val="006079E4"/>
    <w:rsid w:val="00612B9E"/>
    <w:rsid w:val="006139D9"/>
    <w:rsid w:val="00613E2D"/>
    <w:rsid w:val="006151DA"/>
    <w:rsid w:val="00615EFF"/>
    <w:rsid w:val="0061618B"/>
    <w:rsid w:val="0061680B"/>
    <w:rsid w:val="00616CA2"/>
    <w:rsid w:val="006172A6"/>
    <w:rsid w:val="00620CEA"/>
    <w:rsid w:val="00622A7D"/>
    <w:rsid w:val="006234EA"/>
    <w:rsid w:val="0062454E"/>
    <w:rsid w:val="006245BA"/>
    <w:rsid w:val="00627C59"/>
    <w:rsid w:val="00627FDE"/>
    <w:rsid w:val="00630055"/>
    <w:rsid w:val="00631BB9"/>
    <w:rsid w:val="0063204E"/>
    <w:rsid w:val="00632EC6"/>
    <w:rsid w:val="00633C73"/>
    <w:rsid w:val="006361F4"/>
    <w:rsid w:val="00637031"/>
    <w:rsid w:val="006370A1"/>
    <w:rsid w:val="00637C6F"/>
    <w:rsid w:val="0064125F"/>
    <w:rsid w:val="00642420"/>
    <w:rsid w:val="00643A8A"/>
    <w:rsid w:val="00645CF3"/>
    <w:rsid w:val="006473F2"/>
    <w:rsid w:val="00650054"/>
    <w:rsid w:val="006510D5"/>
    <w:rsid w:val="00651FC9"/>
    <w:rsid w:val="00653A64"/>
    <w:rsid w:val="00655FA9"/>
    <w:rsid w:val="00657A33"/>
    <w:rsid w:val="00660DD6"/>
    <w:rsid w:val="00664768"/>
    <w:rsid w:val="00666564"/>
    <w:rsid w:val="00666932"/>
    <w:rsid w:val="00667E2A"/>
    <w:rsid w:val="006744D7"/>
    <w:rsid w:val="006746CC"/>
    <w:rsid w:val="00674F46"/>
    <w:rsid w:val="00675377"/>
    <w:rsid w:val="00676024"/>
    <w:rsid w:val="006819E2"/>
    <w:rsid w:val="00681E5A"/>
    <w:rsid w:val="00684174"/>
    <w:rsid w:val="00686F7C"/>
    <w:rsid w:val="00686FBE"/>
    <w:rsid w:val="0068708B"/>
    <w:rsid w:val="00690B0A"/>
    <w:rsid w:val="00690BF9"/>
    <w:rsid w:val="00692724"/>
    <w:rsid w:val="00692C0E"/>
    <w:rsid w:val="00692C70"/>
    <w:rsid w:val="00694C99"/>
    <w:rsid w:val="0069593C"/>
    <w:rsid w:val="00695D2B"/>
    <w:rsid w:val="006A00B9"/>
    <w:rsid w:val="006A0610"/>
    <w:rsid w:val="006A17BD"/>
    <w:rsid w:val="006A334F"/>
    <w:rsid w:val="006A3DFB"/>
    <w:rsid w:val="006B3916"/>
    <w:rsid w:val="006B48E3"/>
    <w:rsid w:val="006B5526"/>
    <w:rsid w:val="006B5687"/>
    <w:rsid w:val="006B5A16"/>
    <w:rsid w:val="006B6D01"/>
    <w:rsid w:val="006B7B35"/>
    <w:rsid w:val="006C0649"/>
    <w:rsid w:val="006C1B1A"/>
    <w:rsid w:val="006C44FF"/>
    <w:rsid w:val="006C7471"/>
    <w:rsid w:val="006D1EA6"/>
    <w:rsid w:val="006D2B28"/>
    <w:rsid w:val="006D3330"/>
    <w:rsid w:val="006D5163"/>
    <w:rsid w:val="006D5175"/>
    <w:rsid w:val="006D6227"/>
    <w:rsid w:val="006D73A2"/>
    <w:rsid w:val="006E1218"/>
    <w:rsid w:val="006E1ACC"/>
    <w:rsid w:val="006E40A1"/>
    <w:rsid w:val="006E4C55"/>
    <w:rsid w:val="006E59FA"/>
    <w:rsid w:val="006E61B5"/>
    <w:rsid w:val="006E6627"/>
    <w:rsid w:val="006F0C91"/>
    <w:rsid w:val="006F54A6"/>
    <w:rsid w:val="006F5BE2"/>
    <w:rsid w:val="006F6D54"/>
    <w:rsid w:val="00700173"/>
    <w:rsid w:val="00702B04"/>
    <w:rsid w:val="00705385"/>
    <w:rsid w:val="0070561F"/>
    <w:rsid w:val="00705646"/>
    <w:rsid w:val="007061FB"/>
    <w:rsid w:val="00706595"/>
    <w:rsid w:val="007074E3"/>
    <w:rsid w:val="00711110"/>
    <w:rsid w:val="00711FBF"/>
    <w:rsid w:val="00712963"/>
    <w:rsid w:val="00713555"/>
    <w:rsid w:val="007154CD"/>
    <w:rsid w:val="007171B9"/>
    <w:rsid w:val="00721B33"/>
    <w:rsid w:val="007224F8"/>
    <w:rsid w:val="00723F7E"/>
    <w:rsid w:val="00725FAC"/>
    <w:rsid w:val="00726DDD"/>
    <w:rsid w:val="00726FE3"/>
    <w:rsid w:val="00727582"/>
    <w:rsid w:val="00731605"/>
    <w:rsid w:val="0073235A"/>
    <w:rsid w:val="00732D23"/>
    <w:rsid w:val="00733A69"/>
    <w:rsid w:val="00733AE7"/>
    <w:rsid w:val="00734FE2"/>
    <w:rsid w:val="007361A1"/>
    <w:rsid w:val="007368F1"/>
    <w:rsid w:val="00737B4B"/>
    <w:rsid w:val="00737E68"/>
    <w:rsid w:val="007404B6"/>
    <w:rsid w:val="00746E7F"/>
    <w:rsid w:val="00751F9A"/>
    <w:rsid w:val="0075326E"/>
    <w:rsid w:val="00753803"/>
    <w:rsid w:val="00754EC6"/>
    <w:rsid w:val="007550FF"/>
    <w:rsid w:val="007601C0"/>
    <w:rsid w:val="0076103B"/>
    <w:rsid w:val="00762177"/>
    <w:rsid w:val="00762DC0"/>
    <w:rsid w:val="007635C4"/>
    <w:rsid w:val="00764B33"/>
    <w:rsid w:val="00765DB2"/>
    <w:rsid w:val="00766057"/>
    <w:rsid w:val="00767FB0"/>
    <w:rsid w:val="007708CD"/>
    <w:rsid w:val="007713EC"/>
    <w:rsid w:val="00771B4A"/>
    <w:rsid w:val="00772622"/>
    <w:rsid w:val="007732B9"/>
    <w:rsid w:val="00773DE1"/>
    <w:rsid w:val="0077465F"/>
    <w:rsid w:val="00774ED1"/>
    <w:rsid w:val="0077627C"/>
    <w:rsid w:val="0077779A"/>
    <w:rsid w:val="00777851"/>
    <w:rsid w:val="00780599"/>
    <w:rsid w:val="0078311B"/>
    <w:rsid w:val="00791244"/>
    <w:rsid w:val="007942AC"/>
    <w:rsid w:val="00794E19"/>
    <w:rsid w:val="00795813"/>
    <w:rsid w:val="00796C4F"/>
    <w:rsid w:val="00797D01"/>
    <w:rsid w:val="00797D3D"/>
    <w:rsid w:val="007A0C76"/>
    <w:rsid w:val="007A1012"/>
    <w:rsid w:val="007A255E"/>
    <w:rsid w:val="007A288A"/>
    <w:rsid w:val="007A3AC5"/>
    <w:rsid w:val="007A4B86"/>
    <w:rsid w:val="007A4CE9"/>
    <w:rsid w:val="007A4F17"/>
    <w:rsid w:val="007A5038"/>
    <w:rsid w:val="007A5B0E"/>
    <w:rsid w:val="007B18DA"/>
    <w:rsid w:val="007B1A47"/>
    <w:rsid w:val="007B40C7"/>
    <w:rsid w:val="007B4594"/>
    <w:rsid w:val="007B5546"/>
    <w:rsid w:val="007B60F6"/>
    <w:rsid w:val="007B646F"/>
    <w:rsid w:val="007B7214"/>
    <w:rsid w:val="007B7879"/>
    <w:rsid w:val="007B7F5F"/>
    <w:rsid w:val="007C10D1"/>
    <w:rsid w:val="007C13DA"/>
    <w:rsid w:val="007C1E1B"/>
    <w:rsid w:val="007C33C3"/>
    <w:rsid w:val="007C34C2"/>
    <w:rsid w:val="007C3671"/>
    <w:rsid w:val="007C49A7"/>
    <w:rsid w:val="007C5503"/>
    <w:rsid w:val="007C558D"/>
    <w:rsid w:val="007C7858"/>
    <w:rsid w:val="007C7E28"/>
    <w:rsid w:val="007D157B"/>
    <w:rsid w:val="007D2BB4"/>
    <w:rsid w:val="007D2F7C"/>
    <w:rsid w:val="007D4D7C"/>
    <w:rsid w:val="007E106B"/>
    <w:rsid w:val="007E2F61"/>
    <w:rsid w:val="007E2FBD"/>
    <w:rsid w:val="007E3136"/>
    <w:rsid w:val="007E427A"/>
    <w:rsid w:val="007E6A32"/>
    <w:rsid w:val="007F1A27"/>
    <w:rsid w:val="007F2502"/>
    <w:rsid w:val="007F3F22"/>
    <w:rsid w:val="007F61F6"/>
    <w:rsid w:val="007F631D"/>
    <w:rsid w:val="00800060"/>
    <w:rsid w:val="0080670A"/>
    <w:rsid w:val="0080728F"/>
    <w:rsid w:val="00810529"/>
    <w:rsid w:val="00810F2B"/>
    <w:rsid w:val="00813F45"/>
    <w:rsid w:val="00816B26"/>
    <w:rsid w:val="00821699"/>
    <w:rsid w:val="00822A2F"/>
    <w:rsid w:val="0082656A"/>
    <w:rsid w:val="00827050"/>
    <w:rsid w:val="00827A04"/>
    <w:rsid w:val="0083000D"/>
    <w:rsid w:val="008307C5"/>
    <w:rsid w:val="00831545"/>
    <w:rsid w:val="00831657"/>
    <w:rsid w:val="00833BC2"/>
    <w:rsid w:val="00833D57"/>
    <w:rsid w:val="008347C7"/>
    <w:rsid w:val="00836FD7"/>
    <w:rsid w:val="008373E3"/>
    <w:rsid w:val="00837848"/>
    <w:rsid w:val="00840AFD"/>
    <w:rsid w:val="008411C4"/>
    <w:rsid w:val="0084266D"/>
    <w:rsid w:val="00842A91"/>
    <w:rsid w:val="008445CB"/>
    <w:rsid w:val="00847185"/>
    <w:rsid w:val="00847EE0"/>
    <w:rsid w:val="0085086C"/>
    <w:rsid w:val="00850DDA"/>
    <w:rsid w:val="00853F42"/>
    <w:rsid w:val="008559CC"/>
    <w:rsid w:val="00857FDB"/>
    <w:rsid w:val="00860CF0"/>
    <w:rsid w:val="00862C58"/>
    <w:rsid w:val="00862EEE"/>
    <w:rsid w:val="00863579"/>
    <w:rsid w:val="008636B2"/>
    <w:rsid w:val="0086487E"/>
    <w:rsid w:val="00870204"/>
    <w:rsid w:val="00870A5B"/>
    <w:rsid w:val="008715CE"/>
    <w:rsid w:val="00871E32"/>
    <w:rsid w:val="00872179"/>
    <w:rsid w:val="00875054"/>
    <w:rsid w:val="008771A3"/>
    <w:rsid w:val="0087729B"/>
    <w:rsid w:val="00880E27"/>
    <w:rsid w:val="008843F5"/>
    <w:rsid w:val="0088559E"/>
    <w:rsid w:val="00885A14"/>
    <w:rsid w:val="00887753"/>
    <w:rsid w:val="00887F5D"/>
    <w:rsid w:val="008906C3"/>
    <w:rsid w:val="00891639"/>
    <w:rsid w:val="00892657"/>
    <w:rsid w:val="00892E6C"/>
    <w:rsid w:val="00896512"/>
    <w:rsid w:val="008A26B3"/>
    <w:rsid w:val="008A29AF"/>
    <w:rsid w:val="008A3F08"/>
    <w:rsid w:val="008A5BC5"/>
    <w:rsid w:val="008A67E6"/>
    <w:rsid w:val="008B1B7B"/>
    <w:rsid w:val="008B3CF3"/>
    <w:rsid w:val="008B45B1"/>
    <w:rsid w:val="008B5613"/>
    <w:rsid w:val="008B61A4"/>
    <w:rsid w:val="008B6528"/>
    <w:rsid w:val="008C0814"/>
    <w:rsid w:val="008C30D4"/>
    <w:rsid w:val="008C4C36"/>
    <w:rsid w:val="008C524C"/>
    <w:rsid w:val="008C689D"/>
    <w:rsid w:val="008C6D59"/>
    <w:rsid w:val="008D00D2"/>
    <w:rsid w:val="008D10C7"/>
    <w:rsid w:val="008D1350"/>
    <w:rsid w:val="008D2871"/>
    <w:rsid w:val="008D294D"/>
    <w:rsid w:val="008D3B17"/>
    <w:rsid w:val="008D6AAB"/>
    <w:rsid w:val="008D6CEE"/>
    <w:rsid w:val="008D727F"/>
    <w:rsid w:val="008D7F0A"/>
    <w:rsid w:val="008E04DD"/>
    <w:rsid w:val="008E0708"/>
    <w:rsid w:val="008E0CEA"/>
    <w:rsid w:val="008E43BC"/>
    <w:rsid w:val="008E6033"/>
    <w:rsid w:val="008E69B5"/>
    <w:rsid w:val="008E70C1"/>
    <w:rsid w:val="008F14B6"/>
    <w:rsid w:val="008F278A"/>
    <w:rsid w:val="008F2A60"/>
    <w:rsid w:val="008F2F51"/>
    <w:rsid w:val="008F37A3"/>
    <w:rsid w:val="008F7A03"/>
    <w:rsid w:val="00900623"/>
    <w:rsid w:val="00900F85"/>
    <w:rsid w:val="00901249"/>
    <w:rsid w:val="00904C10"/>
    <w:rsid w:val="00905B06"/>
    <w:rsid w:val="00906D6A"/>
    <w:rsid w:val="00907881"/>
    <w:rsid w:val="00911F3D"/>
    <w:rsid w:val="009124F2"/>
    <w:rsid w:val="00912CF9"/>
    <w:rsid w:val="00913438"/>
    <w:rsid w:val="00914199"/>
    <w:rsid w:val="009144EB"/>
    <w:rsid w:val="00916382"/>
    <w:rsid w:val="00920D11"/>
    <w:rsid w:val="009217A8"/>
    <w:rsid w:val="00924D98"/>
    <w:rsid w:val="00927DFB"/>
    <w:rsid w:val="00932829"/>
    <w:rsid w:val="009344BE"/>
    <w:rsid w:val="00935C63"/>
    <w:rsid w:val="00936D5A"/>
    <w:rsid w:val="0093758A"/>
    <w:rsid w:val="0094029F"/>
    <w:rsid w:val="00941017"/>
    <w:rsid w:val="00945DB0"/>
    <w:rsid w:val="00946A51"/>
    <w:rsid w:val="00946F2E"/>
    <w:rsid w:val="00950177"/>
    <w:rsid w:val="00950696"/>
    <w:rsid w:val="009525AC"/>
    <w:rsid w:val="00952A68"/>
    <w:rsid w:val="00952B6F"/>
    <w:rsid w:val="0095345C"/>
    <w:rsid w:val="00954693"/>
    <w:rsid w:val="00954C10"/>
    <w:rsid w:val="00957B1B"/>
    <w:rsid w:val="00960E2A"/>
    <w:rsid w:val="00961235"/>
    <w:rsid w:val="00961E7C"/>
    <w:rsid w:val="00961EC9"/>
    <w:rsid w:val="00964038"/>
    <w:rsid w:val="0096475C"/>
    <w:rsid w:val="00965B0D"/>
    <w:rsid w:val="009667B5"/>
    <w:rsid w:val="009702BB"/>
    <w:rsid w:val="00970320"/>
    <w:rsid w:val="00972B70"/>
    <w:rsid w:val="0097711B"/>
    <w:rsid w:val="00983314"/>
    <w:rsid w:val="009861C2"/>
    <w:rsid w:val="0099133B"/>
    <w:rsid w:val="00991A66"/>
    <w:rsid w:val="00992E67"/>
    <w:rsid w:val="009944E8"/>
    <w:rsid w:val="009945EF"/>
    <w:rsid w:val="00995A5F"/>
    <w:rsid w:val="009973E7"/>
    <w:rsid w:val="00997E42"/>
    <w:rsid w:val="00997E4A"/>
    <w:rsid w:val="009A1926"/>
    <w:rsid w:val="009A21A3"/>
    <w:rsid w:val="009A2241"/>
    <w:rsid w:val="009A3EBB"/>
    <w:rsid w:val="009A5205"/>
    <w:rsid w:val="009B009A"/>
    <w:rsid w:val="009B055C"/>
    <w:rsid w:val="009B0C0B"/>
    <w:rsid w:val="009B0D89"/>
    <w:rsid w:val="009B4794"/>
    <w:rsid w:val="009B6951"/>
    <w:rsid w:val="009C03C4"/>
    <w:rsid w:val="009C0EC7"/>
    <w:rsid w:val="009C2AB7"/>
    <w:rsid w:val="009C2CA2"/>
    <w:rsid w:val="009C363F"/>
    <w:rsid w:val="009C3A11"/>
    <w:rsid w:val="009C4AA7"/>
    <w:rsid w:val="009D0C30"/>
    <w:rsid w:val="009D176A"/>
    <w:rsid w:val="009D1966"/>
    <w:rsid w:val="009D1BEC"/>
    <w:rsid w:val="009D5A3A"/>
    <w:rsid w:val="009D672D"/>
    <w:rsid w:val="009D7A9F"/>
    <w:rsid w:val="009D7D4A"/>
    <w:rsid w:val="009E107B"/>
    <w:rsid w:val="009E2568"/>
    <w:rsid w:val="009E3BE4"/>
    <w:rsid w:val="009E5A0E"/>
    <w:rsid w:val="009E5BE1"/>
    <w:rsid w:val="009E5FE4"/>
    <w:rsid w:val="009E6A4A"/>
    <w:rsid w:val="009E6F6D"/>
    <w:rsid w:val="009E74A6"/>
    <w:rsid w:val="009E7F2F"/>
    <w:rsid w:val="009F1194"/>
    <w:rsid w:val="009F13AB"/>
    <w:rsid w:val="009F17A7"/>
    <w:rsid w:val="009F223E"/>
    <w:rsid w:val="009F2AAE"/>
    <w:rsid w:val="009F48B9"/>
    <w:rsid w:val="009F5635"/>
    <w:rsid w:val="00A00131"/>
    <w:rsid w:val="00A011A0"/>
    <w:rsid w:val="00A01A21"/>
    <w:rsid w:val="00A01C50"/>
    <w:rsid w:val="00A029A2"/>
    <w:rsid w:val="00A02BB6"/>
    <w:rsid w:val="00A02F1F"/>
    <w:rsid w:val="00A06B6F"/>
    <w:rsid w:val="00A06C24"/>
    <w:rsid w:val="00A0721F"/>
    <w:rsid w:val="00A116D2"/>
    <w:rsid w:val="00A12833"/>
    <w:rsid w:val="00A1301B"/>
    <w:rsid w:val="00A16E51"/>
    <w:rsid w:val="00A2140A"/>
    <w:rsid w:val="00A22523"/>
    <w:rsid w:val="00A2366D"/>
    <w:rsid w:val="00A23AAB"/>
    <w:rsid w:val="00A2464B"/>
    <w:rsid w:val="00A24679"/>
    <w:rsid w:val="00A25A70"/>
    <w:rsid w:val="00A25CCA"/>
    <w:rsid w:val="00A263AA"/>
    <w:rsid w:val="00A30897"/>
    <w:rsid w:val="00A3451C"/>
    <w:rsid w:val="00A364C5"/>
    <w:rsid w:val="00A36D9C"/>
    <w:rsid w:val="00A40261"/>
    <w:rsid w:val="00A40405"/>
    <w:rsid w:val="00A41EC9"/>
    <w:rsid w:val="00A4307D"/>
    <w:rsid w:val="00A433E1"/>
    <w:rsid w:val="00A4369C"/>
    <w:rsid w:val="00A43F46"/>
    <w:rsid w:val="00A44C09"/>
    <w:rsid w:val="00A45500"/>
    <w:rsid w:val="00A4699A"/>
    <w:rsid w:val="00A47077"/>
    <w:rsid w:val="00A510CC"/>
    <w:rsid w:val="00A51EB1"/>
    <w:rsid w:val="00A53904"/>
    <w:rsid w:val="00A543D0"/>
    <w:rsid w:val="00A54C5D"/>
    <w:rsid w:val="00A55CC8"/>
    <w:rsid w:val="00A56690"/>
    <w:rsid w:val="00A566FA"/>
    <w:rsid w:val="00A56BA3"/>
    <w:rsid w:val="00A57A13"/>
    <w:rsid w:val="00A61515"/>
    <w:rsid w:val="00A61C46"/>
    <w:rsid w:val="00A61EC3"/>
    <w:rsid w:val="00A6266F"/>
    <w:rsid w:val="00A67169"/>
    <w:rsid w:val="00A7096C"/>
    <w:rsid w:val="00A71214"/>
    <w:rsid w:val="00A72D70"/>
    <w:rsid w:val="00A74115"/>
    <w:rsid w:val="00A74B56"/>
    <w:rsid w:val="00A758CB"/>
    <w:rsid w:val="00A8047D"/>
    <w:rsid w:val="00A8430C"/>
    <w:rsid w:val="00A84858"/>
    <w:rsid w:val="00A849DA"/>
    <w:rsid w:val="00A85CF0"/>
    <w:rsid w:val="00A85D0B"/>
    <w:rsid w:val="00A8738C"/>
    <w:rsid w:val="00A9217A"/>
    <w:rsid w:val="00A9269B"/>
    <w:rsid w:val="00A92C5F"/>
    <w:rsid w:val="00A92D20"/>
    <w:rsid w:val="00A94A6F"/>
    <w:rsid w:val="00A950AE"/>
    <w:rsid w:val="00A956DC"/>
    <w:rsid w:val="00A96722"/>
    <w:rsid w:val="00AA00CB"/>
    <w:rsid w:val="00AA1085"/>
    <w:rsid w:val="00AA1A90"/>
    <w:rsid w:val="00AA354B"/>
    <w:rsid w:val="00AA61D6"/>
    <w:rsid w:val="00AA674E"/>
    <w:rsid w:val="00AA759C"/>
    <w:rsid w:val="00AB3E8E"/>
    <w:rsid w:val="00AB5836"/>
    <w:rsid w:val="00AB5E60"/>
    <w:rsid w:val="00AC3F55"/>
    <w:rsid w:val="00AD215C"/>
    <w:rsid w:val="00AD22AF"/>
    <w:rsid w:val="00AD4988"/>
    <w:rsid w:val="00AD5D36"/>
    <w:rsid w:val="00AD664E"/>
    <w:rsid w:val="00AD6802"/>
    <w:rsid w:val="00AD68C7"/>
    <w:rsid w:val="00AE3994"/>
    <w:rsid w:val="00AE3E84"/>
    <w:rsid w:val="00AE5355"/>
    <w:rsid w:val="00AE6BB2"/>
    <w:rsid w:val="00AE79B5"/>
    <w:rsid w:val="00AE7A18"/>
    <w:rsid w:val="00AF367A"/>
    <w:rsid w:val="00AF44E0"/>
    <w:rsid w:val="00AF6336"/>
    <w:rsid w:val="00AF7E19"/>
    <w:rsid w:val="00B006B5"/>
    <w:rsid w:val="00B01CBD"/>
    <w:rsid w:val="00B03057"/>
    <w:rsid w:val="00B03404"/>
    <w:rsid w:val="00B040B2"/>
    <w:rsid w:val="00B05A2A"/>
    <w:rsid w:val="00B05BA7"/>
    <w:rsid w:val="00B10490"/>
    <w:rsid w:val="00B10BED"/>
    <w:rsid w:val="00B117C8"/>
    <w:rsid w:val="00B12190"/>
    <w:rsid w:val="00B12546"/>
    <w:rsid w:val="00B12929"/>
    <w:rsid w:val="00B13068"/>
    <w:rsid w:val="00B134B2"/>
    <w:rsid w:val="00B16DDA"/>
    <w:rsid w:val="00B17AED"/>
    <w:rsid w:val="00B20921"/>
    <w:rsid w:val="00B23828"/>
    <w:rsid w:val="00B254E9"/>
    <w:rsid w:val="00B26223"/>
    <w:rsid w:val="00B304DD"/>
    <w:rsid w:val="00B30A83"/>
    <w:rsid w:val="00B312E4"/>
    <w:rsid w:val="00B32C66"/>
    <w:rsid w:val="00B36038"/>
    <w:rsid w:val="00B36A61"/>
    <w:rsid w:val="00B36B30"/>
    <w:rsid w:val="00B411D4"/>
    <w:rsid w:val="00B413C0"/>
    <w:rsid w:val="00B419AB"/>
    <w:rsid w:val="00B42A43"/>
    <w:rsid w:val="00B42FA0"/>
    <w:rsid w:val="00B43CE8"/>
    <w:rsid w:val="00B43DD1"/>
    <w:rsid w:val="00B45CF0"/>
    <w:rsid w:val="00B4722E"/>
    <w:rsid w:val="00B52349"/>
    <w:rsid w:val="00B5278A"/>
    <w:rsid w:val="00B52E33"/>
    <w:rsid w:val="00B54481"/>
    <w:rsid w:val="00B54A87"/>
    <w:rsid w:val="00B5540D"/>
    <w:rsid w:val="00B5558E"/>
    <w:rsid w:val="00B55592"/>
    <w:rsid w:val="00B5585C"/>
    <w:rsid w:val="00B55B10"/>
    <w:rsid w:val="00B576AB"/>
    <w:rsid w:val="00B617BE"/>
    <w:rsid w:val="00B61FDD"/>
    <w:rsid w:val="00B62357"/>
    <w:rsid w:val="00B64203"/>
    <w:rsid w:val="00B64448"/>
    <w:rsid w:val="00B64F51"/>
    <w:rsid w:val="00B65B3C"/>
    <w:rsid w:val="00B65E5F"/>
    <w:rsid w:val="00B6645E"/>
    <w:rsid w:val="00B66572"/>
    <w:rsid w:val="00B7004E"/>
    <w:rsid w:val="00B710E2"/>
    <w:rsid w:val="00B73A6C"/>
    <w:rsid w:val="00B74773"/>
    <w:rsid w:val="00B759E0"/>
    <w:rsid w:val="00B75A49"/>
    <w:rsid w:val="00B75E54"/>
    <w:rsid w:val="00B76D31"/>
    <w:rsid w:val="00B80A3E"/>
    <w:rsid w:val="00B82C53"/>
    <w:rsid w:val="00B85667"/>
    <w:rsid w:val="00B858A9"/>
    <w:rsid w:val="00B86372"/>
    <w:rsid w:val="00B87824"/>
    <w:rsid w:val="00B87E84"/>
    <w:rsid w:val="00B93E87"/>
    <w:rsid w:val="00B94425"/>
    <w:rsid w:val="00B94854"/>
    <w:rsid w:val="00B95C3C"/>
    <w:rsid w:val="00B96BE0"/>
    <w:rsid w:val="00B97B60"/>
    <w:rsid w:val="00BA125A"/>
    <w:rsid w:val="00BA1545"/>
    <w:rsid w:val="00BA2918"/>
    <w:rsid w:val="00BA6BF2"/>
    <w:rsid w:val="00BB0A59"/>
    <w:rsid w:val="00BB2527"/>
    <w:rsid w:val="00BB2BF6"/>
    <w:rsid w:val="00BB3266"/>
    <w:rsid w:val="00BB36AD"/>
    <w:rsid w:val="00BB461A"/>
    <w:rsid w:val="00BB5565"/>
    <w:rsid w:val="00BC3301"/>
    <w:rsid w:val="00BC3B41"/>
    <w:rsid w:val="00BC5108"/>
    <w:rsid w:val="00BC5CBC"/>
    <w:rsid w:val="00BC6F13"/>
    <w:rsid w:val="00BC75D0"/>
    <w:rsid w:val="00BD0319"/>
    <w:rsid w:val="00BD0883"/>
    <w:rsid w:val="00BD2F47"/>
    <w:rsid w:val="00BD64D8"/>
    <w:rsid w:val="00BD6FC6"/>
    <w:rsid w:val="00BE0290"/>
    <w:rsid w:val="00BE1187"/>
    <w:rsid w:val="00BE29F4"/>
    <w:rsid w:val="00BE4287"/>
    <w:rsid w:val="00BE522F"/>
    <w:rsid w:val="00BE61E1"/>
    <w:rsid w:val="00BF1A1E"/>
    <w:rsid w:val="00BF21D2"/>
    <w:rsid w:val="00BF22F4"/>
    <w:rsid w:val="00BF46FF"/>
    <w:rsid w:val="00BF4AFA"/>
    <w:rsid w:val="00BF4F92"/>
    <w:rsid w:val="00BF77ED"/>
    <w:rsid w:val="00BF7A8A"/>
    <w:rsid w:val="00C008E4"/>
    <w:rsid w:val="00C02D3B"/>
    <w:rsid w:val="00C0355C"/>
    <w:rsid w:val="00C03636"/>
    <w:rsid w:val="00C048C8"/>
    <w:rsid w:val="00C11ACB"/>
    <w:rsid w:val="00C11AFA"/>
    <w:rsid w:val="00C1238C"/>
    <w:rsid w:val="00C12E1F"/>
    <w:rsid w:val="00C13765"/>
    <w:rsid w:val="00C15CDE"/>
    <w:rsid w:val="00C16383"/>
    <w:rsid w:val="00C16509"/>
    <w:rsid w:val="00C203D2"/>
    <w:rsid w:val="00C2048B"/>
    <w:rsid w:val="00C22BB6"/>
    <w:rsid w:val="00C22D3F"/>
    <w:rsid w:val="00C237DA"/>
    <w:rsid w:val="00C24515"/>
    <w:rsid w:val="00C25147"/>
    <w:rsid w:val="00C25DAD"/>
    <w:rsid w:val="00C260EE"/>
    <w:rsid w:val="00C27A0F"/>
    <w:rsid w:val="00C31DC4"/>
    <w:rsid w:val="00C358E5"/>
    <w:rsid w:val="00C36655"/>
    <w:rsid w:val="00C36C54"/>
    <w:rsid w:val="00C37A27"/>
    <w:rsid w:val="00C413D3"/>
    <w:rsid w:val="00C43006"/>
    <w:rsid w:val="00C43C22"/>
    <w:rsid w:val="00C43D65"/>
    <w:rsid w:val="00C4404E"/>
    <w:rsid w:val="00C44C1B"/>
    <w:rsid w:val="00C509EB"/>
    <w:rsid w:val="00C51212"/>
    <w:rsid w:val="00C522DA"/>
    <w:rsid w:val="00C52C29"/>
    <w:rsid w:val="00C53549"/>
    <w:rsid w:val="00C559C5"/>
    <w:rsid w:val="00C5652F"/>
    <w:rsid w:val="00C57F13"/>
    <w:rsid w:val="00C60563"/>
    <w:rsid w:val="00C60749"/>
    <w:rsid w:val="00C61BF5"/>
    <w:rsid w:val="00C6410D"/>
    <w:rsid w:val="00C64CA3"/>
    <w:rsid w:val="00C66E84"/>
    <w:rsid w:val="00C672A3"/>
    <w:rsid w:val="00C72F63"/>
    <w:rsid w:val="00C7327D"/>
    <w:rsid w:val="00C73D2E"/>
    <w:rsid w:val="00C74AC6"/>
    <w:rsid w:val="00C7522D"/>
    <w:rsid w:val="00C765AF"/>
    <w:rsid w:val="00C77980"/>
    <w:rsid w:val="00C81EAD"/>
    <w:rsid w:val="00C82188"/>
    <w:rsid w:val="00C939D2"/>
    <w:rsid w:val="00C942B5"/>
    <w:rsid w:val="00C9579D"/>
    <w:rsid w:val="00C97A74"/>
    <w:rsid w:val="00CA0857"/>
    <w:rsid w:val="00CA17E6"/>
    <w:rsid w:val="00CA395E"/>
    <w:rsid w:val="00CA411C"/>
    <w:rsid w:val="00CA6101"/>
    <w:rsid w:val="00CA65F6"/>
    <w:rsid w:val="00CB3712"/>
    <w:rsid w:val="00CB4011"/>
    <w:rsid w:val="00CB4340"/>
    <w:rsid w:val="00CC13AF"/>
    <w:rsid w:val="00CC14EE"/>
    <w:rsid w:val="00CC156E"/>
    <w:rsid w:val="00CC249F"/>
    <w:rsid w:val="00CC26D9"/>
    <w:rsid w:val="00CC29EE"/>
    <w:rsid w:val="00CC4561"/>
    <w:rsid w:val="00CC5BE0"/>
    <w:rsid w:val="00CD1EAB"/>
    <w:rsid w:val="00CD23BB"/>
    <w:rsid w:val="00CD30CC"/>
    <w:rsid w:val="00CD479F"/>
    <w:rsid w:val="00CD4F29"/>
    <w:rsid w:val="00CD5A8B"/>
    <w:rsid w:val="00CD5D1C"/>
    <w:rsid w:val="00CD79C8"/>
    <w:rsid w:val="00CE182A"/>
    <w:rsid w:val="00CE29A0"/>
    <w:rsid w:val="00CE3B3B"/>
    <w:rsid w:val="00CE67D3"/>
    <w:rsid w:val="00CE7321"/>
    <w:rsid w:val="00CF0640"/>
    <w:rsid w:val="00CF148F"/>
    <w:rsid w:val="00CF391F"/>
    <w:rsid w:val="00CF4D60"/>
    <w:rsid w:val="00CF5683"/>
    <w:rsid w:val="00CF6AAA"/>
    <w:rsid w:val="00CF6DB5"/>
    <w:rsid w:val="00CF7D77"/>
    <w:rsid w:val="00D003F9"/>
    <w:rsid w:val="00D00455"/>
    <w:rsid w:val="00D0069C"/>
    <w:rsid w:val="00D01E82"/>
    <w:rsid w:val="00D01E99"/>
    <w:rsid w:val="00D02317"/>
    <w:rsid w:val="00D0303D"/>
    <w:rsid w:val="00D0625D"/>
    <w:rsid w:val="00D10003"/>
    <w:rsid w:val="00D1119E"/>
    <w:rsid w:val="00D11D3F"/>
    <w:rsid w:val="00D122A3"/>
    <w:rsid w:val="00D13CA5"/>
    <w:rsid w:val="00D143F0"/>
    <w:rsid w:val="00D20AAD"/>
    <w:rsid w:val="00D21AC7"/>
    <w:rsid w:val="00D22312"/>
    <w:rsid w:val="00D22348"/>
    <w:rsid w:val="00D25C7B"/>
    <w:rsid w:val="00D30E2C"/>
    <w:rsid w:val="00D32904"/>
    <w:rsid w:val="00D33519"/>
    <w:rsid w:val="00D33B7C"/>
    <w:rsid w:val="00D342B1"/>
    <w:rsid w:val="00D354D0"/>
    <w:rsid w:val="00D356FF"/>
    <w:rsid w:val="00D359A0"/>
    <w:rsid w:val="00D36E9E"/>
    <w:rsid w:val="00D37233"/>
    <w:rsid w:val="00D377D9"/>
    <w:rsid w:val="00D37AF1"/>
    <w:rsid w:val="00D40F74"/>
    <w:rsid w:val="00D4239A"/>
    <w:rsid w:val="00D4277A"/>
    <w:rsid w:val="00D42DEF"/>
    <w:rsid w:val="00D44C68"/>
    <w:rsid w:val="00D4590C"/>
    <w:rsid w:val="00D4718B"/>
    <w:rsid w:val="00D506A6"/>
    <w:rsid w:val="00D507F7"/>
    <w:rsid w:val="00D50A8A"/>
    <w:rsid w:val="00D510C6"/>
    <w:rsid w:val="00D55AC6"/>
    <w:rsid w:val="00D602B3"/>
    <w:rsid w:val="00D616A2"/>
    <w:rsid w:val="00D63D74"/>
    <w:rsid w:val="00D651FE"/>
    <w:rsid w:val="00D664DC"/>
    <w:rsid w:val="00D70190"/>
    <w:rsid w:val="00D71236"/>
    <w:rsid w:val="00D7164D"/>
    <w:rsid w:val="00D71881"/>
    <w:rsid w:val="00D72752"/>
    <w:rsid w:val="00D73F7B"/>
    <w:rsid w:val="00D7563C"/>
    <w:rsid w:val="00D801EA"/>
    <w:rsid w:val="00D80252"/>
    <w:rsid w:val="00D82A14"/>
    <w:rsid w:val="00D82C99"/>
    <w:rsid w:val="00D84B1A"/>
    <w:rsid w:val="00D87894"/>
    <w:rsid w:val="00D87AE0"/>
    <w:rsid w:val="00D903F6"/>
    <w:rsid w:val="00D90945"/>
    <w:rsid w:val="00D91D3A"/>
    <w:rsid w:val="00D940A5"/>
    <w:rsid w:val="00D94665"/>
    <w:rsid w:val="00D95BC2"/>
    <w:rsid w:val="00D95EFA"/>
    <w:rsid w:val="00D96824"/>
    <w:rsid w:val="00D97215"/>
    <w:rsid w:val="00DA0DD0"/>
    <w:rsid w:val="00DA0ED6"/>
    <w:rsid w:val="00DA1B51"/>
    <w:rsid w:val="00DA27AB"/>
    <w:rsid w:val="00DA4819"/>
    <w:rsid w:val="00DA4BC3"/>
    <w:rsid w:val="00DA60C6"/>
    <w:rsid w:val="00DB06DE"/>
    <w:rsid w:val="00DB0E1E"/>
    <w:rsid w:val="00DB1269"/>
    <w:rsid w:val="00DB1FA5"/>
    <w:rsid w:val="00DB20D4"/>
    <w:rsid w:val="00DB27BF"/>
    <w:rsid w:val="00DB2A68"/>
    <w:rsid w:val="00DB33FB"/>
    <w:rsid w:val="00DB4BFC"/>
    <w:rsid w:val="00DB4EA7"/>
    <w:rsid w:val="00DB637C"/>
    <w:rsid w:val="00DB767C"/>
    <w:rsid w:val="00DC02E0"/>
    <w:rsid w:val="00DC0E54"/>
    <w:rsid w:val="00DC0E5C"/>
    <w:rsid w:val="00DC12FE"/>
    <w:rsid w:val="00DC3378"/>
    <w:rsid w:val="00DC442C"/>
    <w:rsid w:val="00DC4CBA"/>
    <w:rsid w:val="00DC545D"/>
    <w:rsid w:val="00DD1E76"/>
    <w:rsid w:val="00DD259F"/>
    <w:rsid w:val="00DD6599"/>
    <w:rsid w:val="00DE0678"/>
    <w:rsid w:val="00DE4F90"/>
    <w:rsid w:val="00DE54D7"/>
    <w:rsid w:val="00DF1A3D"/>
    <w:rsid w:val="00DF4828"/>
    <w:rsid w:val="00DF54BE"/>
    <w:rsid w:val="00DF691E"/>
    <w:rsid w:val="00DF70AF"/>
    <w:rsid w:val="00E00928"/>
    <w:rsid w:val="00E00BE8"/>
    <w:rsid w:val="00E03B4F"/>
    <w:rsid w:val="00E05DCC"/>
    <w:rsid w:val="00E076AB"/>
    <w:rsid w:val="00E07BC6"/>
    <w:rsid w:val="00E12A70"/>
    <w:rsid w:val="00E12D96"/>
    <w:rsid w:val="00E13A80"/>
    <w:rsid w:val="00E15B84"/>
    <w:rsid w:val="00E17938"/>
    <w:rsid w:val="00E22051"/>
    <w:rsid w:val="00E22F6F"/>
    <w:rsid w:val="00E245E1"/>
    <w:rsid w:val="00E2699A"/>
    <w:rsid w:val="00E27706"/>
    <w:rsid w:val="00E27C7B"/>
    <w:rsid w:val="00E310BC"/>
    <w:rsid w:val="00E33A7E"/>
    <w:rsid w:val="00E3467A"/>
    <w:rsid w:val="00E34A83"/>
    <w:rsid w:val="00E4075F"/>
    <w:rsid w:val="00E40B9D"/>
    <w:rsid w:val="00E42739"/>
    <w:rsid w:val="00E42B9F"/>
    <w:rsid w:val="00E42D68"/>
    <w:rsid w:val="00E43AC7"/>
    <w:rsid w:val="00E449E9"/>
    <w:rsid w:val="00E44C35"/>
    <w:rsid w:val="00E45B4A"/>
    <w:rsid w:val="00E46505"/>
    <w:rsid w:val="00E50339"/>
    <w:rsid w:val="00E5332A"/>
    <w:rsid w:val="00E54237"/>
    <w:rsid w:val="00E5441F"/>
    <w:rsid w:val="00E54C78"/>
    <w:rsid w:val="00E54D89"/>
    <w:rsid w:val="00E55BC3"/>
    <w:rsid w:val="00E56D3B"/>
    <w:rsid w:val="00E5700A"/>
    <w:rsid w:val="00E571C9"/>
    <w:rsid w:val="00E575F6"/>
    <w:rsid w:val="00E62FC2"/>
    <w:rsid w:val="00E6305A"/>
    <w:rsid w:val="00E65697"/>
    <w:rsid w:val="00E65C70"/>
    <w:rsid w:val="00E65DE8"/>
    <w:rsid w:val="00E66C32"/>
    <w:rsid w:val="00E673B9"/>
    <w:rsid w:val="00E67C80"/>
    <w:rsid w:val="00E706F0"/>
    <w:rsid w:val="00E71AF1"/>
    <w:rsid w:val="00E73277"/>
    <w:rsid w:val="00E73770"/>
    <w:rsid w:val="00E82263"/>
    <w:rsid w:val="00E82711"/>
    <w:rsid w:val="00E82AEF"/>
    <w:rsid w:val="00E82D47"/>
    <w:rsid w:val="00E836AB"/>
    <w:rsid w:val="00E84D82"/>
    <w:rsid w:val="00E8580D"/>
    <w:rsid w:val="00E86768"/>
    <w:rsid w:val="00E869ED"/>
    <w:rsid w:val="00E87B59"/>
    <w:rsid w:val="00E90D61"/>
    <w:rsid w:val="00E9412E"/>
    <w:rsid w:val="00E959E5"/>
    <w:rsid w:val="00E95E20"/>
    <w:rsid w:val="00E963D7"/>
    <w:rsid w:val="00EA0191"/>
    <w:rsid w:val="00EA1FA4"/>
    <w:rsid w:val="00EA2D7B"/>
    <w:rsid w:val="00EA3B5F"/>
    <w:rsid w:val="00EA7EA6"/>
    <w:rsid w:val="00EB0315"/>
    <w:rsid w:val="00EB0D7F"/>
    <w:rsid w:val="00EB196A"/>
    <w:rsid w:val="00EB6D16"/>
    <w:rsid w:val="00EC0454"/>
    <w:rsid w:val="00EC103C"/>
    <w:rsid w:val="00EC1D90"/>
    <w:rsid w:val="00EC1FC4"/>
    <w:rsid w:val="00EC21A2"/>
    <w:rsid w:val="00EC33C7"/>
    <w:rsid w:val="00EC341A"/>
    <w:rsid w:val="00EC6782"/>
    <w:rsid w:val="00EC78C0"/>
    <w:rsid w:val="00ED050A"/>
    <w:rsid w:val="00ED2006"/>
    <w:rsid w:val="00ED2239"/>
    <w:rsid w:val="00ED4806"/>
    <w:rsid w:val="00ED4D91"/>
    <w:rsid w:val="00ED5685"/>
    <w:rsid w:val="00ED5B30"/>
    <w:rsid w:val="00ED5CD6"/>
    <w:rsid w:val="00ED684E"/>
    <w:rsid w:val="00ED6B77"/>
    <w:rsid w:val="00ED6CE0"/>
    <w:rsid w:val="00ED7361"/>
    <w:rsid w:val="00ED7E48"/>
    <w:rsid w:val="00EE0A7B"/>
    <w:rsid w:val="00EE14B0"/>
    <w:rsid w:val="00EE1C20"/>
    <w:rsid w:val="00EE43C0"/>
    <w:rsid w:val="00EE4453"/>
    <w:rsid w:val="00EE555B"/>
    <w:rsid w:val="00EE5752"/>
    <w:rsid w:val="00EE57E1"/>
    <w:rsid w:val="00EE5E2F"/>
    <w:rsid w:val="00EF3EDA"/>
    <w:rsid w:val="00EF5DB4"/>
    <w:rsid w:val="00EF622E"/>
    <w:rsid w:val="00EF6757"/>
    <w:rsid w:val="00EF7F56"/>
    <w:rsid w:val="00F00021"/>
    <w:rsid w:val="00F01D19"/>
    <w:rsid w:val="00F0584F"/>
    <w:rsid w:val="00F06AA8"/>
    <w:rsid w:val="00F072BF"/>
    <w:rsid w:val="00F1030D"/>
    <w:rsid w:val="00F107E4"/>
    <w:rsid w:val="00F108CF"/>
    <w:rsid w:val="00F12243"/>
    <w:rsid w:val="00F12446"/>
    <w:rsid w:val="00F124C5"/>
    <w:rsid w:val="00F16360"/>
    <w:rsid w:val="00F16E0B"/>
    <w:rsid w:val="00F23B65"/>
    <w:rsid w:val="00F23CB4"/>
    <w:rsid w:val="00F307A0"/>
    <w:rsid w:val="00F315B8"/>
    <w:rsid w:val="00F31B6E"/>
    <w:rsid w:val="00F31DD3"/>
    <w:rsid w:val="00F3236B"/>
    <w:rsid w:val="00F337FB"/>
    <w:rsid w:val="00F33E23"/>
    <w:rsid w:val="00F3400E"/>
    <w:rsid w:val="00F35489"/>
    <w:rsid w:val="00F354B7"/>
    <w:rsid w:val="00F431D5"/>
    <w:rsid w:val="00F45058"/>
    <w:rsid w:val="00F45238"/>
    <w:rsid w:val="00F45F0F"/>
    <w:rsid w:val="00F479F9"/>
    <w:rsid w:val="00F50DBF"/>
    <w:rsid w:val="00F533D4"/>
    <w:rsid w:val="00F5340D"/>
    <w:rsid w:val="00F536A9"/>
    <w:rsid w:val="00F53DDA"/>
    <w:rsid w:val="00F54FB1"/>
    <w:rsid w:val="00F550D5"/>
    <w:rsid w:val="00F55C7F"/>
    <w:rsid w:val="00F560D9"/>
    <w:rsid w:val="00F56F80"/>
    <w:rsid w:val="00F576B8"/>
    <w:rsid w:val="00F57873"/>
    <w:rsid w:val="00F57F83"/>
    <w:rsid w:val="00F61528"/>
    <w:rsid w:val="00F6399B"/>
    <w:rsid w:val="00F65BA5"/>
    <w:rsid w:val="00F706E5"/>
    <w:rsid w:val="00F70F87"/>
    <w:rsid w:val="00F71972"/>
    <w:rsid w:val="00F747C5"/>
    <w:rsid w:val="00F7503F"/>
    <w:rsid w:val="00F77D01"/>
    <w:rsid w:val="00F77E6F"/>
    <w:rsid w:val="00F77E84"/>
    <w:rsid w:val="00F80081"/>
    <w:rsid w:val="00F81595"/>
    <w:rsid w:val="00F820A2"/>
    <w:rsid w:val="00F84530"/>
    <w:rsid w:val="00F854F8"/>
    <w:rsid w:val="00F86A3F"/>
    <w:rsid w:val="00F87B3F"/>
    <w:rsid w:val="00F915FE"/>
    <w:rsid w:val="00F946D7"/>
    <w:rsid w:val="00F957D3"/>
    <w:rsid w:val="00F96AC6"/>
    <w:rsid w:val="00FA09D8"/>
    <w:rsid w:val="00FA1B27"/>
    <w:rsid w:val="00FA2BF5"/>
    <w:rsid w:val="00FA7991"/>
    <w:rsid w:val="00FA7F67"/>
    <w:rsid w:val="00FB02FE"/>
    <w:rsid w:val="00FB0523"/>
    <w:rsid w:val="00FB176B"/>
    <w:rsid w:val="00FB2503"/>
    <w:rsid w:val="00FB2699"/>
    <w:rsid w:val="00FB4DC5"/>
    <w:rsid w:val="00FB71F5"/>
    <w:rsid w:val="00FB7876"/>
    <w:rsid w:val="00FC2AC1"/>
    <w:rsid w:val="00FC2F72"/>
    <w:rsid w:val="00FC36DF"/>
    <w:rsid w:val="00FC6C01"/>
    <w:rsid w:val="00FD2EE9"/>
    <w:rsid w:val="00FD37B1"/>
    <w:rsid w:val="00FD4001"/>
    <w:rsid w:val="00FD482E"/>
    <w:rsid w:val="00FD51AD"/>
    <w:rsid w:val="00FD570A"/>
    <w:rsid w:val="00FD77C1"/>
    <w:rsid w:val="00FE13D1"/>
    <w:rsid w:val="00FE32C9"/>
    <w:rsid w:val="00FE469D"/>
    <w:rsid w:val="00FE6491"/>
    <w:rsid w:val="00FE7EC6"/>
    <w:rsid w:val="00FE7ED8"/>
    <w:rsid w:val="00FF0987"/>
    <w:rsid w:val="00FF129C"/>
    <w:rsid w:val="00FF1395"/>
    <w:rsid w:val="00FF2782"/>
    <w:rsid w:val="00FF27FE"/>
    <w:rsid w:val="00FF43B0"/>
    <w:rsid w:val="00FF55B4"/>
    <w:rsid w:val="00FF7884"/>
    <w:rsid w:val="00FF7A0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6625" fill="f" fillcolor="white" stroke="f">
      <v:fill color="white" on="f"/>
      <v:stroke on="f"/>
      <v:textbox style="mso-rotate-with-shape: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s-ES" w:eastAsia="es-E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footer" w:uiPriority="99"/>
    <w:lsdException w:name="caption" w:qFormat="1"/>
    <w:lsdException w:name="annotation reference" w:uiPriority="99"/>
    <w:lsdException w:name="toa heading" w:semiHidden="0" w:unhideWhenUsed="0"/>
    <w:lsdException w:name="List Number" w:semiHidden="0" w:unhideWhenUsed="0"/>
    <w:lsdException w:name="List 2" w:semiHidden="0" w:unhideWhenUsed="0"/>
    <w:lsdException w:name="Title" w:semiHidden="0" w:unhideWhenUsed="0" w:qFormat="1"/>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Strong" w:semiHidden="0" w:uiPriority="22" w:unhideWhenUsed="0" w:qFormat="1"/>
    <w:lsdException w:name="Emphasis" w:semiHidden="0" w:unhideWhenUsed="0" w:qFormat="1"/>
    <w:lsdException w:name="annotation subject" w:uiPriority="99"/>
    <w:lsdException w:name="Balloon Text" w:semiHidden="0" w:uiPriority="99" w:unhideWhenUsed="0"/>
    <w:lsdException w:name="Table Grid" w:semiHidden="0" w:unhideWhenUsed="0"/>
    <w:lsdException w:name="Table Theme"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uppressAutoHyphens/>
      <w:autoSpaceDE w:val="0"/>
    </w:pPr>
    <w:rPr>
      <w:lang w:val="pt-BR" w:eastAsia="ar-SA"/>
    </w:rPr>
  </w:style>
  <w:style w:type="paragraph" w:styleId="Ttulo1">
    <w:name w:val="heading 1"/>
    <w:basedOn w:val="Normal"/>
    <w:next w:val="Normal"/>
    <w:qFormat/>
    <w:pPr>
      <w:keepNext/>
      <w:numPr>
        <w:numId w:val="1"/>
      </w:numPr>
      <w:outlineLvl w:val="0"/>
    </w:pPr>
    <w:rPr>
      <w:rFonts w:ascii="Courier New" w:hAnsi="Courier New" w:cs="Courier New"/>
      <w:b/>
      <w:bCs/>
      <w:sz w:val="24"/>
      <w:szCs w:val="24"/>
    </w:rPr>
  </w:style>
  <w:style w:type="paragraph" w:styleId="Ttulo2">
    <w:name w:val="heading 2"/>
    <w:basedOn w:val="Normal"/>
    <w:next w:val="Normal"/>
    <w:qFormat/>
    <w:pPr>
      <w:keepNext/>
      <w:numPr>
        <w:ilvl w:val="1"/>
        <w:numId w:val="1"/>
      </w:numPr>
      <w:jc w:val="center"/>
      <w:outlineLvl w:val="1"/>
    </w:pPr>
    <w:rPr>
      <w:rFonts w:ascii="Courier New" w:hAnsi="Courier New" w:cs="Courier New"/>
      <w:b/>
      <w:bCs/>
      <w:sz w:val="24"/>
      <w:szCs w:val="24"/>
    </w:rPr>
  </w:style>
  <w:style w:type="paragraph" w:styleId="Ttulo3">
    <w:name w:val="heading 3"/>
    <w:basedOn w:val="Normal"/>
    <w:next w:val="Normal"/>
    <w:qFormat/>
    <w:pPr>
      <w:keepNext/>
      <w:widowControl w:val="0"/>
      <w:numPr>
        <w:ilvl w:val="2"/>
        <w:numId w:val="1"/>
      </w:numPr>
      <w:jc w:val="center"/>
      <w:outlineLvl w:val="2"/>
    </w:pPr>
    <w:rPr>
      <w:rFonts w:ascii="Goudy Old Style" w:hAnsi="Goudy Old Style"/>
      <w:b/>
      <w:bCs/>
      <w:color w:val="000000"/>
    </w:rPr>
  </w:style>
  <w:style w:type="paragraph" w:styleId="Ttulo4">
    <w:name w:val="heading 4"/>
    <w:basedOn w:val="Normal"/>
    <w:next w:val="Normal"/>
    <w:qFormat/>
    <w:pPr>
      <w:keepNext/>
      <w:widowControl w:val="0"/>
      <w:numPr>
        <w:ilvl w:val="3"/>
        <w:numId w:val="1"/>
      </w:numPr>
      <w:ind w:left="852"/>
      <w:jc w:val="both"/>
      <w:outlineLvl w:val="3"/>
    </w:pPr>
    <w:rPr>
      <w:rFonts w:ascii="Courier New" w:hAnsi="Courier New" w:cs="Courier New"/>
      <w:b/>
      <w:bCs/>
      <w:sz w:val="18"/>
      <w:szCs w:val="18"/>
    </w:rPr>
  </w:style>
  <w:style w:type="paragraph" w:styleId="Ttulo5">
    <w:name w:val="heading 5"/>
    <w:basedOn w:val="Normal"/>
    <w:next w:val="Normal"/>
    <w:qFormat/>
    <w:pPr>
      <w:keepNext/>
      <w:widowControl w:val="0"/>
      <w:numPr>
        <w:ilvl w:val="4"/>
        <w:numId w:val="1"/>
      </w:numPr>
      <w:jc w:val="both"/>
      <w:outlineLvl w:val="4"/>
    </w:pPr>
    <w:rPr>
      <w:rFonts w:ascii="Courier New" w:hAnsi="Courier New" w:cs="Courier New"/>
      <w:b/>
      <w:bCs/>
    </w:rPr>
  </w:style>
  <w:style w:type="paragraph" w:styleId="Ttulo6">
    <w:name w:val="heading 6"/>
    <w:basedOn w:val="Normal"/>
    <w:next w:val="Normal"/>
    <w:qFormat/>
    <w:pPr>
      <w:keepNext/>
      <w:widowControl w:val="0"/>
      <w:numPr>
        <w:ilvl w:val="5"/>
        <w:numId w:val="1"/>
      </w:numPr>
      <w:ind w:left="360"/>
      <w:jc w:val="both"/>
      <w:outlineLvl w:val="5"/>
    </w:pPr>
    <w:rPr>
      <w:rFonts w:ascii="Courier New" w:hAnsi="Courier New" w:cs="Courier New"/>
      <w:b/>
      <w:bCs/>
      <w:sz w:val="18"/>
      <w:szCs w:val="18"/>
    </w:rPr>
  </w:style>
  <w:style w:type="paragraph" w:styleId="Ttulo7">
    <w:name w:val="heading 7"/>
    <w:basedOn w:val="Normal"/>
    <w:next w:val="Normal"/>
    <w:qFormat/>
    <w:pPr>
      <w:keepNext/>
      <w:widowControl w:val="0"/>
      <w:numPr>
        <w:ilvl w:val="6"/>
        <w:numId w:val="1"/>
      </w:numPr>
      <w:jc w:val="both"/>
      <w:outlineLvl w:val="6"/>
    </w:pPr>
    <w:rPr>
      <w:rFonts w:ascii="Courier New" w:hAnsi="Courier New" w:cs="Courier New"/>
      <w:b/>
      <w:bCs/>
      <w:sz w:val="18"/>
      <w:szCs w:val="18"/>
    </w:rPr>
  </w:style>
  <w:style w:type="paragraph" w:styleId="Ttulo8">
    <w:name w:val="heading 8"/>
    <w:basedOn w:val="Normal"/>
    <w:next w:val="Normal"/>
    <w:qFormat/>
    <w:pPr>
      <w:keepNext/>
      <w:widowControl w:val="0"/>
      <w:numPr>
        <w:ilvl w:val="7"/>
        <w:numId w:val="1"/>
      </w:numPr>
      <w:ind w:left="850"/>
      <w:jc w:val="both"/>
      <w:outlineLvl w:val="7"/>
    </w:pPr>
    <w:rPr>
      <w:rFonts w:ascii="Courier New" w:hAnsi="Courier New" w:cs="Courier New"/>
      <w:b/>
      <w:bCs/>
      <w:sz w:val="18"/>
      <w:szCs w:val="18"/>
    </w:rPr>
  </w:style>
  <w:style w:type="paragraph" w:styleId="Ttulo9">
    <w:name w:val="heading 9"/>
    <w:basedOn w:val="Normal"/>
    <w:next w:val="Normal"/>
    <w:qFormat/>
    <w:pPr>
      <w:keepNext/>
      <w:widowControl w:val="0"/>
      <w:numPr>
        <w:ilvl w:val="8"/>
        <w:numId w:val="1"/>
      </w:numPr>
      <w:ind w:left="1134"/>
      <w:jc w:val="both"/>
      <w:outlineLvl w:val="8"/>
    </w:pPr>
    <w:rPr>
      <w:rFonts w:ascii="Courier New" w:hAnsi="Courier New" w:cs="Courier New"/>
      <w:b/>
      <w:bCs/>
      <w:sz w:val="18"/>
      <w:szCs w:val="18"/>
    </w:rPr>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WW8Num2z0">
    <w:name w:val="WW8Num2z0"/>
    <w:rPr>
      <w:b/>
    </w:rPr>
  </w:style>
  <w:style w:type="character" w:customStyle="1" w:styleId="Fontepargpadro4">
    <w:name w:val="Fonte parág. padrão4"/>
  </w:style>
  <w:style w:type="character" w:customStyle="1" w:styleId="Absatz-Standardschriftart">
    <w:name w:val="Absatz-Standardschriftart"/>
  </w:style>
  <w:style w:type="character" w:customStyle="1" w:styleId="WW8Num3z0">
    <w:name w:val="WW8Num3z0"/>
    <w:rPr>
      <w:b/>
    </w:rPr>
  </w:style>
  <w:style w:type="character" w:customStyle="1" w:styleId="WW8Num4z0">
    <w:name w:val="WW8Num4z0"/>
    <w:rPr>
      <w:b/>
    </w:rPr>
  </w:style>
  <w:style w:type="character" w:customStyle="1" w:styleId="Fontepargpadro3">
    <w:name w:val="Fonte parág. padrão3"/>
  </w:style>
  <w:style w:type="character" w:customStyle="1" w:styleId="Fontepargpadro2">
    <w:name w:val="Fonte parág. padrão2"/>
  </w:style>
  <w:style w:type="character" w:customStyle="1" w:styleId="WW-Absatz-Standardschriftart">
    <w:name w:val="WW-Absatz-Standardschriftart"/>
  </w:style>
  <w:style w:type="character" w:customStyle="1" w:styleId="WW-Absatz-Standardschriftart1">
    <w:name w:val="WW-Absatz-Standardschriftart1"/>
  </w:style>
  <w:style w:type="character" w:customStyle="1" w:styleId="WW-Absatz-Standardschriftart11">
    <w:name w:val="WW-Absatz-Standardschriftart11"/>
  </w:style>
  <w:style w:type="character" w:customStyle="1" w:styleId="WW-Absatz-Standardschriftart111">
    <w:name w:val="WW-Absatz-Standardschriftart111"/>
  </w:style>
  <w:style w:type="character" w:customStyle="1" w:styleId="WW-Absatz-Standardschriftart1111">
    <w:name w:val="WW-Absatz-Standardschriftart1111"/>
  </w:style>
  <w:style w:type="character" w:customStyle="1" w:styleId="Fontepargpadro1">
    <w:name w:val="Fonte parág. padrão1"/>
  </w:style>
  <w:style w:type="character" w:customStyle="1" w:styleId="WW-Absatz-Standardschriftart11111">
    <w:name w:val="WW-Absatz-Standardschriftart11111"/>
  </w:style>
  <w:style w:type="character" w:customStyle="1" w:styleId="WW-Absatz-Standardschriftart111111">
    <w:name w:val="WW-Absatz-Standardschriftart111111"/>
  </w:style>
  <w:style w:type="character" w:customStyle="1" w:styleId="WW-Absatz-Standardschriftart1111111">
    <w:name w:val="WW-Absatz-Standardschriftart1111111"/>
  </w:style>
  <w:style w:type="character" w:customStyle="1" w:styleId="WW-Absatz-Standardschriftart11111111">
    <w:name w:val="WW-Absatz-Standardschriftart11111111"/>
  </w:style>
  <w:style w:type="character" w:customStyle="1" w:styleId="WW-Absatz-Standardschriftart111111111">
    <w:name w:val="WW-Absatz-Standardschriftart111111111"/>
  </w:style>
  <w:style w:type="character" w:customStyle="1" w:styleId="WW-Absatz-Standardschriftart1111111111">
    <w:name w:val="WW-Absatz-Standardschriftart1111111111"/>
  </w:style>
  <w:style w:type="character" w:customStyle="1" w:styleId="WW-Absatz-Standardschriftart11111111111">
    <w:name w:val="WW-Absatz-Standardschriftart11111111111"/>
  </w:style>
  <w:style w:type="character" w:customStyle="1" w:styleId="WW8Num5z0">
    <w:name w:val="WW8Num5z0"/>
    <w:rPr>
      <w:rFonts w:ascii="Symbol" w:hAnsi="Symbol"/>
    </w:rPr>
  </w:style>
  <w:style w:type="character" w:customStyle="1" w:styleId="WW-Absatz-Standardschriftart111111111111">
    <w:name w:val="WW-Absatz-Standardschriftart111111111111"/>
  </w:style>
  <w:style w:type="character" w:customStyle="1" w:styleId="WW-Absatz-Standardschriftart1111111111111">
    <w:name w:val="WW-Absatz-Standardschriftart1111111111111"/>
  </w:style>
  <w:style w:type="character" w:customStyle="1" w:styleId="WW8Num6z0">
    <w:name w:val="WW8Num6z0"/>
    <w:rPr>
      <w:rFonts w:ascii="Symbol" w:hAnsi="Symbol"/>
    </w:rPr>
  </w:style>
  <w:style w:type="character" w:customStyle="1" w:styleId="WW8Num7z0">
    <w:name w:val="WW8Num7z0"/>
    <w:rPr>
      <w:rFonts w:ascii="Symbol" w:hAnsi="Symbol"/>
    </w:rPr>
  </w:style>
  <w:style w:type="character" w:customStyle="1" w:styleId="WW8Num8z0">
    <w:name w:val="WW8Num8z0"/>
    <w:rPr>
      <w:rFonts w:ascii="Symbol" w:hAnsi="Symbol"/>
    </w:rPr>
  </w:style>
  <w:style w:type="character" w:customStyle="1" w:styleId="WW8Num10z0">
    <w:name w:val="WW8Num10z0"/>
    <w:rPr>
      <w:rFonts w:ascii="Symbol" w:hAnsi="Symbol"/>
    </w:rPr>
  </w:style>
  <w:style w:type="character" w:customStyle="1" w:styleId="WW8Num15z0">
    <w:name w:val="WW8Num15z0"/>
    <w:rPr>
      <w:rFonts w:ascii="Times New Roman" w:hAnsi="Times New Roman"/>
    </w:rPr>
  </w:style>
  <w:style w:type="character" w:customStyle="1" w:styleId="WW8Num17z0">
    <w:name w:val="WW8Num17z0"/>
    <w:rPr>
      <w:rFonts w:ascii="Symbol" w:hAnsi="Symbol"/>
    </w:rPr>
  </w:style>
  <w:style w:type="character" w:customStyle="1" w:styleId="WW8Num20z0">
    <w:name w:val="WW8Num20z0"/>
    <w:rPr>
      <w:rFonts w:ascii="Wingdings" w:hAnsi="Wingdings"/>
      <w:sz w:val="40"/>
    </w:rPr>
  </w:style>
  <w:style w:type="character" w:customStyle="1" w:styleId="WW8Num23z0">
    <w:name w:val="WW8Num23z0"/>
    <w:rPr>
      <w:rFonts w:ascii="Symbol" w:hAnsi="Symbol"/>
    </w:rPr>
  </w:style>
  <w:style w:type="character" w:customStyle="1" w:styleId="WW8Num24z0">
    <w:name w:val="WW8Num24z0"/>
    <w:rPr>
      <w:b/>
    </w:rPr>
  </w:style>
  <w:style w:type="character" w:customStyle="1" w:styleId="WW8Num26z0">
    <w:name w:val="WW8Num26z0"/>
    <w:rPr>
      <w:rFonts w:ascii="Wingdings" w:hAnsi="Wingdings"/>
    </w:rPr>
  </w:style>
  <w:style w:type="character" w:customStyle="1" w:styleId="WW8Num28z0">
    <w:name w:val="WW8Num28z0"/>
    <w:rPr>
      <w:rFonts w:ascii="Wingdings" w:hAnsi="Wingdings"/>
      <w:color w:val="FF0000"/>
      <w:sz w:val="40"/>
    </w:rPr>
  </w:style>
  <w:style w:type="character" w:customStyle="1" w:styleId="WW8Num29z0">
    <w:name w:val="WW8Num29z0"/>
    <w:rPr>
      <w:b/>
    </w:rPr>
  </w:style>
  <w:style w:type="character" w:customStyle="1" w:styleId="WW8Num30z0">
    <w:name w:val="WW8Num30z0"/>
    <w:rPr>
      <w:rFonts w:ascii="Symbol" w:hAnsi="Symbol"/>
    </w:rPr>
  </w:style>
  <w:style w:type="character" w:customStyle="1" w:styleId="WW8Num31z0">
    <w:name w:val="WW8Num31z0"/>
    <w:rPr>
      <w:rFonts w:ascii="Symbol" w:hAnsi="Symbol"/>
    </w:rPr>
  </w:style>
  <w:style w:type="character" w:customStyle="1" w:styleId="WW8Num35z0">
    <w:name w:val="WW8Num35z0"/>
    <w:rPr>
      <w:rFonts w:ascii="Wingdings" w:hAnsi="Wingdings"/>
      <w:sz w:val="40"/>
    </w:rPr>
  </w:style>
  <w:style w:type="character" w:customStyle="1" w:styleId="WW8Num36z1">
    <w:name w:val="WW8Num36z1"/>
    <w:rPr>
      <w:rFonts w:ascii="Arial" w:hAnsi="Arial"/>
      <w:b/>
    </w:rPr>
  </w:style>
  <w:style w:type="character" w:customStyle="1" w:styleId="WW8Num39z0">
    <w:name w:val="WW8Num39z0"/>
    <w:rPr>
      <w:rFonts w:ascii="Symbol" w:hAnsi="Symbol"/>
    </w:rPr>
  </w:style>
  <w:style w:type="character" w:customStyle="1" w:styleId="WW8Num41z0">
    <w:name w:val="WW8Num41z0"/>
    <w:rPr>
      <w:b w:val="0"/>
      <w:i w:val="0"/>
    </w:rPr>
  </w:style>
  <w:style w:type="character" w:customStyle="1" w:styleId="WW8Num42z0">
    <w:name w:val="WW8Num42z0"/>
    <w:rPr>
      <w:b/>
    </w:rPr>
  </w:style>
  <w:style w:type="character" w:customStyle="1" w:styleId="WW8Num43z0">
    <w:name w:val="WW8Num43z0"/>
    <w:rPr>
      <w:rFonts w:ascii="Wingdings" w:hAnsi="Wingdings"/>
      <w:sz w:val="40"/>
    </w:rPr>
  </w:style>
  <w:style w:type="character" w:customStyle="1" w:styleId="WW8Num45z0">
    <w:name w:val="WW8Num45z0"/>
    <w:rPr>
      <w:rFonts w:ascii="Symbol" w:hAnsi="Symbol"/>
    </w:rPr>
  </w:style>
  <w:style w:type="character" w:customStyle="1" w:styleId="WW8Num46z0">
    <w:name w:val="WW8Num46z0"/>
    <w:rPr>
      <w:rFonts w:ascii="Wingdings" w:hAnsi="Wingdings"/>
      <w:sz w:val="40"/>
    </w:rPr>
  </w:style>
  <w:style w:type="character" w:customStyle="1" w:styleId="WW8Num47z0">
    <w:name w:val="WW8Num47z0"/>
    <w:rPr>
      <w:rFonts w:ascii="Symbol" w:hAnsi="Symbol"/>
    </w:rPr>
  </w:style>
  <w:style w:type="character" w:customStyle="1" w:styleId="WW8Num48z0">
    <w:name w:val="WW8Num48z0"/>
    <w:rPr>
      <w:rFonts w:ascii="Symbol" w:hAnsi="Symbol"/>
    </w:rPr>
  </w:style>
  <w:style w:type="character" w:customStyle="1" w:styleId="WW8Num49z0">
    <w:name w:val="WW8Num49z0"/>
    <w:rPr>
      <w:b/>
    </w:rPr>
  </w:style>
  <w:style w:type="character" w:customStyle="1" w:styleId="WW8Num55z0">
    <w:name w:val="WW8Num55z0"/>
    <w:rPr>
      <w:rFonts w:ascii="Wingdings" w:hAnsi="Wingdings"/>
      <w:color w:val="FF0000"/>
      <w:sz w:val="40"/>
    </w:rPr>
  </w:style>
  <w:style w:type="character" w:customStyle="1" w:styleId="WW8Num56z0">
    <w:name w:val="WW8Num56z0"/>
    <w:rPr>
      <w:b/>
    </w:rPr>
  </w:style>
  <w:style w:type="character" w:customStyle="1" w:styleId="WW8Num57z0">
    <w:name w:val="WW8Num57z0"/>
    <w:rPr>
      <w:rFonts w:ascii="Symbol" w:hAnsi="Symbol"/>
    </w:rPr>
  </w:style>
  <w:style w:type="character" w:customStyle="1" w:styleId="WW8Num60z0">
    <w:name w:val="WW8Num60z0"/>
    <w:rPr>
      <w:b/>
    </w:rPr>
  </w:style>
  <w:style w:type="character" w:customStyle="1" w:styleId="WW8Num60z1">
    <w:name w:val="WW8Num60z1"/>
    <w:rPr>
      <w:b w:val="0"/>
      <w:sz w:val="24"/>
    </w:rPr>
  </w:style>
  <w:style w:type="character" w:customStyle="1" w:styleId="WW8Num61z0">
    <w:name w:val="WW8Num61z0"/>
    <w:rPr>
      <w:rFonts w:ascii="Symbol" w:hAnsi="Symbol"/>
    </w:rPr>
  </w:style>
  <w:style w:type="character" w:customStyle="1" w:styleId="WW8Num61z1">
    <w:name w:val="WW8Num61z1"/>
    <w:rPr>
      <w:rFonts w:ascii="Courier New" w:hAnsi="Courier New" w:cs="Tms Rmn"/>
    </w:rPr>
  </w:style>
  <w:style w:type="character" w:customStyle="1" w:styleId="WW8Num61z2">
    <w:name w:val="WW8Num61z2"/>
    <w:rPr>
      <w:rFonts w:ascii="Wingdings" w:hAnsi="Wingdings"/>
    </w:rPr>
  </w:style>
  <w:style w:type="character" w:customStyle="1" w:styleId="WW8Num62z0">
    <w:name w:val="WW8Num62z0"/>
    <w:rPr>
      <w:rFonts w:ascii="Symbol" w:hAnsi="Symbol"/>
    </w:rPr>
  </w:style>
  <w:style w:type="character" w:customStyle="1" w:styleId="WW8Num63z0">
    <w:name w:val="WW8Num63z0"/>
    <w:rPr>
      <w:rFonts w:ascii="Times New Roman" w:hAnsi="Times New Roman"/>
    </w:rPr>
  </w:style>
  <w:style w:type="character" w:customStyle="1" w:styleId="WW8Num66z1">
    <w:name w:val="WW8Num66z1"/>
    <w:rPr>
      <w:b/>
    </w:rPr>
  </w:style>
  <w:style w:type="character" w:customStyle="1" w:styleId="WW8Num69z0">
    <w:name w:val="WW8Num69z0"/>
    <w:rPr>
      <w:rFonts w:ascii="Symbol" w:hAnsi="Symbol"/>
    </w:rPr>
  </w:style>
  <w:style w:type="character" w:customStyle="1" w:styleId="WW8Num70z0">
    <w:name w:val="WW8Num70z0"/>
    <w:rPr>
      <w:rFonts w:ascii="Symbol" w:hAnsi="Symbol"/>
    </w:rPr>
  </w:style>
  <w:style w:type="character" w:customStyle="1" w:styleId="WW8Num71z0">
    <w:name w:val="WW8Num71z0"/>
    <w:rPr>
      <w:rFonts w:ascii="Arial" w:hAnsi="Arial"/>
      <w:b w:val="0"/>
      <w:i w:val="0"/>
      <w:sz w:val="24"/>
    </w:rPr>
  </w:style>
  <w:style w:type="character" w:customStyle="1" w:styleId="WW8Num74z0">
    <w:name w:val="WW8Num74z0"/>
    <w:rPr>
      <w:rFonts w:ascii="Symbol" w:hAnsi="Symbol"/>
    </w:rPr>
  </w:style>
  <w:style w:type="character" w:customStyle="1" w:styleId="WW8Num77z0">
    <w:name w:val="WW8Num77z0"/>
    <w:rPr>
      <w:rFonts w:ascii="Wingdings" w:hAnsi="Wingdings"/>
      <w:sz w:val="40"/>
    </w:rPr>
  </w:style>
  <w:style w:type="character" w:customStyle="1" w:styleId="WW8Num78z0">
    <w:name w:val="WW8Num78z0"/>
    <w:rPr>
      <w:rFonts w:ascii="Symbol" w:hAnsi="Symbol"/>
    </w:rPr>
  </w:style>
  <w:style w:type="character" w:customStyle="1" w:styleId="WW8Num80z0">
    <w:name w:val="WW8Num80z0"/>
    <w:rPr>
      <w:rFonts w:ascii="Wingdings" w:hAnsi="Wingdings"/>
    </w:rPr>
  </w:style>
  <w:style w:type="character" w:customStyle="1" w:styleId="WW8Num81z0">
    <w:name w:val="WW8Num81z0"/>
    <w:rPr>
      <w:rFonts w:ascii="Wingdings" w:hAnsi="Wingdings"/>
    </w:rPr>
  </w:style>
  <w:style w:type="character" w:customStyle="1" w:styleId="WW8Num81z3">
    <w:name w:val="WW8Num81z3"/>
    <w:rPr>
      <w:rFonts w:ascii="Symbol" w:hAnsi="Symbol"/>
    </w:rPr>
  </w:style>
  <w:style w:type="character" w:customStyle="1" w:styleId="WW8Num84z0">
    <w:name w:val="WW8Num84z0"/>
    <w:rPr>
      <w:rFonts w:ascii="Times New Roman" w:hAnsi="Times New Roman"/>
    </w:rPr>
  </w:style>
  <w:style w:type="character" w:customStyle="1" w:styleId="WW8Num86z0">
    <w:name w:val="WW8Num86z0"/>
    <w:rPr>
      <w:b/>
      <w:i/>
    </w:rPr>
  </w:style>
  <w:style w:type="character" w:customStyle="1" w:styleId="WW8Num87z0">
    <w:name w:val="WW8Num87z0"/>
    <w:rPr>
      <w:rFonts w:ascii="Symbol" w:hAnsi="Symbol"/>
    </w:rPr>
  </w:style>
  <w:style w:type="character" w:customStyle="1" w:styleId="WW8Num88z0">
    <w:name w:val="WW8Num88z0"/>
    <w:rPr>
      <w:rFonts w:ascii="Wingdings" w:hAnsi="Wingdings"/>
    </w:rPr>
  </w:style>
  <w:style w:type="character" w:customStyle="1" w:styleId="WW8Num89z0">
    <w:name w:val="WW8Num89z0"/>
    <w:rPr>
      <w:b/>
    </w:rPr>
  </w:style>
  <w:style w:type="character" w:customStyle="1" w:styleId="WW8Num90z0">
    <w:name w:val="WW8Num90z0"/>
    <w:rPr>
      <w:rFonts w:ascii="Monotype Sorts" w:hAnsi="Monotype Sorts"/>
    </w:rPr>
  </w:style>
  <w:style w:type="character" w:customStyle="1" w:styleId="WW8Num91z0">
    <w:name w:val="WW8Num91z0"/>
    <w:rPr>
      <w:rFonts w:ascii="Symbol" w:hAnsi="Symbol"/>
    </w:rPr>
  </w:style>
  <w:style w:type="character" w:customStyle="1" w:styleId="WW8Num92z0">
    <w:name w:val="WW8Num92z0"/>
    <w:rPr>
      <w:rFonts w:ascii="Monotype Sorts" w:hAnsi="Monotype Sorts"/>
    </w:rPr>
  </w:style>
  <w:style w:type="character" w:customStyle="1" w:styleId="WW8Num93z0">
    <w:name w:val="WW8Num93z0"/>
    <w:rPr>
      <w:rFonts w:ascii="Symbol" w:hAnsi="Symbol"/>
    </w:rPr>
  </w:style>
  <w:style w:type="character" w:customStyle="1" w:styleId="WW8Num95z0">
    <w:name w:val="WW8Num95z0"/>
    <w:rPr>
      <w:rFonts w:ascii="Times New Roman" w:hAnsi="Times New Roman"/>
    </w:rPr>
  </w:style>
  <w:style w:type="character" w:customStyle="1" w:styleId="WW8Num99z0">
    <w:name w:val="WW8Num99z0"/>
    <w:rPr>
      <w:b/>
    </w:rPr>
  </w:style>
  <w:style w:type="character" w:customStyle="1" w:styleId="WW8Num101z0">
    <w:name w:val="WW8Num101z0"/>
    <w:rPr>
      <w:rFonts w:ascii="Wingdings" w:hAnsi="Wingdings"/>
    </w:rPr>
  </w:style>
  <w:style w:type="character" w:customStyle="1" w:styleId="WW8Num103z0">
    <w:name w:val="WW8Num103z0"/>
    <w:rPr>
      <w:rFonts w:ascii="Symbol" w:hAnsi="Symbol"/>
    </w:rPr>
  </w:style>
  <w:style w:type="character" w:customStyle="1" w:styleId="WW8Num106z0">
    <w:name w:val="WW8Num106z0"/>
    <w:rPr>
      <w:rFonts w:ascii="Symbol" w:hAnsi="Symbol"/>
    </w:rPr>
  </w:style>
  <w:style w:type="character" w:customStyle="1" w:styleId="WW8Num110z0">
    <w:name w:val="WW8Num110z0"/>
    <w:rPr>
      <w:rFonts w:ascii="Wingdings" w:hAnsi="Wingdings"/>
      <w:color w:val="FF0000"/>
      <w:sz w:val="40"/>
    </w:rPr>
  </w:style>
  <w:style w:type="character" w:customStyle="1" w:styleId="WW8Num114z0">
    <w:name w:val="WW8Num114z0"/>
    <w:rPr>
      <w:b/>
    </w:rPr>
  </w:style>
  <w:style w:type="character" w:customStyle="1" w:styleId="WW8Num115z0">
    <w:name w:val="WW8Num115z0"/>
    <w:rPr>
      <w:rFonts w:ascii="Symbol" w:hAnsi="Symbol"/>
    </w:rPr>
  </w:style>
  <w:style w:type="character" w:customStyle="1" w:styleId="WW8Num116z0">
    <w:name w:val="WW8Num116z0"/>
    <w:rPr>
      <w:rFonts w:ascii="Arial" w:hAnsi="Arial"/>
      <w:color w:val="auto"/>
    </w:rPr>
  </w:style>
  <w:style w:type="character" w:customStyle="1" w:styleId="WW8Num121z0">
    <w:name w:val="WW8Num121z0"/>
    <w:rPr>
      <w:rFonts w:ascii="Symbol" w:hAnsi="Symbol"/>
    </w:rPr>
  </w:style>
  <w:style w:type="character" w:customStyle="1" w:styleId="WW8Num123z0">
    <w:name w:val="WW8Num123z0"/>
    <w:rPr>
      <w:rFonts w:ascii="Symbol" w:hAnsi="Symbol"/>
    </w:rPr>
  </w:style>
  <w:style w:type="character" w:customStyle="1" w:styleId="WW8Num125z0">
    <w:name w:val="WW8Num125z0"/>
    <w:rPr>
      <w:rFonts w:ascii="Times New Roman" w:hAnsi="Times New Roman"/>
    </w:rPr>
  </w:style>
  <w:style w:type="character" w:customStyle="1" w:styleId="WW8Num126z0">
    <w:name w:val="WW8Num126z0"/>
    <w:rPr>
      <w:rFonts w:ascii="Symbol" w:hAnsi="Symbol"/>
    </w:rPr>
  </w:style>
  <w:style w:type="character" w:customStyle="1" w:styleId="WW8Num128z0">
    <w:name w:val="WW8Num128z0"/>
    <w:rPr>
      <w:rFonts w:ascii="Wingdings" w:hAnsi="Wingdings"/>
      <w:color w:val="FF0000"/>
      <w:sz w:val="40"/>
    </w:rPr>
  </w:style>
  <w:style w:type="character" w:customStyle="1" w:styleId="WW8Num129z0">
    <w:name w:val="WW8Num129z0"/>
    <w:rPr>
      <w:rFonts w:ascii="Wingdings" w:hAnsi="Wingdings"/>
    </w:rPr>
  </w:style>
  <w:style w:type="character" w:customStyle="1" w:styleId="WW8Num134z0">
    <w:name w:val="WW8Num134z0"/>
    <w:rPr>
      <w:b/>
    </w:rPr>
  </w:style>
  <w:style w:type="character" w:customStyle="1" w:styleId="WW8Num135z0">
    <w:name w:val="WW8Num135z0"/>
    <w:rPr>
      <w:rFonts w:ascii="Symbol" w:hAnsi="Symbol"/>
    </w:rPr>
  </w:style>
  <w:style w:type="character" w:customStyle="1" w:styleId="WW8Num137z0">
    <w:name w:val="WW8Num137z0"/>
    <w:rPr>
      <w:rFonts w:ascii="Symbol" w:hAnsi="Symbol"/>
    </w:rPr>
  </w:style>
  <w:style w:type="character" w:customStyle="1" w:styleId="WW8Num138z0">
    <w:name w:val="WW8Num138z0"/>
    <w:rPr>
      <w:b/>
    </w:rPr>
  </w:style>
  <w:style w:type="character" w:customStyle="1" w:styleId="WW8Num142z0">
    <w:name w:val="WW8Num142z0"/>
    <w:rPr>
      <w:rFonts w:ascii="Wingdings" w:hAnsi="Wingdings"/>
      <w:sz w:val="16"/>
    </w:rPr>
  </w:style>
  <w:style w:type="character" w:customStyle="1" w:styleId="WW8Num144z0">
    <w:name w:val="WW8Num144z0"/>
    <w:rPr>
      <w:rFonts w:ascii="Wingdings" w:hAnsi="Wingdings"/>
      <w:sz w:val="40"/>
    </w:rPr>
  </w:style>
  <w:style w:type="character" w:customStyle="1" w:styleId="WW8Num145z0">
    <w:name w:val="WW8Num145z0"/>
    <w:rPr>
      <w:b/>
    </w:rPr>
  </w:style>
  <w:style w:type="character" w:customStyle="1" w:styleId="WW8Num146z0">
    <w:name w:val="WW8Num146z0"/>
    <w:rPr>
      <w:b/>
    </w:rPr>
  </w:style>
  <w:style w:type="character" w:customStyle="1" w:styleId="WW8Num147z0">
    <w:name w:val="WW8Num147z0"/>
    <w:rPr>
      <w:rFonts w:ascii="Wingdings" w:hAnsi="Wingdings"/>
    </w:rPr>
  </w:style>
  <w:style w:type="character" w:customStyle="1" w:styleId="WW8Num150z0">
    <w:name w:val="WW8Num150z0"/>
    <w:rPr>
      <w:rFonts w:ascii="Symbol" w:hAnsi="Symbol"/>
    </w:rPr>
  </w:style>
  <w:style w:type="character" w:customStyle="1" w:styleId="WW8Num151z0">
    <w:name w:val="WW8Num151z0"/>
    <w:rPr>
      <w:rFonts w:ascii="Symbol" w:hAnsi="Symbol"/>
    </w:rPr>
  </w:style>
  <w:style w:type="character" w:customStyle="1" w:styleId="WW8Num153z0">
    <w:name w:val="WW8Num153z0"/>
    <w:rPr>
      <w:rFonts w:ascii="Symbol" w:hAnsi="Symbol"/>
      <w:color w:val="auto"/>
    </w:rPr>
  </w:style>
  <w:style w:type="character" w:customStyle="1" w:styleId="WW8Num154z0">
    <w:name w:val="WW8Num154z0"/>
    <w:rPr>
      <w:rFonts w:ascii="Symbol" w:hAnsi="Symbol"/>
    </w:rPr>
  </w:style>
  <w:style w:type="character" w:customStyle="1" w:styleId="WW8Num155z0">
    <w:name w:val="WW8Num155z0"/>
    <w:rPr>
      <w:b/>
    </w:rPr>
  </w:style>
  <w:style w:type="character" w:customStyle="1" w:styleId="WW8Num156z0">
    <w:name w:val="WW8Num156z0"/>
    <w:rPr>
      <w:rFonts w:ascii="Symbol" w:hAnsi="Symbol"/>
    </w:rPr>
  </w:style>
  <w:style w:type="character" w:customStyle="1" w:styleId="WW8Num157z0">
    <w:name w:val="WW8Num157z0"/>
    <w:rPr>
      <w:rFonts w:ascii="Symbol" w:hAnsi="Symbol"/>
      <w:color w:val="auto"/>
    </w:rPr>
  </w:style>
  <w:style w:type="character" w:customStyle="1" w:styleId="WW8Num158z0">
    <w:name w:val="WW8Num158z0"/>
    <w:rPr>
      <w:rFonts w:ascii="Wingdings" w:hAnsi="Wingdings"/>
      <w:color w:val="FF0000"/>
      <w:sz w:val="40"/>
    </w:rPr>
  </w:style>
  <w:style w:type="character" w:customStyle="1" w:styleId="WW8Num163z0">
    <w:name w:val="WW8Num163z0"/>
    <w:rPr>
      <w:rFonts w:ascii="Monotype Sorts" w:hAnsi="Monotype Sorts"/>
    </w:rPr>
  </w:style>
  <w:style w:type="character" w:customStyle="1" w:styleId="WW8Num164z0">
    <w:name w:val="WW8Num164z0"/>
    <w:rPr>
      <w:rFonts w:ascii="Symbol" w:hAnsi="Symbol"/>
    </w:rPr>
  </w:style>
  <w:style w:type="character" w:customStyle="1" w:styleId="WW8Num167z0">
    <w:name w:val="WW8Num167z0"/>
    <w:rPr>
      <w:rFonts w:ascii="Symbol" w:hAnsi="Symbol"/>
    </w:rPr>
  </w:style>
  <w:style w:type="character" w:customStyle="1" w:styleId="WW8Num168z0">
    <w:name w:val="WW8Num168z0"/>
    <w:rPr>
      <w:rFonts w:ascii="Symbol" w:hAnsi="Symbol"/>
    </w:rPr>
  </w:style>
  <w:style w:type="character" w:customStyle="1" w:styleId="WW8Num170z0">
    <w:name w:val="WW8Num170z0"/>
    <w:rPr>
      <w:rFonts w:ascii="Symbol" w:hAnsi="Symbol"/>
    </w:rPr>
  </w:style>
  <w:style w:type="character" w:customStyle="1" w:styleId="WW8Num172z0">
    <w:name w:val="WW8Num172z0"/>
    <w:rPr>
      <w:rFonts w:ascii="Symbol" w:hAnsi="Symbol"/>
    </w:rPr>
  </w:style>
  <w:style w:type="character" w:customStyle="1" w:styleId="WW8Num173z0">
    <w:name w:val="WW8Num173z0"/>
    <w:rPr>
      <w:rFonts w:ascii="Symbol" w:hAnsi="Symbol"/>
    </w:rPr>
  </w:style>
  <w:style w:type="character" w:customStyle="1" w:styleId="WW8Num177z0">
    <w:name w:val="WW8Num177z0"/>
    <w:rPr>
      <w:rFonts w:ascii="Times New Roman" w:hAnsi="Times New Roman"/>
    </w:rPr>
  </w:style>
  <w:style w:type="character" w:customStyle="1" w:styleId="WW8Num184z0">
    <w:name w:val="WW8Num184z0"/>
    <w:rPr>
      <w:rFonts w:ascii="Arial" w:hAnsi="Arial"/>
      <w:b w:val="0"/>
      <w:i w:val="0"/>
      <w:sz w:val="22"/>
      <w:u w:val="none"/>
    </w:rPr>
  </w:style>
  <w:style w:type="character" w:customStyle="1" w:styleId="WW8Num185z0">
    <w:name w:val="WW8Num185z0"/>
    <w:rPr>
      <w:rFonts w:ascii="Symbol" w:hAnsi="Symbol"/>
      <w:color w:val="auto"/>
    </w:rPr>
  </w:style>
  <w:style w:type="character" w:customStyle="1" w:styleId="WW8Num186z0">
    <w:name w:val="WW8Num186z0"/>
    <w:rPr>
      <w:rFonts w:ascii="Symbol" w:hAnsi="Symbol"/>
    </w:rPr>
  </w:style>
  <w:style w:type="character" w:customStyle="1" w:styleId="WW8Num187z0">
    <w:name w:val="WW8Num187z0"/>
    <w:rPr>
      <w:b/>
    </w:rPr>
  </w:style>
  <w:style w:type="character" w:customStyle="1" w:styleId="WW8Num189z0">
    <w:name w:val="WW8Num189z0"/>
    <w:rPr>
      <w:rFonts w:ascii="Symbol" w:hAnsi="Symbol"/>
    </w:rPr>
  </w:style>
  <w:style w:type="character" w:customStyle="1" w:styleId="WW8Num190z0">
    <w:name w:val="WW8Num190z0"/>
    <w:rPr>
      <w:b/>
    </w:rPr>
  </w:style>
  <w:style w:type="character" w:customStyle="1" w:styleId="WW8Num196z0">
    <w:name w:val="WW8Num196z0"/>
    <w:rPr>
      <w:rFonts w:ascii="Symbol" w:hAnsi="Symbol"/>
    </w:rPr>
  </w:style>
  <w:style w:type="character" w:customStyle="1" w:styleId="WW8Num197z0">
    <w:name w:val="WW8Num197z0"/>
    <w:rPr>
      <w:rFonts w:ascii="Wingdings" w:hAnsi="Wingdings"/>
      <w:color w:val="FF0000"/>
      <w:sz w:val="48"/>
    </w:rPr>
  </w:style>
  <w:style w:type="character" w:customStyle="1" w:styleId="WW8Num199z0">
    <w:name w:val="WW8Num199z0"/>
    <w:rPr>
      <w:rFonts w:ascii="Symbol" w:hAnsi="Symbol"/>
    </w:rPr>
  </w:style>
  <w:style w:type="character" w:customStyle="1" w:styleId="WW8Num202z0">
    <w:name w:val="WW8Num202z0"/>
    <w:rPr>
      <w:rFonts w:ascii="Wingdings" w:hAnsi="Wingdings"/>
    </w:rPr>
  </w:style>
  <w:style w:type="character" w:customStyle="1" w:styleId="WW8Num203z0">
    <w:name w:val="WW8Num203z0"/>
    <w:rPr>
      <w:b/>
    </w:rPr>
  </w:style>
  <w:style w:type="character" w:customStyle="1" w:styleId="WW8Num204z0">
    <w:name w:val="WW8Num204z0"/>
    <w:rPr>
      <w:rFonts w:ascii="Symbol" w:hAnsi="Symbol"/>
    </w:rPr>
  </w:style>
  <w:style w:type="character" w:customStyle="1" w:styleId="WW8Num206z0">
    <w:name w:val="WW8Num206z0"/>
    <w:rPr>
      <w:b/>
    </w:rPr>
  </w:style>
  <w:style w:type="character" w:customStyle="1" w:styleId="WW8Num207z0">
    <w:name w:val="WW8Num207z0"/>
    <w:rPr>
      <w:b/>
    </w:rPr>
  </w:style>
  <w:style w:type="character" w:customStyle="1" w:styleId="WW8Num212z0">
    <w:name w:val="WW8Num212z0"/>
    <w:rPr>
      <w:rFonts w:ascii="Symbol" w:hAnsi="Symbol"/>
    </w:rPr>
  </w:style>
  <w:style w:type="character" w:customStyle="1" w:styleId="WW8Num213z0">
    <w:name w:val="WW8Num213z0"/>
    <w:rPr>
      <w:rFonts w:ascii="Wingdings" w:hAnsi="Wingdings"/>
    </w:rPr>
  </w:style>
  <w:style w:type="character" w:customStyle="1" w:styleId="WW8Num215z0">
    <w:name w:val="WW8Num215z0"/>
    <w:rPr>
      <w:rFonts w:ascii="Arial" w:hAnsi="Arial"/>
      <w:b w:val="0"/>
      <w:i w:val="0"/>
      <w:sz w:val="24"/>
    </w:rPr>
  </w:style>
  <w:style w:type="character" w:customStyle="1" w:styleId="WW8Num216z0">
    <w:name w:val="WW8Num216z0"/>
    <w:rPr>
      <w:rFonts w:ascii="Wingdings" w:hAnsi="Wingdings"/>
      <w:sz w:val="16"/>
    </w:rPr>
  </w:style>
  <w:style w:type="character" w:customStyle="1" w:styleId="WW8Num217z0">
    <w:name w:val="WW8Num217z0"/>
    <w:rPr>
      <w:rFonts w:ascii="Wingdings" w:hAnsi="Wingdings"/>
    </w:rPr>
  </w:style>
  <w:style w:type="character" w:customStyle="1" w:styleId="WW8Num220z0">
    <w:name w:val="WW8Num220z0"/>
    <w:rPr>
      <w:rFonts w:ascii="Wingdings" w:hAnsi="Wingdings"/>
      <w:sz w:val="16"/>
    </w:rPr>
  </w:style>
  <w:style w:type="character" w:customStyle="1" w:styleId="WW8Num221z0">
    <w:name w:val="WW8Num221z0"/>
    <w:rPr>
      <w:rFonts w:ascii="Wingdings" w:hAnsi="Wingdings"/>
    </w:rPr>
  </w:style>
  <w:style w:type="character" w:customStyle="1" w:styleId="WW8Num221z3">
    <w:name w:val="WW8Num221z3"/>
    <w:rPr>
      <w:rFonts w:ascii="Symbol" w:hAnsi="Symbol"/>
    </w:rPr>
  </w:style>
  <w:style w:type="character" w:customStyle="1" w:styleId="WW8Num221z4">
    <w:name w:val="WW8Num221z4"/>
    <w:rPr>
      <w:rFonts w:ascii="Courier New" w:hAnsi="Courier New"/>
    </w:rPr>
  </w:style>
  <w:style w:type="character" w:customStyle="1" w:styleId="WW8Num222z0">
    <w:name w:val="WW8Num222z0"/>
    <w:rPr>
      <w:rFonts w:ascii="Wingdings" w:hAnsi="Wingdings"/>
      <w:color w:val="FF0000"/>
      <w:sz w:val="40"/>
    </w:rPr>
  </w:style>
  <w:style w:type="character" w:customStyle="1" w:styleId="WW8Num224z0">
    <w:name w:val="WW8Num224z0"/>
    <w:rPr>
      <w:rFonts w:ascii="Wingdings" w:hAnsi="Wingdings"/>
    </w:rPr>
  </w:style>
  <w:style w:type="character" w:customStyle="1" w:styleId="WW8Num224z3">
    <w:name w:val="WW8Num224z3"/>
    <w:rPr>
      <w:rFonts w:ascii="Symbol" w:hAnsi="Symbol"/>
    </w:rPr>
  </w:style>
  <w:style w:type="character" w:customStyle="1" w:styleId="WW8Num225z0">
    <w:name w:val="WW8Num225z0"/>
    <w:rPr>
      <w:rFonts w:ascii="Symbol" w:hAnsi="Symbol"/>
    </w:rPr>
  </w:style>
  <w:style w:type="character" w:customStyle="1" w:styleId="WW8Num228z1">
    <w:name w:val="WW8Num228z1"/>
    <w:rPr>
      <w:b/>
    </w:rPr>
  </w:style>
  <w:style w:type="character" w:customStyle="1" w:styleId="WW8Num235z0">
    <w:name w:val="WW8Num235z0"/>
    <w:rPr>
      <w:rFonts w:ascii="Symbol" w:hAnsi="Symbol"/>
    </w:rPr>
  </w:style>
  <w:style w:type="character" w:customStyle="1" w:styleId="WW8Num236z0">
    <w:name w:val="WW8Num236z0"/>
    <w:rPr>
      <w:rFonts w:ascii="Wingdings" w:hAnsi="Wingdings"/>
    </w:rPr>
  </w:style>
  <w:style w:type="character" w:customStyle="1" w:styleId="WW8Num237z0">
    <w:name w:val="WW8Num237z0"/>
    <w:rPr>
      <w:rFonts w:ascii="Symbol" w:hAnsi="Symbol"/>
    </w:rPr>
  </w:style>
  <w:style w:type="character" w:customStyle="1" w:styleId="WW8Num237z1">
    <w:name w:val="WW8Num237z1"/>
    <w:rPr>
      <w:rFonts w:ascii="Courier New" w:hAnsi="Courier New"/>
    </w:rPr>
  </w:style>
  <w:style w:type="character" w:customStyle="1" w:styleId="WW8Num237z2">
    <w:name w:val="WW8Num237z2"/>
    <w:rPr>
      <w:rFonts w:ascii="Wingdings" w:hAnsi="Wingdings"/>
    </w:rPr>
  </w:style>
  <w:style w:type="character" w:customStyle="1" w:styleId="WW8Num238z0">
    <w:name w:val="WW8Num238z0"/>
    <w:rPr>
      <w:b/>
    </w:rPr>
  </w:style>
  <w:style w:type="character" w:customStyle="1" w:styleId="WW8Num240z0">
    <w:name w:val="WW8Num240z0"/>
    <w:rPr>
      <w:rFonts w:ascii="Symbol" w:hAnsi="Symbol"/>
    </w:rPr>
  </w:style>
  <w:style w:type="character" w:customStyle="1" w:styleId="WW8Num240z1">
    <w:name w:val="WW8Num240z1"/>
    <w:rPr>
      <w:rFonts w:ascii="Courier New" w:hAnsi="Courier New"/>
    </w:rPr>
  </w:style>
  <w:style w:type="character" w:customStyle="1" w:styleId="WW8Num240z2">
    <w:name w:val="WW8Num240z2"/>
    <w:rPr>
      <w:rFonts w:ascii="Wingdings" w:hAnsi="Wingdings"/>
    </w:rPr>
  </w:style>
  <w:style w:type="character" w:customStyle="1" w:styleId="WW8Num241z0">
    <w:name w:val="WW8Num241z0"/>
    <w:rPr>
      <w:rFonts w:ascii="Symbol" w:hAnsi="Symbol"/>
    </w:rPr>
  </w:style>
  <w:style w:type="character" w:customStyle="1" w:styleId="WW8Num242z0">
    <w:name w:val="WW8Num242z0"/>
    <w:rPr>
      <w:rFonts w:ascii="Symbol" w:hAnsi="Symbol"/>
    </w:rPr>
  </w:style>
  <w:style w:type="character" w:customStyle="1" w:styleId="WW8Num243z0">
    <w:name w:val="WW8Num243z0"/>
    <w:rPr>
      <w:b/>
    </w:rPr>
  </w:style>
  <w:style w:type="character" w:customStyle="1" w:styleId="WW8Num244z1">
    <w:name w:val="WW8Num244z1"/>
    <w:rPr>
      <w:rFonts w:ascii="Arial" w:hAnsi="Arial"/>
      <w:b/>
    </w:rPr>
  </w:style>
  <w:style w:type="character" w:customStyle="1" w:styleId="WW8Num245z0">
    <w:name w:val="WW8Num245z0"/>
    <w:rPr>
      <w:rFonts w:ascii="Wingdings" w:hAnsi="Wingdings"/>
    </w:rPr>
  </w:style>
  <w:style w:type="character" w:customStyle="1" w:styleId="WW8Num247z0">
    <w:name w:val="WW8Num247z0"/>
    <w:rPr>
      <w:b/>
    </w:rPr>
  </w:style>
  <w:style w:type="character" w:customStyle="1" w:styleId="WW8Num249z0">
    <w:name w:val="WW8Num249z0"/>
    <w:rPr>
      <w:rFonts w:ascii="Symbol" w:hAnsi="Symbol"/>
    </w:rPr>
  </w:style>
  <w:style w:type="character" w:customStyle="1" w:styleId="WW8Num251z0">
    <w:name w:val="WW8Num251z0"/>
    <w:rPr>
      <w:rFonts w:ascii="Symbol" w:hAnsi="Symbol"/>
    </w:rPr>
  </w:style>
  <w:style w:type="character" w:customStyle="1" w:styleId="WW8Num253z0">
    <w:name w:val="WW8Num253z0"/>
    <w:rPr>
      <w:b/>
    </w:rPr>
  </w:style>
  <w:style w:type="character" w:customStyle="1" w:styleId="WW8Num255z0">
    <w:name w:val="WW8Num255z0"/>
    <w:rPr>
      <w:rFonts w:ascii="Wingdings" w:hAnsi="Wingdings"/>
    </w:rPr>
  </w:style>
  <w:style w:type="character" w:customStyle="1" w:styleId="WW8Num257z0">
    <w:name w:val="WW8Num257z0"/>
    <w:rPr>
      <w:rFonts w:ascii="Symbol" w:hAnsi="Symbol"/>
    </w:rPr>
  </w:style>
  <w:style w:type="character" w:customStyle="1" w:styleId="WW8Num259z0">
    <w:name w:val="WW8Num259z0"/>
    <w:rPr>
      <w:rFonts w:ascii="Symbol" w:hAnsi="Symbol"/>
    </w:rPr>
  </w:style>
  <w:style w:type="character" w:customStyle="1" w:styleId="WW8Num262z0">
    <w:name w:val="WW8Num262z0"/>
    <w:rPr>
      <w:rFonts w:ascii="Symbol" w:hAnsi="Symbol"/>
    </w:rPr>
  </w:style>
  <w:style w:type="character" w:customStyle="1" w:styleId="WW8Num265z0">
    <w:name w:val="WW8Num265z0"/>
    <w:rPr>
      <w:rFonts w:ascii="Wingdings" w:hAnsi="Wingdings"/>
      <w:color w:val="0000FF"/>
      <w:sz w:val="24"/>
    </w:rPr>
  </w:style>
  <w:style w:type="character" w:customStyle="1" w:styleId="WW8Num268z0">
    <w:name w:val="WW8Num268z0"/>
    <w:rPr>
      <w:rFonts w:ascii="Symbol" w:hAnsi="Symbol"/>
    </w:rPr>
  </w:style>
  <w:style w:type="character" w:customStyle="1" w:styleId="WW8Num269z0">
    <w:name w:val="WW8Num269z0"/>
    <w:rPr>
      <w:rFonts w:ascii="Symbol" w:hAnsi="Symbol"/>
    </w:rPr>
  </w:style>
  <w:style w:type="character" w:customStyle="1" w:styleId="WW8Num271z0">
    <w:name w:val="WW8Num271z0"/>
    <w:rPr>
      <w:rFonts w:ascii="Monotype Sorts" w:hAnsi="Monotype Sorts"/>
    </w:rPr>
  </w:style>
  <w:style w:type="character" w:customStyle="1" w:styleId="WW8Num273z0">
    <w:name w:val="WW8Num273z0"/>
    <w:rPr>
      <w:rFonts w:ascii="Symbol" w:hAnsi="Symbol"/>
    </w:rPr>
  </w:style>
  <w:style w:type="character" w:customStyle="1" w:styleId="WW8Num275z0">
    <w:name w:val="WW8Num275z0"/>
    <w:rPr>
      <w:rFonts w:ascii="Symbol" w:hAnsi="Symbol"/>
    </w:rPr>
  </w:style>
  <w:style w:type="character" w:customStyle="1" w:styleId="WW8Num276z0">
    <w:name w:val="WW8Num276z0"/>
    <w:rPr>
      <w:rFonts w:ascii="Symbol" w:hAnsi="Symbol"/>
    </w:rPr>
  </w:style>
  <w:style w:type="character" w:customStyle="1" w:styleId="WW8Num280z0">
    <w:name w:val="WW8Num280z0"/>
    <w:rPr>
      <w:rFonts w:ascii="Wingdings" w:hAnsi="Wingdings"/>
      <w:color w:val="FF0000"/>
      <w:sz w:val="40"/>
    </w:rPr>
  </w:style>
  <w:style w:type="character" w:customStyle="1" w:styleId="WW8Num281z0">
    <w:name w:val="WW8Num281z0"/>
    <w:rPr>
      <w:rFonts w:ascii="Times New Roman" w:hAnsi="Times New Roman"/>
    </w:rPr>
  </w:style>
  <w:style w:type="character" w:customStyle="1" w:styleId="WW8Num282z0">
    <w:name w:val="WW8Num282z0"/>
    <w:rPr>
      <w:rFonts w:ascii="Wingdings" w:hAnsi="Wingdings"/>
      <w:color w:val="FF0000"/>
      <w:sz w:val="40"/>
    </w:rPr>
  </w:style>
  <w:style w:type="character" w:customStyle="1" w:styleId="WW8Num285z0">
    <w:name w:val="WW8Num285z0"/>
    <w:rPr>
      <w:rFonts w:ascii="Symbol" w:hAnsi="Symbol"/>
    </w:rPr>
  </w:style>
  <w:style w:type="character" w:customStyle="1" w:styleId="WW8Num286z0">
    <w:name w:val="WW8Num286z0"/>
    <w:rPr>
      <w:rFonts w:ascii="Symbol" w:hAnsi="Symbol"/>
    </w:rPr>
  </w:style>
  <w:style w:type="character" w:customStyle="1" w:styleId="WW8Num288z0">
    <w:name w:val="WW8Num288z0"/>
    <w:rPr>
      <w:rFonts w:ascii="Wingdings" w:hAnsi="Wingdings"/>
    </w:rPr>
  </w:style>
  <w:style w:type="character" w:customStyle="1" w:styleId="WW8Num290z1">
    <w:name w:val="WW8Num290z1"/>
    <w:rPr>
      <w:rFonts w:ascii="Arial" w:hAnsi="Arial"/>
      <w:b/>
    </w:rPr>
  </w:style>
  <w:style w:type="character" w:customStyle="1" w:styleId="WW8Num294z0">
    <w:name w:val="WW8Num294z0"/>
    <w:rPr>
      <w:rFonts w:ascii="Symbol" w:hAnsi="Symbol"/>
    </w:rPr>
  </w:style>
  <w:style w:type="character" w:customStyle="1" w:styleId="WW8Num295z0">
    <w:name w:val="WW8Num295z0"/>
    <w:rPr>
      <w:b/>
    </w:rPr>
  </w:style>
  <w:style w:type="character" w:customStyle="1" w:styleId="WW8Num297z0">
    <w:name w:val="WW8Num297z0"/>
    <w:rPr>
      <w:rFonts w:ascii="Times New Roman" w:hAnsi="Times New Roman"/>
    </w:rPr>
  </w:style>
  <w:style w:type="character" w:customStyle="1" w:styleId="WW8Num299z0">
    <w:name w:val="WW8Num299z0"/>
    <w:rPr>
      <w:rFonts w:ascii="Times New Roman" w:hAnsi="Times New Roman"/>
    </w:rPr>
  </w:style>
  <w:style w:type="character" w:customStyle="1" w:styleId="WW8Num300z0">
    <w:name w:val="WW8Num300z0"/>
    <w:rPr>
      <w:rFonts w:ascii="Symbol" w:hAnsi="Symbol"/>
    </w:rPr>
  </w:style>
  <w:style w:type="character" w:customStyle="1" w:styleId="WW8Num302z0">
    <w:name w:val="WW8Num302z0"/>
    <w:rPr>
      <w:rFonts w:ascii="Symbol" w:hAnsi="Symbol"/>
    </w:rPr>
  </w:style>
  <w:style w:type="character" w:customStyle="1" w:styleId="WW8Num304z0">
    <w:name w:val="WW8Num304z0"/>
    <w:rPr>
      <w:rFonts w:ascii="Wingdings" w:hAnsi="Wingdings"/>
    </w:rPr>
  </w:style>
  <w:style w:type="character" w:customStyle="1" w:styleId="WW8Num307z0">
    <w:name w:val="WW8Num307z0"/>
    <w:rPr>
      <w:rFonts w:ascii="Wingdings" w:hAnsi="Wingdings"/>
      <w:color w:val="FF0000"/>
      <w:sz w:val="40"/>
    </w:rPr>
  </w:style>
  <w:style w:type="character" w:customStyle="1" w:styleId="WW8Num309z0">
    <w:name w:val="WW8Num309z0"/>
    <w:rPr>
      <w:rFonts w:ascii="Symbol" w:hAnsi="Symbol"/>
    </w:rPr>
  </w:style>
  <w:style w:type="character" w:customStyle="1" w:styleId="WW8Num310z0">
    <w:name w:val="WW8Num310z0"/>
    <w:rPr>
      <w:rFonts w:ascii="Times New Roman" w:hAnsi="Times New Roman"/>
    </w:rPr>
  </w:style>
  <w:style w:type="character" w:customStyle="1" w:styleId="WW8Num312z0">
    <w:name w:val="WW8Num312z0"/>
    <w:rPr>
      <w:rFonts w:ascii="Symbol" w:hAnsi="Symbol"/>
    </w:rPr>
  </w:style>
  <w:style w:type="character" w:customStyle="1" w:styleId="WW8Num313z0">
    <w:name w:val="WW8Num313z0"/>
    <w:rPr>
      <w:rFonts w:ascii="Arial" w:hAnsi="Arial"/>
      <w:b w:val="0"/>
      <w:i w:val="0"/>
      <w:sz w:val="24"/>
    </w:rPr>
  </w:style>
  <w:style w:type="character" w:customStyle="1" w:styleId="WW8Num314z0">
    <w:name w:val="WW8Num314z0"/>
    <w:rPr>
      <w:rFonts w:ascii="Symbol" w:hAnsi="Symbol"/>
    </w:rPr>
  </w:style>
  <w:style w:type="character" w:customStyle="1" w:styleId="WW8Num315z0">
    <w:name w:val="WW8Num315z0"/>
    <w:rPr>
      <w:rFonts w:ascii="Wingdings" w:hAnsi="Wingdings"/>
      <w:color w:val="FF0000"/>
      <w:sz w:val="40"/>
    </w:rPr>
  </w:style>
  <w:style w:type="character" w:customStyle="1" w:styleId="WW8Num316z0">
    <w:name w:val="WW8Num316z0"/>
    <w:rPr>
      <w:rFonts w:ascii="Wingdings" w:hAnsi="Wingdings"/>
      <w:color w:val="FF0000"/>
      <w:sz w:val="40"/>
    </w:rPr>
  </w:style>
  <w:style w:type="character" w:customStyle="1" w:styleId="WW8Num318z0">
    <w:name w:val="WW8Num318z0"/>
    <w:rPr>
      <w:rFonts w:ascii="Symbol" w:hAnsi="Symbol"/>
    </w:rPr>
  </w:style>
  <w:style w:type="character" w:customStyle="1" w:styleId="WW8Num319z0">
    <w:name w:val="WW8Num319z0"/>
    <w:rPr>
      <w:rFonts w:ascii="Wingdings" w:hAnsi="Wingdings"/>
    </w:rPr>
  </w:style>
  <w:style w:type="character" w:customStyle="1" w:styleId="WW8Num321z0">
    <w:name w:val="WW8Num321z0"/>
    <w:rPr>
      <w:rFonts w:ascii="Wingdings" w:hAnsi="Wingdings"/>
      <w:color w:val="FF0000"/>
      <w:sz w:val="40"/>
    </w:rPr>
  </w:style>
  <w:style w:type="character" w:customStyle="1" w:styleId="WW8Num322z0">
    <w:name w:val="WW8Num322z0"/>
    <w:rPr>
      <w:rFonts w:ascii="Symbol" w:hAnsi="Symbol"/>
    </w:rPr>
  </w:style>
  <w:style w:type="character" w:customStyle="1" w:styleId="WW8Num324z0">
    <w:name w:val="WW8Num324z0"/>
    <w:rPr>
      <w:rFonts w:ascii="Symbol" w:hAnsi="Symbol"/>
    </w:rPr>
  </w:style>
  <w:style w:type="character" w:customStyle="1" w:styleId="WW8Num325z0">
    <w:name w:val="WW8Num325z0"/>
    <w:rPr>
      <w:rFonts w:ascii="Symbol" w:hAnsi="Symbol"/>
    </w:rPr>
  </w:style>
  <w:style w:type="character" w:customStyle="1" w:styleId="WW8Num326z0">
    <w:name w:val="WW8Num326z0"/>
    <w:rPr>
      <w:rFonts w:ascii="Symbol" w:hAnsi="Symbol"/>
    </w:rPr>
  </w:style>
  <w:style w:type="character" w:customStyle="1" w:styleId="WW8Num327z0">
    <w:name w:val="WW8Num327z0"/>
    <w:rPr>
      <w:b/>
    </w:rPr>
  </w:style>
  <w:style w:type="character" w:customStyle="1" w:styleId="WW8Num329z0">
    <w:name w:val="WW8Num329z0"/>
    <w:rPr>
      <w:rFonts w:ascii="Symbol" w:hAnsi="Symbol"/>
    </w:rPr>
  </w:style>
  <w:style w:type="character" w:customStyle="1" w:styleId="WW8Num334z0">
    <w:name w:val="WW8Num334z0"/>
    <w:rPr>
      <w:rFonts w:ascii="Symbol" w:hAnsi="Symbol"/>
    </w:rPr>
  </w:style>
  <w:style w:type="character" w:customStyle="1" w:styleId="WW8Num335z0">
    <w:name w:val="WW8Num335z0"/>
    <w:rPr>
      <w:rFonts w:ascii="Symbol" w:hAnsi="Symbol"/>
    </w:rPr>
  </w:style>
  <w:style w:type="character" w:customStyle="1" w:styleId="WW8Num338z0">
    <w:name w:val="WW8Num338z0"/>
    <w:rPr>
      <w:rFonts w:ascii="Symbol" w:hAnsi="Symbol"/>
    </w:rPr>
  </w:style>
  <w:style w:type="character" w:customStyle="1" w:styleId="WW8Num338z1">
    <w:name w:val="WW8Num338z1"/>
    <w:rPr>
      <w:rFonts w:ascii="Courier New" w:hAnsi="Courier New"/>
    </w:rPr>
  </w:style>
  <w:style w:type="character" w:customStyle="1" w:styleId="WW8Num338z2">
    <w:name w:val="WW8Num338z2"/>
    <w:rPr>
      <w:rFonts w:ascii="Wingdings" w:hAnsi="Wingdings"/>
    </w:rPr>
  </w:style>
  <w:style w:type="character" w:customStyle="1" w:styleId="WW8Num339z1">
    <w:name w:val="WW8Num339z1"/>
    <w:rPr>
      <w:b/>
    </w:rPr>
  </w:style>
  <w:style w:type="character" w:customStyle="1" w:styleId="WW8Num341z0">
    <w:name w:val="WW8Num341z0"/>
    <w:rPr>
      <w:rFonts w:ascii="Wingdings" w:hAnsi="Wingdings"/>
      <w:color w:val="FF0000"/>
      <w:sz w:val="40"/>
    </w:rPr>
  </w:style>
  <w:style w:type="character" w:customStyle="1" w:styleId="WW8Num342z0">
    <w:name w:val="WW8Num342z0"/>
    <w:rPr>
      <w:rFonts w:ascii="Symbol" w:hAnsi="Symbol"/>
    </w:rPr>
  </w:style>
  <w:style w:type="character" w:customStyle="1" w:styleId="WW8Num344z0">
    <w:name w:val="WW8Num344z0"/>
    <w:rPr>
      <w:rFonts w:ascii="Symbol" w:hAnsi="Symbol"/>
    </w:rPr>
  </w:style>
  <w:style w:type="character" w:customStyle="1" w:styleId="WW8Num347z0">
    <w:name w:val="WW8Num347z0"/>
    <w:rPr>
      <w:rFonts w:ascii="Symbol" w:hAnsi="Symbol"/>
    </w:rPr>
  </w:style>
  <w:style w:type="character" w:customStyle="1" w:styleId="WW8Num347z1">
    <w:name w:val="WW8Num347z1"/>
    <w:rPr>
      <w:rFonts w:ascii="Courier New" w:hAnsi="Courier New"/>
    </w:rPr>
  </w:style>
  <w:style w:type="character" w:customStyle="1" w:styleId="WW8Num347z2">
    <w:name w:val="WW8Num347z2"/>
    <w:rPr>
      <w:rFonts w:ascii="Wingdings" w:hAnsi="Wingdings"/>
    </w:rPr>
  </w:style>
  <w:style w:type="character" w:customStyle="1" w:styleId="WW8Num349z0">
    <w:name w:val="WW8Num349z0"/>
    <w:rPr>
      <w:rFonts w:ascii="Wingdings" w:hAnsi="Wingdings"/>
      <w:color w:val="FF0000"/>
      <w:sz w:val="40"/>
    </w:rPr>
  </w:style>
  <w:style w:type="character" w:customStyle="1" w:styleId="WW8Num350z0">
    <w:name w:val="WW8Num350z0"/>
    <w:rPr>
      <w:rFonts w:ascii="Symbol" w:hAnsi="Symbol"/>
    </w:rPr>
  </w:style>
  <w:style w:type="character" w:customStyle="1" w:styleId="WW8Num351z0">
    <w:name w:val="WW8Num351z0"/>
    <w:rPr>
      <w:rFonts w:ascii="Symbol" w:hAnsi="Symbol"/>
    </w:rPr>
  </w:style>
  <w:style w:type="character" w:customStyle="1" w:styleId="WW8Num352z0">
    <w:name w:val="WW8Num352z0"/>
    <w:rPr>
      <w:b/>
    </w:rPr>
  </w:style>
  <w:style w:type="character" w:customStyle="1" w:styleId="WW8Num353z0">
    <w:name w:val="WW8Num353z0"/>
    <w:rPr>
      <w:rFonts w:ascii="Wingdings" w:hAnsi="Wingdings"/>
      <w:sz w:val="40"/>
    </w:rPr>
  </w:style>
  <w:style w:type="character" w:customStyle="1" w:styleId="WW8Num355z0">
    <w:name w:val="WW8Num355z0"/>
    <w:rPr>
      <w:b/>
      <w:i w:val="0"/>
    </w:rPr>
  </w:style>
  <w:style w:type="character" w:customStyle="1" w:styleId="WW8Num358z0">
    <w:name w:val="WW8Num358z0"/>
    <w:rPr>
      <w:rFonts w:ascii="Wingdings" w:hAnsi="Wingdings"/>
      <w:sz w:val="40"/>
    </w:rPr>
  </w:style>
  <w:style w:type="character" w:customStyle="1" w:styleId="WW8Num362z0">
    <w:name w:val="WW8Num362z0"/>
    <w:rPr>
      <w:rFonts w:ascii="Wingdings" w:hAnsi="Wingdings"/>
      <w:color w:val="FF0000"/>
      <w:sz w:val="40"/>
    </w:rPr>
  </w:style>
  <w:style w:type="character" w:customStyle="1" w:styleId="WW8Num365z0">
    <w:name w:val="WW8Num365z0"/>
    <w:rPr>
      <w:rFonts w:ascii="Symbol" w:hAnsi="Symbol"/>
    </w:rPr>
  </w:style>
  <w:style w:type="character" w:customStyle="1" w:styleId="WW8Num366z0">
    <w:name w:val="WW8Num366z0"/>
    <w:rPr>
      <w:rFonts w:ascii="Symbol" w:hAnsi="Symbol"/>
    </w:rPr>
  </w:style>
  <w:style w:type="character" w:customStyle="1" w:styleId="WW8Num368z0">
    <w:name w:val="WW8Num368z0"/>
    <w:rPr>
      <w:rFonts w:ascii="Symbol" w:hAnsi="Symbol"/>
    </w:rPr>
  </w:style>
  <w:style w:type="character" w:customStyle="1" w:styleId="WW8Num368z1">
    <w:name w:val="WW8Num368z1"/>
    <w:rPr>
      <w:rFonts w:ascii="Courier New" w:hAnsi="Courier New"/>
    </w:rPr>
  </w:style>
  <w:style w:type="character" w:customStyle="1" w:styleId="WW8Num368z2">
    <w:name w:val="WW8Num368z2"/>
    <w:rPr>
      <w:rFonts w:ascii="Wingdings" w:hAnsi="Wingdings"/>
    </w:rPr>
  </w:style>
  <w:style w:type="character" w:customStyle="1" w:styleId="WW8Num372z0">
    <w:name w:val="WW8Num372z0"/>
    <w:rPr>
      <w:color w:val="auto"/>
    </w:rPr>
  </w:style>
  <w:style w:type="character" w:customStyle="1" w:styleId="WW8Num372z1">
    <w:name w:val="WW8Num372z1"/>
    <w:rPr>
      <w:rFonts w:ascii="Symbol" w:hAnsi="Symbol"/>
    </w:rPr>
  </w:style>
  <w:style w:type="character" w:customStyle="1" w:styleId="WW8Num373z0">
    <w:name w:val="WW8Num373z0"/>
    <w:rPr>
      <w:rFonts w:ascii="Symbol" w:hAnsi="Symbol"/>
    </w:rPr>
  </w:style>
  <w:style w:type="character" w:customStyle="1" w:styleId="WW8Num376z0">
    <w:name w:val="WW8Num376z0"/>
    <w:rPr>
      <w:rFonts w:ascii="Symbol" w:hAnsi="Symbol"/>
    </w:rPr>
  </w:style>
  <w:style w:type="character" w:customStyle="1" w:styleId="WW8Num376z1">
    <w:name w:val="WW8Num376z1"/>
    <w:rPr>
      <w:rFonts w:ascii="Courier New" w:hAnsi="Courier New"/>
    </w:rPr>
  </w:style>
  <w:style w:type="character" w:customStyle="1" w:styleId="WW8Num376z2">
    <w:name w:val="WW8Num376z2"/>
    <w:rPr>
      <w:rFonts w:ascii="Wingdings" w:hAnsi="Wingdings"/>
    </w:rPr>
  </w:style>
  <w:style w:type="character" w:customStyle="1" w:styleId="WW8Num379z0">
    <w:name w:val="WW8Num379z0"/>
    <w:rPr>
      <w:rFonts w:ascii="Symbol" w:hAnsi="Symbol"/>
      <w:color w:val="auto"/>
    </w:rPr>
  </w:style>
  <w:style w:type="character" w:customStyle="1" w:styleId="WW8Num379z1">
    <w:name w:val="WW8Num379z1"/>
    <w:rPr>
      <w:rFonts w:ascii="Symbol" w:hAnsi="Symbol"/>
    </w:rPr>
  </w:style>
  <w:style w:type="character" w:customStyle="1" w:styleId="WW8Num379z2">
    <w:name w:val="WW8Num379z2"/>
    <w:rPr>
      <w:rFonts w:ascii="Wingdings" w:hAnsi="Wingdings"/>
    </w:rPr>
  </w:style>
  <w:style w:type="character" w:customStyle="1" w:styleId="WW8Num380z0">
    <w:name w:val="WW8Num380z0"/>
    <w:rPr>
      <w:rFonts w:ascii="Symbol" w:hAnsi="Symbol"/>
    </w:rPr>
  </w:style>
  <w:style w:type="character" w:customStyle="1" w:styleId="WW8Num380z1">
    <w:name w:val="WW8Num380z1"/>
    <w:rPr>
      <w:rFonts w:ascii="Courier New" w:hAnsi="Courier New"/>
    </w:rPr>
  </w:style>
  <w:style w:type="character" w:customStyle="1" w:styleId="WW8Num380z2">
    <w:name w:val="WW8Num380z2"/>
    <w:rPr>
      <w:rFonts w:ascii="Wingdings" w:hAnsi="Wingdings"/>
    </w:rPr>
  </w:style>
  <w:style w:type="character" w:customStyle="1" w:styleId="WW8Num381z0">
    <w:name w:val="WW8Num381z0"/>
    <w:rPr>
      <w:rFonts w:ascii="Arial" w:hAnsi="Arial"/>
      <w:color w:val="auto"/>
    </w:rPr>
  </w:style>
  <w:style w:type="character" w:customStyle="1" w:styleId="WW8Num384z0">
    <w:name w:val="WW8Num384z0"/>
    <w:rPr>
      <w:rFonts w:ascii="Symbol" w:hAnsi="Symbol"/>
    </w:rPr>
  </w:style>
  <w:style w:type="character" w:customStyle="1" w:styleId="WW8Num385z0">
    <w:name w:val="WW8Num385z0"/>
    <w:rPr>
      <w:rFonts w:ascii="Wingdings" w:hAnsi="Wingdings"/>
      <w:color w:val="FF0000"/>
      <w:sz w:val="40"/>
    </w:rPr>
  </w:style>
  <w:style w:type="character" w:customStyle="1" w:styleId="WW8Num387z0">
    <w:name w:val="WW8Num387z0"/>
    <w:rPr>
      <w:b w:val="0"/>
    </w:rPr>
  </w:style>
  <w:style w:type="character" w:customStyle="1" w:styleId="WW8Num388z0">
    <w:name w:val="WW8Num388z0"/>
    <w:rPr>
      <w:rFonts w:ascii="Wingdings" w:hAnsi="Wingdings"/>
      <w:color w:val="FF0000"/>
      <w:sz w:val="40"/>
    </w:rPr>
  </w:style>
  <w:style w:type="character" w:customStyle="1" w:styleId="WW8Num389z0">
    <w:name w:val="WW8Num389z0"/>
    <w:rPr>
      <w:rFonts w:ascii="Symbol" w:hAnsi="Symbol"/>
    </w:rPr>
  </w:style>
  <w:style w:type="character" w:customStyle="1" w:styleId="WW8Num391z0">
    <w:name w:val="WW8Num391z0"/>
    <w:rPr>
      <w:b/>
    </w:rPr>
  </w:style>
  <w:style w:type="character" w:customStyle="1" w:styleId="WW8Num392z0">
    <w:name w:val="WW8Num392z0"/>
    <w:rPr>
      <w:rFonts w:ascii="Symbol" w:hAnsi="Symbol"/>
    </w:rPr>
  </w:style>
  <w:style w:type="character" w:customStyle="1" w:styleId="WW8Num394z0">
    <w:name w:val="WW8Num394z0"/>
    <w:rPr>
      <w:b/>
      <w:i w:val="0"/>
      <w:color w:val="auto"/>
      <w:sz w:val="20"/>
    </w:rPr>
  </w:style>
  <w:style w:type="character" w:customStyle="1" w:styleId="WW8Num396z0">
    <w:name w:val="WW8Num396z0"/>
    <w:rPr>
      <w:rFonts w:ascii="Symbol" w:hAnsi="Symbol"/>
    </w:rPr>
  </w:style>
  <w:style w:type="character" w:customStyle="1" w:styleId="WW8Num397z0">
    <w:name w:val="WW8Num397z0"/>
    <w:rPr>
      <w:rFonts w:ascii="Symbol" w:hAnsi="Symbol"/>
      <w:color w:val="auto"/>
    </w:rPr>
  </w:style>
  <w:style w:type="character" w:customStyle="1" w:styleId="WW8Num398z0">
    <w:name w:val="WW8Num398z0"/>
    <w:rPr>
      <w:rFonts w:ascii="Arial" w:hAnsi="Arial"/>
      <w:b/>
    </w:rPr>
  </w:style>
  <w:style w:type="character" w:customStyle="1" w:styleId="WW8Num400z0">
    <w:name w:val="WW8Num400z0"/>
    <w:rPr>
      <w:rFonts w:ascii="Symbol" w:hAnsi="Symbol"/>
    </w:rPr>
  </w:style>
  <w:style w:type="character" w:customStyle="1" w:styleId="WW8Num400z1">
    <w:name w:val="WW8Num400z1"/>
    <w:rPr>
      <w:rFonts w:ascii="Courier New" w:hAnsi="Courier New"/>
    </w:rPr>
  </w:style>
  <w:style w:type="character" w:customStyle="1" w:styleId="WW8Num400z2">
    <w:name w:val="WW8Num400z2"/>
    <w:rPr>
      <w:rFonts w:ascii="Wingdings" w:hAnsi="Wingdings"/>
    </w:rPr>
  </w:style>
  <w:style w:type="character" w:customStyle="1" w:styleId="WW8Num401z0">
    <w:name w:val="WW8Num401z0"/>
    <w:rPr>
      <w:rFonts w:ascii="Symbol" w:hAnsi="Symbol"/>
      <w:color w:val="auto"/>
    </w:rPr>
  </w:style>
  <w:style w:type="character" w:customStyle="1" w:styleId="WW8Num403z0">
    <w:name w:val="WW8Num403z0"/>
    <w:rPr>
      <w:rFonts w:ascii="Wingdings" w:hAnsi="Wingdings"/>
      <w:sz w:val="40"/>
    </w:rPr>
  </w:style>
  <w:style w:type="character" w:customStyle="1" w:styleId="WW8Num405z0">
    <w:name w:val="WW8Num405z0"/>
    <w:rPr>
      <w:rFonts w:ascii="Symbol" w:hAnsi="Symbol"/>
    </w:rPr>
  </w:style>
  <w:style w:type="character" w:customStyle="1" w:styleId="WW8Num409z0">
    <w:name w:val="WW8Num409z0"/>
    <w:rPr>
      <w:rFonts w:ascii="Symbol" w:hAnsi="Symbol"/>
    </w:rPr>
  </w:style>
  <w:style w:type="character" w:customStyle="1" w:styleId="WW8Num412z0">
    <w:name w:val="WW8Num412z0"/>
    <w:rPr>
      <w:b/>
    </w:rPr>
  </w:style>
  <w:style w:type="character" w:customStyle="1" w:styleId="WW8Num413z0">
    <w:name w:val="WW8Num413z0"/>
    <w:rPr>
      <w:rFonts w:ascii="Arial" w:hAnsi="Arial"/>
      <w:b/>
    </w:rPr>
  </w:style>
  <w:style w:type="character" w:customStyle="1" w:styleId="WW8Num414z0">
    <w:name w:val="WW8Num414z0"/>
    <w:rPr>
      <w:rFonts w:ascii="Symbol" w:hAnsi="Symbol"/>
      <w:color w:val="auto"/>
    </w:rPr>
  </w:style>
  <w:style w:type="character" w:customStyle="1" w:styleId="WW8Num415z0">
    <w:name w:val="WW8Num415z0"/>
    <w:rPr>
      <w:rFonts w:ascii="Symbol" w:hAnsi="Symbol"/>
    </w:rPr>
  </w:style>
  <w:style w:type="character" w:customStyle="1" w:styleId="WW8Num416z0">
    <w:name w:val="WW8Num416z0"/>
    <w:rPr>
      <w:rFonts w:ascii="Symbol" w:hAnsi="Symbol"/>
    </w:rPr>
  </w:style>
  <w:style w:type="character" w:customStyle="1" w:styleId="WW8Num417z0">
    <w:name w:val="WW8Num417z0"/>
    <w:rPr>
      <w:b/>
    </w:rPr>
  </w:style>
  <w:style w:type="character" w:customStyle="1" w:styleId="WW8Num418z0">
    <w:name w:val="WW8Num418z0"/>
    <w:rPr>
      <w:b/>
    </w:rPr>
  </w:style>
  <w:style w:type="character" w:customStyle="1" w:styleId="WW8Num419z0">
    <w:name w:val="WW8Num419z0"/>
    <w:rPr>
      <w:rFonts w:ascii="Wingdings" w:hAnsi="Wingdings"/>
    </w:rPr>
  </w:style>
  <w:style w:type="character" w:customStyle="1" w:styleId="WW8Num420z0">
    <w:name w:val="WW8Num420z0"/>
    <w:rPr>
      <w:b/>
    </w:rPr>
  </w:style>
  <w:style w:type="character" w:customStyle="1" w:styleId="WW8Num421z0">
    <w:name w:val="WW8Num421z0"/>
    <w:rPr>
      <w:rFonts w:ascii="Symbol" w:hAnsi="Symbol"/>
    </w:rPr>
  </w:style>
  <w:style w:type="character" w:customStyle="1" w:styleId="WW8Num422z0">
    <w:name w:val="WW8Num422z0"/>
    <w:rPr>
      <w:rFonts w:ascii="Symbol" w:hAnsi="Symbol"/>
    </w:rPr>
  </w:style>
  <w:style w:type="character" w:customStyle="1" w:styleId="WW8Num423z0">
    <w:name w:val="WW8Num423z0"/>
    <w:rPr>
      <w:rFonts w:ascii="Symbol" w:hAnsi="Symbol"/>
    </w:rPr>
  </w:style>
  <w:style w:type="character" w:customStyle="1" w:styleId="WW8Num424z0">
    <w:name w:val="WW8Num424z0"/>
    <w:rPr>
      <w:rFonts w:ascii="Symbol" w:hAnsi="Symbol"/>
    </w:rPr>
  </w:style>
  <w:style w:type="character" w:customStyle="1" w:styleId="WW8Num425z0">
    <w:name w:val="WW8Num425z0"/>
    <w:rPr>
      <w:rFonts w:ascii="Symbol" w:hAnsi="Symbol"/>
    </w:rPr>
  </w:style>
  <w:style w:type="character" w:customStyle="1" w:styleId="WW8Num428z0">
    <w:name w:val="WW8Num428z0"/>
    <w:rPr>
      <w:rFonts w:ascii="Symbol" w:hAnsi="Symbol"/>
    </w:rPr>
  </w:style>
  <w:style w:type="character" w:customStyle="1" w:styleId="WW8Num429z0">
    <w:name w:val="WW8Num429z0"/>
    <w:rPr>
      <w:b/>
      <w:u w:val="none"/>
    </w:rPr>
  </w:style>
  <w:style w:type="character" w:customStyle="1" w:styleId="WW8Num430z1">
    <w:name w:val="WW8Num430z1"/>
    <w:rPr>
      <w:b/>
    </w:rPr>
  </w:style>
  <w:style w:type="character" w:customStyle="1" w:styleId="WW8Num431z0">
    <w:name w:val="WW8Num431z0"/>
    <w:rPr>
      <w:rFonts w:ascii="Symbol" w:hAnsi="Symbol"/>
      <w:color w:val="auto"/>
    </w:rPr>
  </w:style>
  <w:style w:type="character" w:customStyle="1" w:styleId="WW8Num432z0">
    <w:name w:val="WW8Num432z0"/>
    <w:rPr>
      <w:b/>
    </w:rPr>
  </w:style>
  <w:style w:type="character" w:customStyle="1" w:styleId="WW8Num433z0">
    <w:name w:val="WW8Num433z0"/>
    <w:rPr>
      <w:b/>
    </w:rPr>
  </w:style>
  <w:style w:type="character" w:customStyle="1" w:styleId="WW8Num435z0">
    <w:name w:val="WW8Num435z0"/>
    <w:rPr>
      <w:rFonts w:ascii="Symbol" w:hAnsi="Symbol"/>
    </w:rPr>
  </w:style>
  <w:style w:type="character" w:customStyle="1" w:styleId="WW8Num436z0">
    <w:name w:val="WW8Num436z0"/>
    <w:rPr>
      <w:b/>
    </w:rPr>
  </w:style>
  <w:style w:type="character" w:customStyle="1" w:styleId="WW8Num437z0">
    <w:name w:val="WW8Num437z0"/>
    <w:rPr>
      <w:b/>
      <w:i w:val="0"/>
      <w:color w:val="auto"/>
      <w:sz w:val="20"/>
    </w:rPr>
  </w:style>
  <w:style w:type="character" w:customStyle="1" w:styleId="WW8Num438z0">
    <w:name w:val="WW8Num438z0"/>
    <w:rPr>
      <w:rFonts w:ascii="Symbol" w:hAnsi="Symbol"/>
      <w:color w:val="auto"/>
    </w:rPr>
  </w:style>
  <w:style w:type="character" w:customStyle="1" w:styleId="WW8Num439z0">
    <w:name w:val="WW8Num439z0"/>
    <w:rPr>
      <w:rFonts w:ascii="Wingdings" w:hAnsi="Wingdings"/>
    </w:rPr>
  </w:style>
  <w:style w:type="character" w:customStyle="1" w:styleId="WW8Num440z0">
    <w:name w:val="WW8Num440z0"/>
    <w:rPr>
      <w:rFonts w:ascii="Wingdings" w:hAnsi="Wingdings"/>
    </w:rPr>
  </w:style>
  <w:style w:type="character" w:customStyle="1" w:styleId="WW8Num441z0">
    <w:name w:val="WW8Num441z0"/>
    <w:rPr>
      <w:rFonts w:ascii="Symbol" w:hAnsi="Symbol"/>
    </w:rPr>
  </w:style>
  <w:style w:type="character" w:customStyle="1" w:styleId="WW8Num443z0">
    <w:name w:val="WW8Num443z0"/>
    <w:rPr>
      <w:rFonts w:ascii="Times New Roman" w:hAnsi="Times New Roman"/>
    </w:rPr>
  </w:style>
  <w:style w:type="character" w:customStyle="1" w:styleId="WW8Num444z0">
    <w:name w:val="WW8Num444z0"/>
    <w:rPr>
      <w:rFonts w:ascii="Symbol" w:hAnsi="Symbol"/>
    </w:rPr>
  </w:style>
  <w:style w:type="character" w:customStyle="1" w:styleId="WW8Num445z0">
    <w:name w:val="WW8Num445z0"/>
    <w:rPr>
      <w:b/>
    </w:rPr>
  </w:style>
  <w:style w:type="character" w:customStyle="1" w:styleId="WW8Num452z0">
    <w:name w:val="WW8Num452z0"/>
    <w:rPr>
      <w:rFonts w:ascii="Wingdings" w:hAnsi="Wingdings"/>
    </w:rPr>
  </w:style>
  <w:style w:type="character" w:customStyle="1" w:styleId="WW8Num454z0">
    <w:name w:val="WW8Num454z0"/>
    <w:rPr>
      <w:rFonts w:ascii="Wingdings" w:hAnsi="Wingdings"/>
      <w:color w:val="FF0000"/>
      <w:sz w:val="40"/>
    </w:rPr>
  </w:style>
  <w:style w:type="character" w:customStyle="1" w:styleId="WW8Num455z0">
    <w:name w:val="WW8Num455z0"/>
    <w:rPr>
      <w:rFonts w:ascii="Times New Roman" w:hAnsi="Times New Roman"/>
    </w:rPr>
  </w:style>
  <w:style w:type="character" w:customStyle="1" w:styleId="WW8Num456z0">
    <w:name w:val="WW8Num456z0"/>
    <w:rPr>
      <w:rFonts w:ascii="Wingdings" w:hAnsi="Wingdings"/>
    </w:rPr>
  </w:style>
  <w:style w:type="character" w:customStyle="1" w:styleId="WW8Num457z0">
    <w:name w:val="WW8Num457z0"/>
    <w:rPr>
      <w:rFonts w:ascii="Symbol" w:hAnsi="Symbol"/>
    </w:rPr>
  </w:style>
  <w:style w:type="character" w:customStyle="1" w:styleId="WW8Num459z0">
    <w:name w:val="WW8Num459z0"/>
    <w:rPr>
      <w:rFonts w:ascii="Symbol" w:hAnsi="Symbol"/>
    </w:rPr>
  </w:style>
  <w:style w:type="character" w:customStyle="1" w:styleId="WW8Num462z0">
    <w:name w:val="WW8Num462z0"/>
    <w:rPr>
      <w:rFonts w:ascii="Symbol" w:hAnsi="Symbol"/>
    </w:rPr>
  </w:style>
  <w:style w:type="character" w:customStyle="1" w:styleId="WW8Num463z0">
    <w:name w:val="WW8Num463z0"/>
    <w:rPr>
      <w:rFonts w:ascii="Symbol" w:hAnsi="Symbol"/>
    </w:rPr>
  </w:style>
  <w:style w:type="character" w:customStyle="1" w:styleId="WW8Num465z0">
    <w:name w:val="WW8Num465z0"/>
    <w:rPr>
      <w:rFonts w:ascii="Symbol" w:hAnsi="Symbol"/>
    </w:rPr>
  </w:style>
  <w:style w:type="character" w:customStyle="1" w:styleId="WW8Num466z0">
    <w:name w:val="WW8Num466z0"/>
    <w:rPr>
      <w:rFonts w:ascii="Times New Roman" w:hAnsi="Times New Roman"/>
    </w:rPr>
  </w:style>
  <w:style w:type="character" w:customStyle="1" w:styleId="WW8Num468z0">
    <w:name w:val="WW8Num468z0"/>
    <w:rPr>
      <w:rFonts w:ascii="Symbol" w:hAnsi="Symbol"/>
    </w:rPr>
  </w:style>
  <w:style w:type="character" w:customStyle="1" w:styleId="WW8Num472z0">
    <w:name w:val="WW8Num472z0"/>
    <w:rPr>
      <w:rFonts w:ascii="Wingdings" w:hAnsi="Wingdings"/>
      <w:sz w:val="16"/>
    </w:rPr>
  </w:style>
  <w:style w:type="character" w:customStyle="1" w:styleId="WW8Num474z0">
    <w:name w:val="WW8Num474z0"/>
    <w:rPr>
      <w:rFonts w:ascii="Symbol" w:hAnsi="Symbol"/>
    </w:rPr>
  </w:style>
  <w:style w:type="character" w:customStyle="1" w:styleId="WW8Num477z0">
    <w:name w:val="WW8Num477z0"/>
    <w:rPr>
      <w:b/>
    </w:rPr>
  </w:style>
  <w:style w:type="character" w:customStyle="1" w:styleId="WW8Num478z0">
    <w:name w:val="WW8Num478z0"/>
    <w:rPr>
      <w:rFonts w:ascii="Symbol" w:hAnsi="Symbol"/>
    </w:rPr>
  </w:style>
  <w:style w:type="character" w:customStyle="1" w:styleId="WW8Num481z0">
    <w:name w:val="WW8Num481z0"/>
    <w:rPr>
      <w:b/>
    </w:rPr>
  </w:style>
  <w:style w:type="character" w:customStyle="1" w:styleId="WW8Num483z0">
    <w:name w:val="WW8Num483z0"/>
    <w:rPr>
      <w:rFonts w:ascii="Symbol" w:hAnsi="Symbol"/>
    </w:rPr>
  </w:style>
  <w:style w:type="character" w:customStyle="1" w:styleId="WW8Num484z0">
    <w:name w:val="WW8Num484z0"/>
    <w:rPr>
      <w:b w:val="0"/>
    </w:rPr>
  </w:style>
  <w:style w:type="character" w:customStyle="1" w:styleId="WW8Num486z0">
    <w:name w:val="WW8Num486z0"/>
    <w:rPr>
      <w:rFonts w:ascii="Symbol" w:hAnsi="Symbol"/>
    </w:rPr>
  </w:style>
  <w:style w:type="character" w:customStyle="1" w:styleId="WW8Num491z0">
    <w:name w:val="WW8Num491z0"/>
    <w:rPr>
      <w:rFonts w:ascii="Symbol" w:hAnsi="Symbol"/>
      <w:color w:val="auto"/>
    </w:rPr>
  </w:style>
  <w:style w:type="character" w:customStyle="1" w:styleId="WW8Num492z0">
    <w:name w:val="WW8Num492z0"/>
    <w:rPr>
      <w:b/>
    </w:rPr>
  </w:style>
  <w:style w:type="character" w:customStyle="1" w:styleId="WW8Num497z0">
    <w:name w:val="WW8Num497z0"/>
    <w:rPr>
      <w:color w:val="auto"/>
    </w:rPr>
  </w:style>
  <w:style w:type="character" w:customStyle="1" w:styleId="WW8Num500z0">
    <w:name w:val="WW8Num500z0"/>
    <w:rPr>
      <w:rFonts w:ascii="Wingdings" w:hAnsi="Wingdings"/>
      <w:color w:val="FF0000"/>
      <w:sz w:val="40"/>
    </w:rPr>
  </w:style>
  <w:style w:type="character" w:customStyle="1" w:styleId="WW8Num501z0">
    <w:name w:val="WW8Num501z0"/>
    <w:rPr>
      <w:rFonts w:ascii="Symbol" w:hAnsi="Symbol"/>
      <w:color w:val="auto"/>
    </w:rPr>
  </w:style>
  <w:style w:type="character" w:customStyle="1" w:styleId="WW8Num504z0">
    <w:name w:val="WW8Num504z0"/>
    <w:rPr>
      <w:rFonts w:ascii="Symbol" w:hAnsi="Symbol"/>
    </w:rPr>
  </w:style>
  <w:style w:type="character" w:customStyle="1" w:styleId="WW8Num504z1">
    <w:name w:val="WW8Num504z1"/>
    <w:rPr>
      <w:rFonts w:ascii="Courier New" w:hAnsi="Courier New"/>
    </w:rPr>
  </w:style>
  <w:style w:type="character" w:customStyle="1" w:styleId="WW8Num504z2">
    <w:name w:val="WW8Num504z2"/>
    <w:rPr>
      <w:rFonts w:ascii="Wingdings" w:hAnsi="Wingdings"/>
    </w:rPr>
  </w:style>
  <w:style w:type="character" w:customStyle="1" w:styleId="WW8Num505z0">
    <w:name w:val="WW8Num505z0"/>
    <w:rPr>
      <w:rFonts w:ascii="Symbol" w:hAnsi="Symbol"/>
    </w:rPr>
  </w:style>
  <w:style w:type="character" w:customStyle="1" w:styleId="WW8Num509z0">
    <w:name w:val="WW8Num509z0"/>
    <w:rPr>
      <w:b/>
    </w:rPr>
  </w:style>
  <w:style w:type="character" w:customStyle="1" w:styleId="WW8Num511z0">
    <w:name w:val="WW8Num511z0"/>
    <w:rPr>
      <w:rFonts w:ascii="Wingdings" w:hAnsi="Wingdings"/>
      <w:color w:val="FF0000"/>
      <w:sz w:val="40"/>
    </w:rPr>
  </w:style>
  <w:style w:type="character" w:customStyle="1" w:styleId="WW8Num512z0">
    <w:name w:val="WW8Num512z0"/>
    <w:rPr>
      <w:b/>
    </w:rPr>
  </w:style>
  <w:style w:type="character" w:customStyle="1" w:styleId="WW8Num513z0">
    <w:name w:val="WW8Num513z0"/>
    <w:rPr>
      <w:rFonts w:ascii="Wingdings" w:hAnsi="Wingdings"/>
      <w:color w:val="FF0000"/>
      <w:sz w:val="40"/>
    </w:rPr>
  </w:style>
  <w:style w:type="character" w:customStyle="1" w:styleId="WW8Num514z1">
    <w:name w:val="WW8Num514z1"/>
    <w:rPr>
      <w:b/>
      <w:color w:val="auto"/>
    </w:rPr>
  </w:style>
  <w:style w:type="character" w:customStyle="1" w:styleId="WW8Num516z0">
    <w:name w:val="WW8Num516z0"/>
    <w:rPr>
      <w:rFonts w:ascii="Symbol" w:hAnsi="Symbol"/>
    </w:rPr>
  </w:style>
  <w:style w:type="character" w:customStyle="1" w:styleId="WW8Num517z0">
    <w:name w:val="WW8Num517z0"/>
    <w:rPr>
      <w:rFonts w:ascii="Symbol" w:hAnsi="Symbol"/>
    </w:rPr>
  </w:style>
  <w:style w:type="character" w:customStyle="1" w:styleId="WW8Num521z0">
    <w:name w:val="WW8Num521z0"/>
    <w:rPr>
      <w:rFonts w:ascii="Wingdings" w:hAnsi="Wingdings"/>
      <w:color w:val="FF0000"/>
      <w:sz w:val="40"/>
    </w:rPr>
  </w:style>
  <w:style w:type="character" w:customStyle="1" w:styleId="WW8Num522z0">
    <w:name w:val="WW8Num522z0"/>
    <w:rPr>
      <w:rFonts w:ascii="Symbol" w:hAnsi="Symbol"/>
    </w:rPr>
  </w:style>
  <w:style w:type="character" w:customStyle="1" w:styleId="WW8Num524z0">
    <w:name w:val="WW8Num524z0"/>
    <w:rPr>
      <w:rFonts w:ascii="Symbol" w:hAnsi="Symbol"/>
    </w:rPr>
  </w:style>
  <w:style w:type="character" w:customStyle="1" w:styleId="WW8Num524z1">
    <w:name w:val="WW8Num524z1"/>
    <w:rPr>
      <w:rFonts w:ascii="Courier New" w:hAnsi="Courier New"/>
    </w:rPr>
  </w:style>
  <w:style w:type="character" w:customStyle="1" w:styleId="WW8Num524z2">
    <w:name w:val="WW8Num524z2"/>
    <w:rPr>
      <w:rFonts w:ascii="Wingdings" w:hAnsi="Wingdings"/>
    </w:rPr>
  </w:style>
  <w:style w:type="character" w:customStyle="1" w:styleId="WW8Num526z0">
    <w:name w:val="WW8Num526z0"/>
    <w:rPr>
      <w:rFonts w:ascii="Wingdings" w:hAnsi="Wingdings"/>
      <w:color w:val="FF0000"/>
      <w:sz w:val="40"/>
    </w:rPr>
  </w:style>
  <w:style w:type="character" w:customStyle="1" w:styleId="WW8Num527z0">
    <w:name w:val="WW8Num527z0"/>
    <w:rPr>
      <w:b/>
      <w:i w:val="0"/>
      <w:color w:val="auto"/>
      <w:sz w:val="18"/>
    </w:rPr>
  </w:style>
  <w:style w:type="character" w:customStyle="1" w:styleId="WW8Num528z0">
    <w:name w:val="WW8Num528z0"/>
    <w:rPr>
      <w:rFonts w:ascii="Symbol" w:hAnsi="Symbol"/>
    </w:rPr>
  </w:style>
  <w:style w:type="character" w:customStyle="1" w:styleId="WW8Num529z0">
    <w:name w:val="WW8Num529z0"/>
    <w:rPr>
      <w:b/>
    </w:rPr>
  </w:style>
  <w:style w:type="character" w:customStyle="1" w:styleId="WW8Num535z0">
    <w:name w:val="WW8Num535z0"/>
    <w:rPr>
      <w:rFonts w:ascii="Wingdings" w:hAnsi="Wingdings"/>
      <w:color w:val="FF0000"/>
      <w:sz w:val="40"/>
    </w:rPr>
  </w:style>
  <w:style w:type="character" w:customStyle="1" w:styleId="WW8Num540z0">
    <w:name w:val="WW8Num540z0"/>
    <w:rPr>
      <w:rFonts w:ascii="Symbol" w:hAnsi="Symbol"/>
    </w:rPr>
  </w:style>
  <w:style w:type="character" w:customStyle="1" w:styleId="WW8Num543z0">
    <w:name w:val="WW8Num543z0"/>
    <w:rPr>
      <w:rFonts w:ascii="Symbol" w:hAnsi="Symbol"/>
    </w:rPr>
  </w:style>
  <w:style w:type="character" w:customStyle="1" w:styleId="WW8Num544z0">
    <w:name w:val="WW8Num544z0"/>
    <w:rPr>
      <w:b/>
    </w:rPr>
  </w:style>
  <w:style w:type="character" w:customStyle="1" w:styleId="WW8Num546z0">
    <w:name w:val="WW8Num546z0"/>
    <w:rPr>
      <w:rFonts w:ascii="Wingdings" w:hAnsi="Wingdings"/>
      <w:sz w:val="40"/>
    </w:rPr>
  </w:style>
  <w:style w:type="character" w:customStyle="1" w:styleId="WW8Num548z0">
    <w:name w:val="WW8Num548z0"/>
    <w:rPr>
      <w:rFonts w:ascii="Symbol" w:hAnsi="Symbol"/>
    </w:rPr>
  </w:style>
  <w:style w:type="character" w:customStyle="1" w:styleId="WW8Num550z0">
    <w:name w:val="WW8Num550z0"/>
    <w:rPr>
      <w:rFonts w:ascii="Symbol" w:hAnsi="Symbol"/>
    </w:rPr>
  </w:style>
  <w:style w:type="character" w:customStyle="1" w:styleId="WW8Num551z0">
    <w:name w:val="WW8Num551z0"/>
    <w:rPr>
      <w:rFonts w:ascii="Times New Roman" w:hAnsi="Times New Roman"/>
    </w:rPr>
  </w:style>
  <w:style w:type="character" w:customStyle="1" w:styleId="WW8Num553z0">
    <w:name w:val="WW8Num553z0"/>
    <w:rPr>
      <w:rFonts w:ascii="Wingdings" w:hAnsi="Wingdings"/>
    </w:rPr>
  </w:style>
  <w:style w:type="character" w:customStyle="1" w:styleId="WW8Num558z0">
    <w:name w:val="WW8Num558z0"/>
    <w:rPr>
      <w:rFonts w:ascii="Symbol" w:hAnsi="Symbol"/>
    </w:rPr>
  </w:style>
  <w:style w:type="character" w:customStyle="1" w:styleId="WW8Num559z0">
    <w:name w:val="WW8Num559z0"/>
    <w:rPr>
      <w:rFonts w:ascii="Symbol" w:hAnsi="Symbol"/>
    </w:rPr>
  </w:style>
  <w:style w:type="character" w:customStyle="1" w:styleId="WW8Num560z0">
    <w:name w:val="WW8Num560z0"/>
    <w:rPr>
      <w:rFonts w:ascii="Symbol" w:hAnsi="Symbol"/>
    </w:rPr>
  </w:style>
  <w:style w:type="character" w:customStyle="1" w:styleId="WW8Num564z0">
    <w:name w:val="WW8Num564z0"/>
    <w:rPr>
      <w:b/>
    </w:rPr>
  </w:style>
  <w:style w:type="character" w:customStyle="1" w:styleId="WW8Num566z0">
    <w:name w:val="WW8Num566z0"/>
    <w:rPr>
      <w:rFonts w:ascii="Symbol" w:hAnsi="Symbol"/>
      <w:color w:val="auto"/>
    </w:rPr>
  </w:style>
  <w:style w:type="character" w:customStyle="1" w:styleId="WW8Num567z0">
    <w:name w:val="WW8Num567z0"/>
    <w:rPr>
      <w:b/>
    </w:rPr>
  </w:style>
  <w:style w:type="character" w:customStyle="1" w:styleId="WW8Num569z0">
    <w:name w:val="WW8Num569z0"/>
    <w:rPr>
      <w:rFonts w:ascii="Symbol" w:hAnsi="Symbol"/>
    </w:rPr>
  </w:style>
  <w:style w:type="character" w:customStyle="1" w:styleId="WW8Num570z0">
    <w:name w:val="WW8Num570z0"/>
    <w:rPr>
      <w:rFonts w:ascii="Wingdings" w:hAnsi="Wingdings"/>
      <w:color w:val="FF0000"/>
      <w:sz w:val="40"/>
    </w:rPr>
  </w:style>
  <w:style w:type="character" w:customStyle="1" w:styleId="WW8Num571z0">
    <w:name w:val="WW8Num571z0"/>
    <w:rPr>
      <w:b/>
    </w:rPr>
  </w:style>
  <w:style w:type="character" w:customStyle="1" w:styleId="WW8Num573z0">
    <w:name w:val="WW8Num573z0"/>
    <w:rPr>
      <w:b/>
    </w:rPr>
  </w:style>
  <w:style w:type="character" w:customStyle="1" w:styleId="WW8Num574z0">
    <w:name w:val="WW8Num574z0"/>
    <w:rPr>
      <w:b w:val="0"/>
    </w:rPr>
  </w:style>
  <w:style w:type="character" w:customStyle="1" w:styleId="WW8Num574z1">
    <w:name w:val="WW8Num574z1"/>
    <w:rPr>
      <w:b/>
    </w:rPr>
  </w:style>
  <w:style w:type="character" w:customStyle="1" w:styleId="WW8Num576z0">
    <w:name w:val="WW8Num576z0"/>
    <w:rPr>
      <w:rFonts w:ascii="Wingdings" w:hAnsi="Wingdings"/>
    </w:rPr>
  </w:style>
  <w:style w:type="character" w:customStyle="1" w:styleId="WW8Num578z0">
    <w:name w:val="WW8Num578z0"/>
    <w:rPr>
      <w:rFonts w:ascii="Wingdings" w:hAnsi="Wingdings"/>
    </w:rPr>
  </w:style>
  <w:style w:type="character" w:customStyle="1" w:styleId="WW8Num579z0">
    <w:name w:val="WW8Num579z0"/>
    <w:rPr>
      <w:rFonts w:ascii="Wingdings" w:hAnsi="Wingdings"/>
    </w:rPr>
  </w:style>
  <w:style w:type="character" w:customStyle="1" w:styleId="WW8Num580z0">
    <w:name w:val="WW8Num580z0"/>
    <w:rPr>
      <w:b/>
    </w:rPr>
  </w:style>
  <w:style w:type="character" w:customStyle="1" w:styleId="WW8Num581z0">
    <w:name w:val="WW8Num581z0"/>
    <w:rPr>
      <w:rFonts w:ascii="Wingdings" w:hAnsi="Wingdings"/>
    </w:rPr>
  </w:style>
  <w:style w:type="character" w:customStyle="1" w:styleId="WW8Num584z0">
    <w:name w:val="WW8Num584z0"/>
    <w:rPr>
      <w:rFonts w:ascii="Times New Roman" w:hAnsi="Times New Roman"/>
      <w:b w:val="0"/>
      <w:i w:val="0"/>
      <w:sz w:val="22"/>
      <w:u w:val="none"/>
    </w:rPr>
  </w:style>
  <w:style w:type="character" w:customStyle="1" w:styleId="WW8Num589z0">
    <w:name w:val="WW8Num589z0"/>
    <w:rPr>
      <w:b w:val="0"/>
      <w:u w:val="none"/>
    </w:rPr>
  </w:style>
  <w:style w:type="character" w:customStyle="1" w:styleId="WW8Num597z0">
    <w:name w:val="WW8Num597z0"/>
    <w:rPr>
      <w:rFonts w:ascii="Times New Roman" w:hAnsi="Times New Roman"/>
    </w:rPr>
  </w:style>
  <w:style w:type="character" w:customStyle="1" w:styleId="WW8Num598z0">
    <w:name w:val="WW8Num598z0"/>
    <w:rPr>
      <w:b/>
    </w:rPr>
  </w:style>
  <w:style w:type="character" w:customStyle="1" w:styleId="WW8Num599z0">
    <w:name w:val="WW8Num599z0"/>
    <w:rPr>
      <w:rFonts w:ascii="Symbol" w:hAnsi="Symbol"/>
    </w:rPr>
  </w:style>
  <w:style w:type="character" w:customStyle="1" w:styleId="WW8Num601z0">
    <w:name w:val="WW8Num601z0"/>
    <w:rPr>
      <w:rFonts w:ascii="Wingdings" w:hAnsi="Wingdings"/>
      <w:color w:val="FF0000"/>
      <w:sz w:val="40"/>
    </w:rPr>
  </w:style>
  <w:style w:type="character" w:customStyle="1" w:styleId="WW8Num603z0">
    <w:name w:val="WW8Num603z0"/>
    <w:rPr>
      <w:rFonts w:ascii="Wingdings" w:hAnsi="Wingdings"/>
    </w:rPr>
  </w:style>
  <w:style w:type="character" w:customStyle="1" w:styleId="WW8Num604z0">
    <w:name w:val="WW8Num604z0"/>
    <w:rPr>
      <w:rFonts w:ascii="Wingdings" w:hAnsi="Wingdings"/>
    </w:rPr>
  </w:style>
  <w:style w:type="character" w:customStyle="1" w:styleId="WW8Num610z0">
    <w:name w:val="WW8Num610z0"/>
    <w:rPr>
      <w:rFonts w:ascii="Times New Roman" w:hAnsi="Times New Roman"/>
    </w:rPr>
  </w:style>
  <w:style w:type="character" w:customStyle="1" w:styleId="WW8Num612z0">
    <w:name w:val="WW8Num612z0"/>
    <w:rPr>
      <w:rFonts w:ascii="Symbol" w:hAnsi="Symbol"/>
    </w:rPr>
  </w:style>
  <w:style w:type="character" w:customStyle="1" w:styleId="WW8Num616z0">
    <w:name w:val="WW8Num616z0"/>
    <w:rPr>
      <w:rFonts w:ascii="Arial" w:hAnsi="Arial"/>
      <w:b w:val="0"/>
      <w:i w:val="0"/>
      <w:sz w:val="24"/>
    </w:rPr>
  </w:style>
  <w:style w:type="character" w:customStyle="1" w:styleId="WW8Num619z0">
    <w:name w:val="WW8Num619z0"/>
    <w:rPr>
      <w:rFonts w:ascii="Symbol" w:hAnsi="Symbol"/>
    </w:rPr>
  </w:style>
  <w:style w:type="character" w:customStyle="1" w:styleId="WW8Num620z0">
    <w:name w:val="WW8Num620z0"/>
    <w:rPr>
      <w:rFonts w:ascii="Wingdings" w:hAnsi="Wingdings"/>
      <w:color w:val="FF0000"/>
      <w:sz w:val="40"/>
    </w:rPr>
  </w:style>
  <w:style w:type="character" w:customStyle="1" w:styleId="WW8Num621z0">
    <w:name w:val="WW8Num621z0"/>
    <w:rPr>
      <w:rFonts w:ascii="Times New Roman" w:eastAsia="Times New Roman" w:hAnsi="Times New Roman" w:cs="Times New Roman"/>
    </w:rPr>
  </w:style>
  <w:style w:type="character" w:customStyle="1" w:styleId="WW8Num621z1">
    <w:name w:val="WW8Num621z1"/>
    <w:rPr>
      <w:rFonts w:ascii="Courier New" w:hAnsi="Courier New"/>
    </w:rPr>
  </w:style>
  <w:style w:type="character" w:customStyle="1" w:styleId="WW8Num621z2">
    <w:name w:val="WW8Num621z2"/>
    <w:rPr>
      <w:rFonts w:ascii="Wingdings" w:hAnsi="Wingdings"/>
    </w:rPr>
  </w:style>
  <w:style w:type="character" w:customStyle="1" w:styleId="WW8Num621z3">
    <w:name w:val="WW8Num621z3"/>
    <w:rPr>
      <w:rFonts w:ascii="Symbol" w:hAnsi="Symbol"/>
    </w:rPr>
  </w:style>
  <w:style w:type="character" w:customStyle="1" w:styleId="WW8Num623z0">
    <w:name w:val="WW8Num623z0"/>
    <w:rPr>
      <w:rFonts w:ascii="Symbol" w:hAnsi="Symbol"/>
    </w:rPr>
  </w:style>
  <w:style w:type="character" w:customStyle="1" w:styleId="WW8Num624z0">
    <w:name w:val="WW8Num624z0"/>
    <w:rPr>
      <w:rFonts w:ascii="Times New Roman" w:hAnsi="Times New Roman"/>
    </w:rPr>
  </w:style>
  <w:style w:type="character" w:customStyle="1" w:styleId="WW8Num625z0">
    <w:name w:val="WW8Num625z0"/>
    <w:rPr>
      <w:rFonts w:ascii="Symbol" w:hAnsi="Symbol"/>
    </w:rPr>
  </w:style>
  <w:style w:type="character" w:customStyle="1" w:styleId="WW8Num626z0">
    <w:name w:val="WW8Num626z0"/>
    <w:rPr>
      <w:rFonts w:ascii="Arial" w:hAnsi="Arial"/>
      <w:b w:val="0"/>
      <w:i w:val="0"/>
      <w:sz w:val="24"/>
    </w:rPr>
  </w:style>
  <w:style w:type="character" w:customStyle="1" w:styleId="WW8Num628z0">
    <w:name w:val="WW8Num628z0"/>
    <w:rPr>
      <w:rFonts w:ascii="Symbol" w:hAnsi="Symbol"/>
    </w:rPr>
  </w:style>
  <w:style w:type="character" w:customStyle="1" w:styleId="WW8Num629z0">
    <w:name w:val="WW8Num629z0"/>
    <w:rPr>
      <w:b/>
    </w:rPr>
  </w:style>
  <w:style w:type="character" w:customStyle="1" w:styleId="WW8Num630z0">
    <w:name w:val="WW8Num630z0"/>
    <w:rPr>
      <w:b/>
    </w:rPr>
  </w:style>
  <w:style w:type="character" w:customStyle="1" w:styleId="WW8Num631z0">
    <w:name w:val="WW8Num631z0"/>
    <w:rPr>
      <w:rFonts w:ascii="Symbol" w:hAnsi="Symbol"/>
    </w:rPr>
  </w:style>
  <w:style w:type="character" w:customStyle="1" w:styleId="WW8Num632z0">
    <w:name w:val="WW8Num632z0"/>
    <w:rPr>
      <w:rFonts w:ascii="Symbol" w:hAnsi="Symbol"/>
    </w:rPr>
  </w:style>
  <w:style w:type="character" w:customStyle="1" w:styleId="WW8Num637z0">
    <w:name w:val="WW8Num637z0"/>
    <w:rPr>
      <w:rFonts w:ascii="Arial" w:hAnsi="Arial"/>
      <w:b w:val="0"/>
      <w:i w:val="0"/>
      <w:sz w:val="24"/>
    </w:rPr>
  </w:style>
  <w:style w:type="character" w:customStyle="1" w:styleId="WW8Num638z0">
    <w:name w:val="WW8Num638z0"/>
    <w:rPr>
      <w:rFonts w:ascii="Monotype Sorts" w:hAnsi="Monotype Sorts"/>
    </w:rPr>
  </w:style>
  <w:style w:type="character" w:customStyle="1" w:styleId="WW8Num639z0">
    <w:name w:val="WW8Num639z0"/>
    <w:rPr>
      <w:rFonts w:ascii="Symbol" w:hAnsi="Symbol"/>
      <w:color w:val="auto"/>
    </w:rPr>
  </w:style>
  <w:style w:type="character" w:customStyle="1" w:styleId="WW8Num640z0">
    <w:name w:val="WW8Num640z0"/>
    <w:rPr>
      <w:rFonts w:ascii="Symbol" w:hAnsi="Symbol" w:cs="Times New Roman"/>
    </w:rPr>
  </w:style>
  <w:style w:type="character" w:customStyle="1" w:styleId="WW8Num641z0">
    <w:name w:val="WW8Num641z0"/>
    <w:rPr>
      <w:rFonts w:ascii="Wingdings" w:hAnsi="Wingdings"/>
      <w:color w:val="FF0000"/>
      <w:sz w:val="40"/>
    </w:rPr>
  </w:style>
  <w:style w:type="character" w:customStyle="1" w:styleId="WW8Num642z0">
    <w:name w:val="WW8Num642z0"/>
    <w:rPr>
      <w:b/>
    </w:rPr>
  </w:style>
  <w:style w:type="character" w:customStyle="1" w:styleId="WW8Num645z0">
    <w:name w:val="WW8Num645z0"/>
    <w:rPr>
      <w:rFonts w:ascii="Symbol" w:hAnsi="Symbol"/>
    </w:rPr>
  </w:style>
  <w:style w:type="character" w:customStyle="1" w:styleId="WW8Num647z0">
    <w:name w:val="WW8Num647z0"/>
    <w:rPr>
      <w:b/>
    </w:rPr>
  </w:style>
  <w:style w:type="character" w:customStyle="1" w:styleId="WW8Num648z0">
    <w:name w:val="WW8Num648z0"/>
    <w:rPr>
      <w:rFonts w:ascii="Symbol" w:hAnsi="Symbol"/>
    </w:rPr>
  </w:style>
  <w:style w:type="character" w:customStyle="1" w:styleId="WW8Num650z0">
    <w:name w:val="WW8Num650z0"/>
    <w:rPr>
      <w:rFonts w:ascii="Symbol" w:hAnsi="Symbol"/>
    </w:rPr>
  </w:style>
  <w:style w:type="character" w:customStyle="1" w:styleId="WW8Num651z0">
    <w:name w:val="WW8Num651z0"/>
    <w:rPr>
      <w:rFonts w:ascii="Times New Roman" w:hAnsi="Times New Roman"/>
    </w:rPr>
  </w:style>
  <w:style w:type="character" w:customStyle="1" w:styleId="WW8Num652z0">
    <w:name w:val="WW8Num652z0"/>
    <w:rPr>
      <w:rFonts w:ascii="Wingdings" w:hAnsi="Wingdings"/>
      <w:color w:val="FF0000"/>
      <w:sz w:val="40"/>
    </w:rPr>
  </w:style>
  <w:style w:type="character" w:customStyle="1" w:styleId="WW8Num654z0">
    <w:name w:val="WW8Num654z0"/>
    <w:rPr>
      <w:rFonts w:ascii="Symbol" w:hAnsi="Symbol"/>
    </w:rPr>
  </w:style>
  <w:style w:type="character" w:customStyle="1" w:styleId="WW8Num655z0">
    <w:name w:val="WW8Num655z0"/>
    <w:rPr>
      <w:rFonts w:ascii="Symbol" w:hAnsi="Symbol"/>
    </w:rPr>
  </w:style>
  <w:style w:type="character" w:customStyle="1" w:styleId="WW8Num656z0">
    <w:name w:val="WW8Num656z0"/>
    <w:rPr>
      <w:rFonts w:ascii="Symbol" w:hAnsi="Symbol"/>
    </w:rPr>
  </w:style>
  <w:style w:type="character" w:customStyle="1" w:styleId="WW8Num657z0">
    <w:name w:val="WW8Num657z0"/>
    <w:rPr>
      <w:rFonts w:ascii="Times New Roman" w:hAnsi="Times New Roman"/>
    </w:rPr>
  </w:style>
  <w:style w:type="character" w:customStyle="1" w:styleId="WW8Num661z0">
    <w:name w:val="WW8Num661z0"/>
    <w:rPr>
      <w:rFonts w:ascii="Symbol" w:hAnsi="Symbol"/>
    </w:rPr>
  </w:style>
  <w:style w:type="character" w:customStyle="1" w:styleId="WW8Num662z1">
    <w:name w:val="WW8Num662z1"/>
    <w:rPr>
      <w:rFonts w:ascii="Arial" w:hAnsi="Arial"/>
      <w:b/>
    </w:rPr>
  </w:style>
  <w:style w:type="character" w:customStyle="1" w:styleId="WW8Num665z1">
    <w:name w:val="WW8Num665z1"/>
    <w:rPr>
      <w:b/>
    </w:rPr>
  </w:style>
  <w:style w:type="character" w:customStyle="1" w:styleId="WW8Num667z0">
    <w:name w:val="WW8Num667z0"/>
    <w:rPr>
      <w:rFonts w:ascii="Wingdings" w:hAnsi="Wingdings"/>
    </w:rPr>
  </w:style>
  <w:style w:type="character" w:customStyle="1" w:styleId="WW8Num671z0">
    <w:name w:val="WW8Num671z0"/>
    <w:rPr>
      <w:rFonts w:ascii="Wingdings" w:hAnsi="Wingdings"/>
      <w:color w:val="FF0000"/>
      <w:sz w:val="40"/>
    </w:rPr>
  </w:style>
  <w:style w:type="character" w:customStyle="1" w:styleId="WW8Num673z0">
    <w:name w:val="WW8Num673z0"/>
    <w:rPr>
      <w:rFonts w:ascii="Wingdings" w:hAnsi="Wingdings"/>
    </w:rPr>
  </w:style>
  <w:style w:type="character" w:customStyle="1" w:styleId="WW8Num676z0">
    <w:name w:val="WW8Num676z0"/>
    <w:rPr>
      <w:rFonts w:ascii="Symbol" w:hAnsi="Symbol"/>
    </w:rPr>
  </w:style>
  <w:style w:type="character" w:customStyle="1" w:styleId="WW8Num677z0">
    <w:name w:val="WW8Num677z0"/>
    <w:rPr>
      <w:b/>
    </w:rPr>
  </w:style>
  <w:style w:type="character" w:customStyle="1" w:styleId="WW8Num680z0">
    <w:name w:val="WW8Num680z0"/>
    <w:rPr>
      <w:rFonts w:ascii="Times New Roman" w:hAnsi="Times New Roman"/>
    </w:rPr>
  </w:style>
  <w:style w:type="character" w:customStyle="1" w:styleId="WW8Num681z0">
    <w:name w:val="WW8Num681z0"/>
    <w:rPr>
      <w:b/>
    </w:rPr>
  </w:style>
  <w:style w:type="character" w:customStyle="1" w:styleId="WW8Num684z0">
    <w:name w:val="WW8Num684z0"/>
    <w:rPr>
      <w:b/>
    </w:rPr>
  </w:style>
  <w:style w:type="character" w:customStyle="1" w:styleId="WW8Num685z1">
    <w:name w:val="WW8Num685z1"/>
    <w:rPr>
      <w:b/>
      <w:color w:val="auto"/>
    </w:rPr>
  </w:style>
  <w:style w:type="character" w:customStyle="1" w:styleId="WW8Num686z0">
    <w:name w:val="WW8Num686z0"/>
    <w:rPr>
      <w:rFonts w:ascii="Symbol" w:hAnsi="Symbol"/>
    </w:rPr>
  </w:style>
  <w:style w:type="character" w:customStyle="1" w:styleId="WW8Num687z0">
    <w:name w:val="WW8Num687z0"/>
    <w:rPr>
      <w:rFonts w:ascii="Symbol" w:hAnsi="Symbol"/>
    </w:rPr>
  </w:style>
  <w:style w:type="character" w:customStyle="1" w:styleId="WW8Num688z0">
    <w:name w:val="WW8Num688z0"/>
    <w:rPr>
      <w:rFonts w:ascii="Symbol" w:hAnsi="Symbol"/>
    </w:rPr>
  </w:style>
  <w:style w:type="character" w:customStyle="1" w:styleId="WW8Num689z1">
    <w:name w:val="WW8Num689z1"/>
    <w:rPr>
      <w:rFonts w:ascii="Arial" w:hAnsi="Arial"/>
      <w:b/>
    </w:rPr>
  </w:style>
  <w:style w:type="character" w:customStyle="1" w:styleId="WW8Num690z0">
    <w:name w:val="WW8Num690z0"/>
    <w:rPr>
      <w:rFonts w:ascii="Symbol" w:hAnsi="Symbol"/>
    </w:rPr>
  </w:style>
  <w:style w:type="character" w:customStyle="1" w:styleId="WW8Num691z0">
    <w:name w:val="WW8Num691z0"/>
    <w:rPr>
      <w:rFonts w:ascii="Wingdings" w:hAnsi="Wingdings"/>
    </w:rPr>
  </w:style>
  <w:style w:type="character" w:customStyle="1" w:styleId="WW8Num692z0">
    <w:name w:val="WW8Num692z0"/>
    <w:rPr>
      <w:rFonts w:ascii="Symbol" w:hAnsi="Symbol"/>
    </w:rPr>
  </w:style>
  <w:style w:type="character" w:customStyle="1" w:styleId="WW8Num693z0">
    <w:name w:val="WW8Num693z0"/>
    <w:rPr>
      <w:rFonts w:ascii="Wingdings" w:hAnsi="Wingdings"/>
      <w:color w:val="FF0000"/>
      <w:sz w:val="40"/>
    </w:rPr>
  </w:style>
  <w:style w:type="character" w:customStyle="1" w:styleId="WW8Num694z0">
    <w:name w:val="WW8Num694z0"/>
    <w:rPr>
      <w:rFonts w:ascii="Symbol" w:hAnsi="Symbol"/>
    </w:rPr>
  </w:style>
  <w:style w:type="character" w:customStyle="1" w:styleId="WW8Num694z1">
    <w:name w:val="WW8Num694z1"/>
    <w:rPr>
      <w:rFonts w:ascii="Courier New" w:hAnsi="Courier New"/>
    </w:rPr>
  </w:style>
  <w:style w:type="character" w:customStyle="1" w:styleId="WW8Num694z2">
    <w:name w:val="WW8Num694z2"/>
    <w:rPr>
      <w:rFonts w:ascii="Wingdings" w:hAnsi="Wingdings"/>
    </w:rPr>
  </w:style>
  <w:style w:type="character" w:customStyle="1" w:styleId="WW8Num696z0">
    <w:name w:val="WW8Num696z0"/>
    <w:rPr>
      <w:rFonts w:ascii="Symbol" w:hAnsi="Symbol"/>
    </w:rPr>
  </w:style>
  <w:style w:type="character" w:customStyle="1" w:styleId="WW8Num697z0">
    <w:name w:val="WW8Num697z0"/>
    <w:rPr>
      <w:rFonts w:ascii="Symbol" w:hAnsi="Symbol"/>
    </w:rPr>
  </w:style>
  <w:style w:type="character" w:customStyle="1" w:styleId="WW8Num698z0">
    <w:name w:val="WW8Num698z0"/>
    <w:rPr>
      <w:rFonts w:ascii="Times New Roman" w:hAnsi="Times New Roman"/>
      <w:b w:val="0"/>
      <w:i w:val="0"/>
      <w:sz w:val="24"/>
      <w:u w:val="none"/>
    </w:rPr>
  </w:style>
  <w:style w:type="character" w:customStyle="1" w:styleId="WW8Num700z0">
    <w:name w:val="WW8Num700z0"/>
    <w:rPr>
      <w:rFonts w:ascii="Symbol" w:hAnsi="Symbol"/>
    </w:rPr>
  </w:style>
  <w:style w:type="character" w:customStyle="1" w:styleId="WW8Num701z0">
    <w:name w:val="WW8Num701z0"/>
    <w:rPr>
      <w:rFonts w:ascii="Symbol" w:hAnsi="Symbol"/>
    </w:rPr>
  </w:style>
  <w:style w:type="character" w:customStyle="1" w:styleId="WW8Num703z0">
    <w:name w:val="WW8Num703z0"/>
    <w:rPr>
      <w:rFonts w:ascii="Times New Roman" w:hAnsi="Times New Roman"/>
      <w:b w:val="0"/>
      <w:i w:val="0"/>
      <w:sz w:val="24"/>
      <w:u w:val="none"/>
    </w:rPr>
  </w:style>
  <w:style w:type="character" w:customStyle="1" w:styleId="WW8Num705z0">
    <w:name w:val="WW8Num705z0"/>
    <w:rPr>
      <w:b/>
    </w:rPr>
  </w:style>
  <w:style w:type="character" w:customStyle="1" w:styleId="WW8Num705z1">
    <w:name w:val="WW8Num705z1"/>
    <w:rPr>
      <w:b/>
      <w:i w:val="0"/>
    </w:rPr>
  </w:style>
  <w:style w:type="character" w:customStyle="1" w:styleId="WW8Num707z0">
    <w:name w:val="WW8Num707z0"/>
    <w:rPr>
      <w:rFonts w:ascii="Symbol" w:hAnsi="Symbol"/>
    </w:rPr>
  </w:style>
  <w:style w:type="character" w:customStyle="1" w:styleId="WW8Num708z0">
    <w:name w:val="WW8Num708z0"/>
    <w:rPr>
      <w:rFonts w:ascii="Wingdings" w:hAnsi="Wingdings"/>
    </w:rPr>
  </w:style>
  <w:style w:type="character" w:customStyle="1" w:styleId="WW8Num714z0">
    <w:name w:val="WW8Num714z0"/>
    <w:rPr>
      <w:rFonts w:ascii="Symbol" w:hAnsi="Symbol"/>
    </w:rPr>
  </w:style>
  <w:style w:type="character" w:customStyle="1" w:styleId="WW8Num714z1">
    <w:name w:val="WW8Num714z1"/>
    <w:rPr>
      <w:rFonts w:ascii="Courier New" w:hAnsi="Courier New"/>
    </w:rPr>
  </w:style>
  <w:style w:type="character" w:customStyle="1" w:styleId="WW8Num714z2">
    <w:name w:val="WW8Num714z2"/>
    <w:rPr>
      <w:rFonts w:ascii="Wingdings" w:hAnsi="Wingdings"/>
    </w:rPr>
  </w:style>
  <w:style w:type="character" w:customStyle="1" w:styleId="WW8Num715z0">
    <w:name w:val="WW8Num715z0"/>
    <w:rPr>
      <w:b/>
    </w:rPr>
  </w:style>
  <w:style w:type="character" w:customStyle="1" w:styleId="WW8Num716z0">
    <w:name w:val="WW8Num716z0"/>
    <w:rPr>
      <w:rFonts w:ascii="Symbol" w:hAnsi="Symbol"/>
    </w:rPr>
  </w:style>
  <w:style w:type="character" w:customStyle="1" w:styleId="WW8Num717z0">
    <w:name w:val="WW8Num717z0"/>
    <w:rPr>
      <w:b/>
    </w:rPr>
  </w:style>
  <w:style w:type="character" w:customStyle="1" w:styleId="WW8Num719z0">
    <w:name w:val="WW8Num719z0"/>
    <w:rPr>
      <w:rFonts w:ascii="Wingdings" w:hAnsi="Wingdings"/>
    </w:rPr>
  </w:style>
  <w:style w:type="character" w:customStyle="1" w:styleId="WW8Num722z0">
    <w:name w:val="WW8Num722z0"/>
    <w:rPr>
      <w:b/>
    </w:rPr>
  </w:style>
  <w:style w:type="character" w:customStyle="1" w:styleId="WW8Num724z0">
    <w:name w:val="WW8Num724z0"/>
    <w:rPr>
      <w:rFonts w:ascii="Wingdings" w:hAnsi="Wingdings"/>
      <w:color w:val="FF0000"/>
      <w:sz w:val="40"/>
    </w:rPr>
  </w:style>
  <w:style w:type="character" w:customStyle="1" w:styleId="WW8Num725z0">
    <w:name w:val="WW8Num725z0"/>
    <w:rPr>
      <w:rFonts w:ascii="Wingdings" w:hAnsi="Wingdings"/>
      <w:color w:val="FF0000"/>
      <w:sz w:val="40"/>
    </w:rPr>
  </w:style>
  <w:style w:type="character" w:customStyle="1" w:styleId="WW8Num726z0">
    <w:name w:val="WW8Num726z0"/>
    <w:rPr>
      <w:rFonts w:ascii="Symbol" w:hAnsi="Symbol"/>
    </w:rPr>
  </w:style>
  <w:style w:type="character" w:customStyle="1" w:styleId="WW8Num728z0">
    <w:name w:val="WW8Num728z0"/>
    <w:rPr>
      <w:rFonts w:ascii="Symbol" w:hAnsi="Symbol"/>
    </w:rPr>
  </w:style>
  <w:style w:type="character" w:customStyle="1" w:styleId="WW8Num730z0">
    <w:name w:val="WW8Num730z0"/>
    <w:rPr>
      <w:rFonts w:ascii="Symbol" w:hAnsi="Symbol"/>
    </w:rPr>
  </w:style>
  <w:style w:type="character" w:customStyle="1" w:styleId="WW8Num731z0">
    <w:name w:val="WW8Num731z0"/>
    <w:rPr>
      <w:rFonts w:ascii="Wingdings" w:hAnsi="Wingdings"/>
    </w:rPr>
  </w:style>
  <w:style w:type="character" w:customStyle="1" w:styleId="WW8Num733z0">
    <w:name w:val="WW8Num733z0"/>
    <w:rPr>
      <w:rFonts w:ascii="Wingdings" w:hAnsi="Wingdings"/>
    </w:rPr>
  </w:style>
  <w:style w:type="character" w:customStyle="1" w:styleId="WW8Num733z1">
    <w:name w:val="WW8Num733z1"/>
    <w:rPr>
      <w:rFonts w:ascii="Courier New" w:hAnsi="Courier New"/>
    </w:rPr>
  </w:style>
  <w:style w:type="character" w:customStyle="1" w:styleId="WW8Num733z3">
    <w:name w:val="WW8Num733z3"/>
    <w:rPr>
      <w:rFonts w:ascii="Symbol" w:hAnsi="Symbol"/>
    </w:rPr>
  </w:style>
  <w:style w:type="character" w:customStyle="1" w:styleId="WW8Num734z0">
    <w:name w:val="WW8Num734z0"/>
    <w:rPr>
      <w:rFonts w:ascii="Symbol" w:hAnsi="Symbol"/>
    </w:rPr>
  </w:style>
  <w:style w:type="character" w:customStyle="1" w:styleId="WW8Num735z0">
    <w:name w:val="WW8Num735z0"/>
    <w:rPr>
      <w:rFonts w:ascii="Arial" w:hAnsi="Arial"/>
      <w:b w:val="0"/>
      <w:i w:val="0"/>
      <w:sz w:val="24"/>
      <w:u w:val="none"/>
    </w:rPr>
  </w:style>
  <w:style w:type="character" w:customStyle="1" w:styleId="WW8Num737z0">
    <w:name w:val="WW8Num737z0"/>
    <w:rPr>
      <w:rFonts w:ascii="Symbol" w:hAnsi="Symbol"/>
    </w:rPr>
  </w:style>
  <w:style w:type="character" w:customStyle="1" w:styleId="WW8Num738z0">
    <w:name w:val="WW8Num738z0"/>
    <w:rPr>
      <w:rFonts w:ascii="Wingdings" w:hAnsi="Wingdings"/>
      <w:color w:val="FF0000"/>
    </w:rPr>
  </w:style>
  <w:style w:type="character" w:customStyle="1" w:styleId="WW8Num739z0">
    <w:name w:val="WW8Num739z0"/>
    <w:rPr>
      <w:rFonts w:ascii="Wingdings" w:hAnsi="Wingdings"/>
    </w:rPr>
  </w:style>
  <w:style w:type="character" w:customStyle="1" w:styleId="WW8Num740z0">
    <w:name w:val="WW8Num740z0"/>
    <w:rPr>
      <w:rFonts w:ascii="Symbol" w:hAnsi="Symbol"/>
    </w:rPr>
  </w:style>
  <w:style w:type="character" w:customStyle="1" w:styleId="WW8Num741z0">
    <w:name w:val="WW8Num741z0"/>
    <w:rPr>
      <w:rFonts w:ascii="Symbol" w:hAnsi="Symbol"/>
    </w:rPr>
  </w:style>
  <w:style w:type="character" w:customStyle="1" w:styleId="WW8Num742z0">
    <w:name w:val="WW8Num742z0"/>
    <w:rPr>
      <w:rFonts w:ascii="Wingdings" w:hAnsi="Wingdings"/>
    </w:rPr>
  </w:style>
  <w:style w:type="character" w:customStyle="1" w:styleId="WW8Num743z0">
    <w:name w:val="WW8Num743z0"/>
    <w:rPr>
      <w:rFonts w:ascii="Symbol" w:hAnsi="Symbol"/>
    </w:rPr>
  </w:style>
  <w:style w:type="character" w:customStyle="1" w:styleId="WW8Num745z0">
    <w:name w:val="WW8Num745z0"/>
    <w:rPr>
      <w:b/>
    </w:rPr>
  </w:style>
  <w:style w:type="character" w:customStyle="1" w:styleId="WW8Num747z0">
    <w:name w:val="WW8Num747z0"/>
    <w:rPr>
      <w:rFonts w:ascii="Symbol" w:hAnsi="Symbol"/>
    </w:rPr>
  </w:style>
  <w:style w:type="character" w:customStyle="1" w:styleId="WW8Num748z0">
    <w:name w:val="WW8Num748z0"/>
    <w:rPr>
      <w:rFonts w:ascii="Wingdings" w:hAnsi="Wingdings"/>
    </w:rPr>
  </w:style>
  <w:style w:type="character" w:customStyle="1" w:styleId="WW8Num749z0">
    <w:name w:val="WW8Num749z0"/>
    <w:rPr>
      <w:rFonts w:ascii="Symbol" w:hAnsi="Symbol"/>
    </w:rPr>
  </w:style>
  <w:style w:type="character" w:customStyle="1" w:styleId="WW8Num750z0">
    <w:name w:val="WW8Num750z0"/>
    <w:rPr>
      <w:rFonts w:ascii="Symbol" w:hAnsi="Symbol"/>
    </w:rPr>
  </w:style>
  <w:style w:type="character" w:customStyle="1" w:styleId="WW8Num751z0">
    <w:name w:val="WW8Num751z0"/>
    <w:rPr>
      <w:b/>
    </w:rPr>
  </w:style>
  <w:style w:type="character" w:customStyle="1" w:styleId="WW8Num752z0">
    <w:name w:val="WW8Num752z0"/>
    <w:rPr>
      <w:rFonts w:ascii="Symbol" w:hAnsi="Symbol"/>
    </w:rPr>
  </w:style>
  <w:style w:type="character" w:customStyle="1" w:styleId="WW8Num753z0">
    <w:name w:val="WW8Num753z0"/>
    <w:rPr>
      <w:rFonts w:ascii="Symbol" w:hAnsi="Symbol"/>
    </w:rPr>
  </w:style>
  <w:style w:type="character" w:customStyle="1" w:styleId="WW8Num754z0">
    <w:name w:val="WW8Num754z0"/>
    <w:rPr>
      <w:rFonts w:ascii="Symbol" w:hAnsi="Symbol"/>
    </w:rPr>
  </w:style>
  <w:style w:type="character" w:customStyle="1" w:styleId="WW8Num755z0">
    <w:name w:val="WW8Num755z0"/>
    <w:rPr>
      <w:rFonts w:ascii="Symbol" w:hAnsi="Symbol"/>
    </w:rPr>
  </w:style>
  <w:style w:type="character" w:customStyle="1" w:styleId="WW8Num756z0">
    <w:name w:val="WW8Num756z0"/>
    <w:rPr>
      <w:rFonts w:ascii="Symbol" w:hAnsi="Symbol"/>
    </w:rPr>
  </w:style>
  <w:style w:type="character" w:customStyle="1" w:styleId="WW8Num758z0">
    <w:name w:val="WW8Num758z0"/>
    <w:rPr>
      <w:b/>
      <w:u w:val="single"/>
    </w:rPr>
  </w:style>
  <w:style w:type="character" w:customStyle="1" w:styleId="WW8Num759z0">
    <w:name w:val="WW8Num759z0"/>
    <w:rPr>
      <w:rFonts w:ascii="Symbol" w:hAnsi="Symbol"/>
    </w:rPr>
  </w:style>
  <w:style w:type="character" w:customStyle="1" w:styleId="WW8Num760z0">
    <w:name w:val="WW8Num760z0"/>
    <w:rPr>
      <w:rFonts w:ascii="Symbol" w:hAnsi="Symbol"/>
    </w:rPr>
  </w:style>
  <w:style w:type="character" w:customStyle="1" w:styleId="WW8Num761z0">
    <w:name w:val="WW8Num761z0"/>
    <w:rPr>
      <w:rFonts w:ascii="Wingdings" w:hAnsi="Wingdings"/>
      <w:color w:val="FF0000"/>
      <w:sz w:val="40"/>
    </w:rPr>
  </w:style>
  <w:style w:type="character" w:customStyle="1" w:styleId="WW8Num762z0">
    <w:name w:val="WW8Num762z0"/>
    <w:rPr>
      <w:rFonts w:ascii="Symbol" w:hAnsi="Symbol"/>
    </w:rPr>
  </w:style>
  <w:style w:type="character" w:customStyle="1" w:styleId="WW8Num763z0">
    <w:name w:val="WW8Num763z0"/>
    <w:rPr>
      <w:rFonts w:ascii="Symbol" w:hAnsi="Symbol"/>
    </w:rPr>
  </w:style>
  <w:style w:type="character" w:customStyle="1" w:styleId="WW8Num764z0">
    <w:name w:val="WW8Num764z0"/>
    <w:rPr>
      <w:rFonts w:ascii="Arial" w:hAnsi="Arial"/>
      <w:b w:val="0"/>
      <w:i w:val="0"/>
      <w:sz w:val="24"/>
    </w:rPr>
  </w:style>
  <w:style w:type="character" w:customStyle="1" w:styleId="WW8Num766z0">
    <w:name w:val="WW8Num766z0"/>
    <w:rPr>
      <w:rFonts w:ascii="Symbol" w:hAnsi="Symbol"/>
    </w:rPr>
  </w:style>
  <w:style w:type="character" w:customStyle="1" w:styleId="WW8Num767z0">
    <w:name w:val="WW8Num767z0"/>
    <w:rPr>
      <w:rFonts w:ascii="Wingdings" w:hAnsi="Wingdings"/>
    </w:rPr>
  </w:style>
  <w:style w:type="character" w:customStyle="1" w:styleId="WW8Num768z0">
    <w:name w:val="WW8Num768z0"/>
    <w:rPr>
      <w:rFonts w:ascii="Times New Roman" w:hAnsi="Times New Roman"/>
    </w:rPr>
  </w:style>
  <w:style w:type="character" w:customStyle="1" w:styleId="WW8Num769z0">
    <w:name w:val="WW8Num769z0"/>
    <w:rPr>
      <w:rFonts w:ascii="Wingdings" w:hAnsi="Wingdings"/>
      <w:color w:val="FF0000"/>
      <w:sz w:val="40"/>
    </w:rPr>
  </w:style>
  <w:style w:type="character" w:customStyle="1" w:styleId="WW8Num770z0">
    <w:name w:val="WW8Num770z0"/>
    <w:rPr>
      <w:rFonts w:ascii="Symbol" w:hAnsi="Symbol"/>
    </w:rPr>
  </w:style>
  <w:style w:type="character" w:customStyle="1" w:styleId="WW8Num771z0">
    <w:name w:val="WW8Num771z0"/>
    <w:rPr>
      <w:b/>
    </w:rPr>
  </w:style>
  <w:style w:type="character" w:customStyle="1" w:styleId="WW8Num773z0">
    <w:name w:val="WW8Num773z0"/>
    <w:rPr>
      <w:rFonts w:ascii="Symbol" w:hAnsi="Symbol"/>
    </w:rPr>
  </w:style>
  <w:style w:type="character" w:customStyle="1" w:styleId="WW8Num774z0">
    <w:name w:val="WW8Num774z0"/>
    <w:rPr>
      <w:rFonts w:ascii="Symbol" w:hAnsi="Symbol"/>
    </w:rPr>
  </w:style>
  <w:style w:type="character" w:customStyle="1" w:styleId="WW8Num776z0">
    <w:name w:val="WW8Num776z0"/>
    <w:rPr>
      <w:rFonts w:ascii="Symbol" w:hAnsi="Symbol"/>
    </w:rPr>
  </w:style>
  <w:style w:type="character" w:customStyle="1" w:styleId="WW8Num778z0">
    <w:name w:val="WW8Num778z0"/>
    <w:rPr>
      <w:rFonts w:ascii="Symbol" w:hAnsi="Symbol"/>
    </w:rPr>
  </w:style>
  <w:style w:type="character" w:customStyle="1" w:styleId="WW8Num780z0">
    <w:name w:val="WW8Num780z0"/>
    <w:rPr>
      <w:rFonts w:ascii="Symbol" w:hAnsi="Symbol"/>
    </w:rPr>
  </w:style>
  <w:style w:type="character" w:customStyle="1" w:styleId="WW8Num784z0">
    <w:name w:val="WW8Num784z0"/>
    <w:rPr>
      <w:rFonts w:ascii="Symbol" w:hAnsi="Symbol"/>
    </w:rPr>
  </w:style>
  <w:style w:type="character" w:customStyle="1" w:styleId="WW8Num784z2">
    <w:name w:val="WW8Num784z2"/>
    <w:rPr>
      <w:rFonts w:ascii="Wingdings" w:hAnsi="Wingdings"/>
    </w:rPr>
  </w:style>
  <w:style w:type="character" w:customStyle="1" w:styleId="WW8Num784z4">
    <w:name w:val="WW8Num784z4"/>
    <w:rPr>
      <w:rFonts w:ascii="Courier New" w:hAnsi="Courier New"/>
    </w:rPr>
  </w:style>
  <w:style w:type="character" w:customStyle="1" w:styleId="WW8Num786z0">
    <w:name w:val="WW8Num786z0"/>
    <w:rPr>
      <w:b/>
    </w:rPr>
  </w:style>
  <w:style w:type="character" w:customStyle="1" w:styleId="WW8Num790z0">
    <w:name w:val="WW8Num790z0"/>
    <w:rPr>
      <w:rFonts w:ascii="Wingdings" w:hAnsi="Wingdings"/>
    </w:rPr>
  </w:style>
  <w:style w:type="character" w:customStyle="1" w:styleId="WW8Num791z0">
    <w:name w:val="WW8Num791z0"/>
    <w:rPr>
      <w:rFonts w:ascii="Symbol" w:hAnsi="Symbol"/>
    </w:rPr>
  </w:style>
  <w:style w:type="character" w:customStyle="1" w:styleId="WW8Num794z0">
    <w:name w:val="WW8Num794z0"/>
    <w:rPr>
      <w:rFonts w:ascii="Symbol" w:hAnsi="Symbol"/>
    </w:rPr>
  </w:style>
  <w:style w:type="character" w:customStyle="1" w:styleId="WW8Num803z1">
    <w:name w:val="WW8Num803z1"/>
    <w:rPr>
      <w:b/>
    </w:rPr>
  </w:style>
  <w:style w:type="character" w:customStyle="1" w:styleId="WW8Num806z0">
    <w:name w:val="WW8Num806z0"/>
    <w:rPr>
      <w:rFonts w:ascii="Times New Roman" w:hAnsi="Times New Roman"/>
    </w:rPr>
  </w:style>
  <w:style w:type="character" w:customStyle="1" w:styleId="WW8Num807z0">
    <w:name w:val="WW8Num807z0"/>
    <w:rPr>
      <w:rFonts w:ascii="Wingdings" w:hAnsi="Wingdings"/>
    </w:rPr>
  </w:style>
  <w:style w:type="character" w:customStyle="1" w:styleId="WW8Num808z0">
    <w:name w:val="WW8Num808z0"/>
    <w:rPr>
      <w:rFonts w:ascii="Symbol" w:hAnsi="Symbol"/>
    </w:rPr>
  </w:style>
  <w:style w:type="character" w:customStyle="1" w:styleId="WW8Num809z0">
    <w:name w:val="WW8Num809z0"/>
    <w:rPr>
      <w:rFonts w:ascii="Wingdings" w:hAnsi="Wingdings"/>
    </w:rPr>
  </w:style>
  <w:style w:type="character" w:customStyle="1" w:styleId="WW8Num810z0">
    <w:name w:val="WW8Num810z0"/>
    <w:rPr>
      <w:rFonts w:ascii="Symbol" w:hAnsi="Symbol"/>
    </w:rPr>
  </w:style>
  <w:style w:type="character" w:customStyle="1" w:styleId="WW8Num814z0">
    <w:name w:val="WW8Num814z0"/>
    <w:rPr>
      <w:b/>
    </w:rPr>
  </w:style>
  <w:style w:type="character" w:customStyle="1" w:styleId="WW8Num815z0">
    <w:name w:val="WW8Num815z0"/>
    <w:rPr>
      <w:rFonts w:ascii="Symbol" w:hAnsi="Symbol"/>
    </w:rPr>
  </w:style>
  <w:style w:type="character" w:customStyle="1" w:styleId="WW8Num817z1">
    <w:name w:val="WW8Num817z1"/>
    <w:rPr>
      <w:b/>
      <w:i w:val="0"/>
    </w:rPr>
  </w:style>
  <w:style w:type="character" w:customStyle="1" w:styleId="WW8Num818z0">
    <w:name w:val="WW8Num818z0"/>
    <w:rPr>
      <w:b/>
    </w:rPr>
  </w:style>
  <w:style w:type="character" w:customStyle="1" w:styleId="WW8Num819z0">
    <w:name w:val="WW8Num819z0"/>
    <w:rPr>
      <w:b/>
    </w:rPr>
  </w:style>
  <w:style w:type="character" w:customStyle="1" w:styleId="WW8Num820z0">
    <w:name w:val="WW8Num820z0"/>
    <w:rPr>
      <w:rFonts w:ascii="Wingdings" w:hAnsi="Wingdings"/>
    </w:rPr>
  </w:style>
  <w:style w:type="character" w:customStyle="1" w:styleId="WW8Num821z0">
    <w:name w:val="WW8Num821z0"/>
    <w:rPr>
      <w:b/>
    </w:rPr>
  </w:style>
  <w:style w:type="character" w:customStyle="1" w:styleId="WW8Num823z0">
    <w:name w:val="WW8Num823z0"/>
    <w:rPr>
      <w:rFonts w:ascii="Symbol" w:hAnsi="Symbol"/>
    </w:rPr>
  </w:style>
  <w:style w:type="character" w:customStyle="1" w:styleId="WW8Num826z0">
    <w:name w:val="WW8Num826z0"/>
    <w:rPr>
      <w:rFonts w:ascii="Wingdings" w:hAnsi="Wingdings"/>
    </w:rPr>
  </w:style>
  <w:style w:type="character" w:customStyle="1" w:styleId="WW8Num828z0">
    <w:name w:val="WW8Num828z0"/>
    <w:rPr>
      <w:b/>
    </w:rPr>
  </w:style>
  <w:style w:type="character" w:customStyle="1" w:styleId="WW8Num830z0">
    <w:name w:val="WW8Num830z0"/>
    <w:rPr>
      <w:b/>
    </w:rPr>
  </w:style>
  <w:style w:type="character" w:customStyle="1" w:styleId="WW8Num835z0">
    <w:name w:val="WW8Num835z0"/>
    <w:rPr>
      <w:rFonts w:ascii="Symbol" w:hAnsi="Symbol"/>
    </w:rPr>
  </w:style>
  <w:style w:type="character" w:customStyle="1" w:styleId="WW8Num836z1">
    <w:name w:val="WW8Num836z1"/>
    <w:rPr>
      <w:rFonts w:ascii="Arial" w:hAnsi="Arial"/>
      <w:b/>
    </w:rPr>
  </w:style>
  <w:style w:type="character" w:customStyle="1" w:styleId="WW8Num837z0">
    <w:name w:val="WW8Num837z0"/>
    <w:rPr>
      <w:rFonts w:ascii="Symbol" w:hAnsi="Symbol"/>
    </w:rPr>
  </w:style>
  <w:style w:type="character" w:customStyle="1" w:styleId="WW8Num838z0">
    <w:name w:val="WW8Num838z0"/>
    <w:rPr>
      <w:rFonts w:ascii="Symbol" w:hAnsi="Symbol"/>
    </w:rPr>
  </w:style>
  <w:style w:type="character" w:customStyle="1" w:styleId="WW8Num841z0">
    <w:name w:val="WW8Num841z0"/>
    <w:rPr>
      <w:rFonts w:ascii="Wingdings" w:hAnsi="Wingdings"/>
    </w:rPr>
  </w:style>
  <w:style w:type="character" w:customStyle="1" w:styleId="WW8Num842z0">
    <w:name w:val="WW8Num842z0"/>
    <w:rPr>
      <w:rFonts w:ascii="Symbol" w:hAnsi="Symbol"/>
    </w:rPr>
  </w:style>
  <w:style w:type="character" w:customStyle="1" w:styleId="WW8Num843z0">
    <w:name w:val="WW8Num843z0"/>
    <w:rPr>
      <w:rFonts w:ascii="Symbol" w:hAnsi="Symbol"/>
      <w:color w:val="auto"/>
    </w:rPr>
  </w:style>
  <w:style w:type="character" w:customStyle="1" w:styleId="WW8Num843z1">
    <w:name w:val="WW8Num843z1"/>
    <w:rPr>
      <w:rFonts w:ascii="Symbol" w:hAnsi="Symbol"/>
    </w:rPr>
  </w:style>
  <w:style w:type="character" w:customStyle="1" w:styleId="WW8Num843z2">
    <w:name w:val="WW8Num843z2"/>
    <w:rPr>
      <w:rFonts w:ascii="Wingdings" w:hAnsi="Wingdings"/>
    </w:rPr>
  </w:style>
  <w:style w:type="character" w:customStyle="1" w:styleId="WW8Num845z0">
    <w:name w:val="WW8Num845z0"/>
    <w:rPr>
      <w:rFonts w:ascii="Wingdings" w:hAnsi="Wingdings"/>
    </w:rPr>
  </w:style>
  <w:style w:type="character" w:customStyle="1" w:styleId="WW8Num848z0">
    <w:name w:val="WW8Num848z0"/>
    <w:rPr>
      <w:rFonts w:ascii="Wingdings" w:hAnsi="Wingdings"/>
    </w:rPr>
  </w:style>
  <w:style w:type="character" w:customStyle="1" w:styleId="WW8Num849z0">
    <w:name w:val="WW8Num849z0"/>
    <w:rPr>
      <w:rFonts w:ascii="Symbol" w:hAnsi="Symbol"/>
    </w:rPr>
  </w:style>
  <w:style w:type="character" w:customStyle="1" w:styleId="WW8Num850z0">
    <w:name w:val="WW8Num850z0"/>
    <w:rPr>
      <w:rFonts w:ascii="Symbol" w:hAnsi="Symbol"/>
    </w:rPr>
  </w:style>
  <w:style w:type="character" w:customStyle="1" w:styleId="WW8Num851z0">
    <w:name w:val="WW8Num851z0"/>
    <w:rPr>
      <w:b/>
    </w:rPr>
  </w:style>
  <w:style w:type="character" w:customStyle="1" w:styleId="WW8Num852z0">
    <w:name w:val="WW8Num852z0"/>
    <w:rPr>
      <w:rFonts w:ascii="Wingdings" w:hAnsi="Wingdings"/>
    </w:rPr>
  </w:style>
  <w:style w:type="character" w:customStyle="1" w:styleId="WW8Num856z0">
    <w:name w:val="WW8Num856z0"/>
    <w:rPr>
      <w:rFonts w:ascii="Symbol" w:hAnsi="Symbol"/>
    </w:rPr>
  </w:style>
  <w:style w:type="character" w:customStyle="1" w:styleId="WW8Num863z0">
    <w:name w:val="WW8Num863z0"/>
    <w:rPr>
      <w:rFonts w:ascii="Symbol" w:hAnsi="Symbol"/>
      <w:color w:val="auto"/>
    </w:rPr>
  </w:style>
  <w:style w:type="character" w:customStyle="1" w:styleId="WW8Num865z0">
    <w:name w:val="WW8Num865z0"/>
    <w:rPr>
      <w:rFonts w:ascii="Wingdings" w:hAnsi="Wingdings"/>
    </w:rPr>
  </w:style>
  <w:style w:type="character" w:customStyle="1" w:styleId="WW8Num866z0">
    <w:name w:val="WW8Num866z0"/>
    <w:rPr>
      <w:rFonts w:ascii="Symbol" w:hAnsi="Symbol"/>
    </w:rPr>
  </w:style>
  <w:style w:type="character" w:customStyle="1" w:styleId="WW8Num867z0">
    <w:name w:val="WW8Num867z0"/>
    <w:rPr>
      <w:rFonts w:ascii="Symbol" w:hAnsi="Symbol"/>
    </w:rPr>
  </w:style>
  <w:style w:type="character" w:customStyle="1" w:styleId="WW8Num868z0">
    <w:name w:val="WW8Num868z0"/>
    <w:rPr>
      <w:rFonts w:ascii="Courier New" w:hAnsi="Courier New"/>
      <w:b w:val="0"/>
      <w:i w:val="0"/>
      <w:sz w:val="24"/>
      <w:u w:val="none"/>
    </w:rPr>
  </w:style>
  <w:style w:type="character" w:customStyle="1" w:styleId="WW8Num869z0">
    <w:name w:val="WW8Num869z0"/>
    <w:rPr>
      <w:rFonts w:ascii="Symbol" w:hAnsi="Symbol"/>
      <w:color w:val="auto"/>
    </w:rPr>
  </w:style>
  <w:style w:type="character" w:customStyle="1" w:styleId="WW8Num870z0">
    <w:name w:val="WW8Num870z0"/>
    <w:rPr>
      <w:rFonts w:ascii="Symbol" w:hAnsi="Symbol"/>
    </w:rPr>
  </w:style>
  <w:style w:type="character" w:customStyle="1" w:styleId="WW8Num870z1">
    <w:name w:val="WW8Num870z1"/>
    <w:rPr>
      <w:rFonts w:ascii="Wingdings" w:hAnsi="Wingdings"/>
    </w:rPr>
  </w:style>
  <w:style w:type="character" w:customStyle="1" w:styleId="WW8Num870z4">
    <w:name w:val="WW8Num870z4"/>
    <w:rPr>
      <w:rFonts w:ascii="Courier New" w:hAnsi="Courier New"/>
    </w:rPr>
  </w:style>
  <w:style w:type="character" w:customStyle="1" w:styleId="WW8Num871z0">
    <w:name w:val="WW8Num871z0"/>
    <w:rPr>
      <w:rFonts w:ascii="Arial" w:hAnsi="Arial"/>
      <w:b w:val="0"/>
      <w:i w:val="0"/>
      <w:sz w:val="24"/>
      <w:u w:val="none"/>
    </w:rPr>
  </w:style>
  <w:style w:type="character" w:customStyle="1" w:styleId="WW8Num872z0">
    <w:name w:val="WW8Num872z0"/>
    <w:rPr>
      <w:rFonts w:ascii="Symbol" w:hAnsi="Symbol"/>
    </w:rPr>
  </w:style>
  <w:style w:type="character" w:customStyle="1" w:styleId="WW8Num875z0">
    <w:name w:val="WW8Num875z0"/>
    <w:rPr>
      <w:b w:val="0"/>
    </w:rPr>
  </w:style>
  <w:style w:type="character" w:customStyle="1" w:styleId="WW8Num876z0">
    <w:name w:val="WW8Num876z0"/>
    <w:rPr>
      <w:rFonts w:ascii="Symbol" w:hAnsi="Symbol"/>
    </w:rPr>
  </w:style>
  <w:style w:type="character" w:customStyle="1" w:styleId="WW8Num879z0">
    <w:name w:val="WW8Num879z0"/>
    <w:rPr>
      <w:rFonts w:ascii="Symbol" w:hAnsi="Symbol"/>
    </w:rPr>
  </w:style>
  <w:style w:type="character" w:customStyle="1" w:styleId="WW8Num880z0">
    <w:name w:val="WW8Num880z0"/>
    <w:rPr>
      <w:rFonts w:ascii="Wingdings" w:hAnsi="Wingdings"/>
      <w:sz w:val="40"/>
    </w:rPr>
  </w:style>
  <w:style w:type="character" w:customStyle="1" w:styleId="WW8Num881z0">
    <w:name w:val="WW8Num881z0"/>
    <w:rPr>
      <w:rFonts w:ascii="Arial" w:hAnsi="Arial"/>
      <w:b w:val="0"/>
      <w:i w:val="0"/>
      <w:sz w:val="24"/>
      <w:u w:val="none"/>
    </w:rPr>
  </w:style>
  <w:style w:type="character" w:customStyle="1" w:styleId="WW8Num886z0">
    <w:name w:val="WW8Num886z0"/>
    <w:rPr>
      <w:rFonts w:ascii="Symbol" w:hAnsi="Symbol"/>
    </w:rPr>
  </w:style>
  <w:style w:type="character" w:customStyle="1" w:styleId="WW8Num888z0">
    <w:name w:val="WW8Num888z0"/>
    <w:rPr>
      <w:rFonts w:ascii="Symbol" w:hAnsi="Symbol"/>
    </w:rPr>
  </w:style>
  <w:style w:type="character" w:customStyle="1" w:styleId="WW8Num891z0">
    <w:name w:val="WW8Num891z0"/>
    <w:rPr>
      <w:rFonts w:ascii="Symbol" w:hAnsi="Symbol"/>
    </w:rPr>
  </w:style>
  <w:style w:type="character" w:customStyle="1" w:styleId="WW8Num894z0">
    <w:name w:val="WW8Num894z0"/>
    <w:rPr>
      <w:b/>
    </w:rPr>
  </w:style>
  <w:style w:type="character" w:customStyle="1" w:styleId="WW8Num895z0">
    <w:name w:val="WW8Num895z0"/>
    <w:rPr>
      <w:b/>
    </w:rPr>
  </w:style>
  <w:style w:type="character" w:customStyle="1" w:styleId="WW8Num897z0">
    <w:name w:val="WW8Num897z0"/>
    <w:rPr>
      <w:rFonts w:ascii="Symbol" w:hAnsi="Symbol"/>
    </w:rPr>
  </w:style>
  <w:style w:type="character" w:customStyle="1" w:styleId="WW8Num899z0">
    <w:name w:val="WW8Num899z0"/>
    <w:rPr>
      <w:rFonts w:ascii="Symbol" w:hAnsi="Symbol"/>
    </w:rPr>
  </w:style>
  <w:style w:type="character" w:customStyle="1" w:styleId="WW8Num901z0">
    <w:name w:val="WW8Num901z0"/>
    <w:rPr>
      <w:rFonts w:ascii="Symbol" w:hAnsi="Symbol"/>
    </w:rPr>
  </w:style>
  <w:style w:type="character" w:customStyle="1" w:styleId="WW8Num902z0">
    <w:name w:val="WW8Num902z0"/>
    <w:rPr>
      <w:rFonts w:ascii="Symbol" w:hAnsi="Symbol"/>
    </w:rPr>
  </w:style>
  <w:style w:type="character" w:customStyle="1" w:styleId="WW8Num905z0">
    <w:name w:val="WW8Num905z0"/>
    <w:rPr>
      <w:rFonts w:ascii="Symbol" w:hAnsi="Symbol"/>
    </w:rPr>
  </w:style>
  <w:style w:type="character" w:customStyle="1" w:styleId="WW8Num906z0">
    <w:name w:val="WW8Num906z0"/>
    <w:rPr>
      <w:rFonts w:ascii="Symbol" w:hAnsi="Symbol"/>
    </w:rPr>
  </w:style>
  <w:style w:type="character" w:customStyle="1" w:styleId="WW8Num907z0">
    <w:name w:val="WW8Num907z0"/>
    <w:rPr>
      <w:rFonts w:ascii="Wingdings" w:hAnsi="Wingdings"/>
      <w:color w:val="FF0000"/>
      <w:sz w:val="40"/>
    </w:rPr>
  </w:style>
  <w:style w:type="character" w:customStyle="1" w:styleId="WW8Num910z0">
    <w:name w:val="WW8Num910z0"/>
    <w:rPr>
      <w:b/>
    </w:rPr>
  </w:style>
  <w:style w:type="character" w:customStyle="1" w:styleId="WW8Num913z0">
    <w:name w:val="WW8Num913z0"/>
    <w:rPr>
      <w:rFonts w:ascii="Wingdings" w:hAnsi="Wingdings"/>
      <w:color w:val="FF0000"/>
      <w:sz w:val="40"/>
    </w:rPr>
  </w:style>
  <w:style w:type="character" w:customStyle="1" w:styleId="WW8Num914z0">
    <w:name w:val="WW8Num914z0"/>
    <w:rPr>
      <w:b/>
    </w:rPr>
  </w:style>
  <w:style w:type="character" w:customStyle="1" w:styleId="WW8Num918z0">
    <w:name w:val="WW8Num918z0"/>
    <w:rPr>
      <w:b/>
    </w:rPr>
  </w:style>
  <w:style w:type="character" w:customStyle="1" w:styleId="WW8Num919z0">
    <w:name w:val="WW8Num919z0"/>
    <w:rPr>
      <w:rFonts w:ascii="Wingdings" w:hAnsi="Wingdings"/>
      <w:sz w:val="32"/>
    </w:rPr>
  </w:style>
  <w:style w:type="character" w:customStyle="1" w:styleId="WW8Num920z0">
    <w:name w:val="WW8Num920z0"/>
    <w:rPr>
      <w:b/>
    </w:rPr>
  </w:style>
  <w:style w:type="character" w:customStyle="1" w:styleId="WW8Num921z0">
    <w:name w:val="WW8Num921z0"/>
    <w:rPr>
      <w:rFonts w:ascii="Symbol" w:hAnsi="Symbol"/>
    </w:rPr>
  </w:style>
  <w:style w:type="character" w:customStyle="1" w:styleId="WW8Num922z0">
    <w:name w:val="WW8Num922z0"/>
    <w:rPr>
      <w:rFonts w:ascii="Symbol" w:hAnsi="Symbol"/>
      <w:color w:val="auto"/>
    </w:rPr>
  </w:style>
  <w:style w:type="character" w:customStyle="1" w:styleId="WW8Num922z1">
    <w:name w:val="WW8Num922z1"/>
    <w:rPr>
      <w:rFonts w:ascii="Symbol" w:hAnsi="Symbol"/>
    </w:rPr>
  </w:style>
  <w:style w:type="character" w:customStyle="1" w:styleId="WW8Num922z2">
    <w:name w:val="WW8Num922z2"/>
    <w:rPr>
      <w:rFonts w:ascii="Wingdings" w:hAnsi="Wingdings"/>
    </w:rPr>
  </w:style>
  <w:style w:type="character" w:customStyle="1" w:styleId="WW8Num923z1">
    <w:name w:val="WW8Num923z1"/>
    <w:rPr>
      <w:b/>
    </w:rPr>
  </w:style>
  <w:style w:type="character" w:customStyle="1" w:styleId="WW8Num924z0">
    <w:name w:val="WW8Num924z0"/>
    <w:rPr>
      <w:rFonts w:ascii="Symbol" w:hAnsi="Symbol"/>
    </w:rPr>
  </w:style>
  <w:style w:type="character" w:customStyle="1" w:styleId="WW8Num926z0">
    <w:name w:val="WW8Num926z0"/>
    <w:rPr>
      <w:rFonts w:ascii="Symbol" w:hAnsi="Symbol"/>
    </w:rPr>
  </w:style>
  <w:style w:type="character" w:customStyle="1" w:styleId="WW8Num929z0">
    <w:name w:val="WW8Num929z0"/>
    <w:rPr>
      <w:rFonts w:ascii="Times New Roman" w:hAnsi="Times New Roman"/>
    </w:rPr>
  </w:style>
  <w:style w:type="character" w:customStyle="1" w:styleId="WW8Num931z0">
    <w:name w:val="WW8Num931z0"/>
    <w:rPr>
      <w:b/>
    </w:rPr>
  </w:style>
  <w:style w:type="character" w:customStyle="1" w:styleId="WW8Num933z0">
    <w:name w:val="WW8Num933z0"/>
    <w:rPr>
      <w:b/>
    </w:rPr>
  </w:style>
  <w:style w:type="character" w:customStyle="1" w:styleId="WW8Num934z0">
    <w:name w:val="WW8Num934z0"/>
    <w:rPr>
      <w:rFonts w:ascii="Wingdings" w:hAnsi="Wingdings"/>
      <w:color w:val="FF0000"/>
      <w:sz w:val="40"/>
    </w:rPr>
  </w:style>
  <w:style w:type="character" w:customStyle="1" w:styleId="WW8Num935z0">
    <w:name w:val="WW8Num935z0"/>
    <w:rPr>
      <w:b/>
    </w:rPr>
  </w:style>
  <w:style w:type="character" w:customStyle="1" w:styleId="WW8Num936z0">
    <w:name w:val="WW8Num936z0"/>
    <w:rPr>
      <w:rFonts w:ascii="Times New Roman" w:hAnsi="Times New Roman"/>
    </w:rPr>
  </w:style>
  <w:style w:type="character" w:customStyle="1" w:styleId="WW8Num938z0">
    <w:name w:val="WW8Num938z0"/>
    <w:rPr>
      <w:rFonts w:ascii="Symbol" w:hAnsi="Symbol"/>
    </w:rPr>
  </w:style>
  <w:style w:type="character" w:customStyle="1" w:styleId="WW8Num939z0">
    <w:name w:val="WW8Num939z0"/>
    <w:rPr>
      <w:rFonts w:ascii="Symbol" w:hAnsi="Symbol"/>
    </w:rPr>
  </w:style>
  <w:style w:type="character" w:customStyle="1" w:styleId="WW8Num942z0">
    <w:name w:val="WW8Num942z0"/>
    <w:rPr>
      <w:b/>
    </w:rPr>
  </w:style>
  <w:style w:type="character" w:customStyle="1" w:styleId="WW8Num943z0">
    <w:name w:val="WW8Num943z0"/>
    <w:rPr>
      <w:rFonts w:ascii="Symbol" w:hAnsi="Symbol"/>
    </w:rPr>
  </w:style>
  <w:style w:type="character" w:customStyle="1" w:styleId="WW8Num944z0">
    <w:name w:val="WW8Num944z0"/>
    <w:rPr>
      <w:rFonts w:ascii="Symbol" w:hAnsi="Symbol"/>
    </w:rPr>
  </w:style>
  <w:style w:type="character" w:customStyle="1" w:styleId="WW8Num945z0">
    <w:name w:val="WW8Num945z0"/>
    <w:rPr>
      <w:rFonts w:ascii="Symbol" w:hAnsi="Symbol"/>
    </w:rPr>
  </w:style>
  <w:style w:type="character" w:customStyle="1" w:styleId="WW8Num946z0">
    <w:name w:val="WW8Num946z0"/>
    <w:rPr>
      <w:b/>
    </w:rPr>
  </w:style>
  <w:style w:type="character" w:customStyle="1" w:styleId="WW8Num948z0">
    <w:name w:val="WW8Num948z0"/>
    <w:rPr>
      <w:rFonts w:ascii="Symbol" w:hAnsi="Symbol"/>
      <w:color w:val="auto"/>
    </w:rPr>
  </w:style>
  <w:style w:type="character" w:customStyle="1" w:styleId="WW8Num953z0">
    <w:name w:val="WW8Num953z0"/>
    <w:rPr>
      <w:b/>
      <w:i w:val="0"/>
      <w:color w:val="auto"/>
      <w:sz w:val="18"/>
    </w:rPr>
  </w:style>
  <w:style w:type="character" w:customStyle="1" w:styleId="WW8Num955z0">
    <w:name w:val="WW8Num955z0"/>
    <w:rPr>
      <w:color w:val="000000"/>
    </w:rPr>
  </w:style>
  <w:style w:type="character" w:customStyle="1" w:styleId="WW8Num956z0">
    <w:name w:val="WW8Num956z0"/>
    <w:rPr>
      <w:rFonts w:ascii="Wingdings" w:hAnsi="Wingdings"/>
      <w:sz w:val="40"/>
    </w:rPr>
  </w:style>
  <w:style w:type="character" w:customStyle="1" w:styleId="WW8Num957z0">
    <w:name w:val="WW8Num957z0"/>
    <w:rPr>
      <w:b w:val="0"/>
      <w:i w:val="0"/>
    </w:rPr>
  </w:style>
  <w:style w:type="character" w:customStyle="1" w:styleId="WW8Num959z0">
    <w:name w:val="WW8Num959z0"/>
    <w:rPr>
      <w:rFonts w:ascii="Symbol" w:hAnsi="Symbol"/>
    </w:rPr>
  </w:style>
  <w:style w:type="character" w:customStyle="1" w:styleId="WW8Num963z0">
    <w:name w:val="WW8Num963z0"/>
    <w:rPr>
      <w:b/>
    </w:rPr>
  </w:style>
  <w:style w:type="character" w:customStyle="1" w:styleId="WW8Num968z0">
    <w:name w:val="WW8Num968z0"/>
    <w:rPr>
      <w:rFonts w:ascii="Symbol" w:hAnsi="Symbol"/>
    </w:rPr>
  </w:style>
  <w:style w:type="character" w:customStyle="1" w:styleId="WW8Num970z0">
    <w:name w:val="WW8Num970z0"/>
    <w:rPr>
      <w:b/>
    </w:rPr>
  </w:style>
  <w:style w:type="character" w:customStyle="1" w:styleId="WW8Num972z0">
    <w:name w:val="WW8Num972z0"/>
    <w:rPr>
      <w:rFonts w:ascii="Symbol" w:hAnsi="Symbol"/>
    </w:rPr>
  </w:style>
  <w:style w:type="character" w:customStyle="1" w:styleId="WW8Num973z0">
    <w:name w:val="WW8Num973z0"/>
    <w:rPr>
      <w:rFonts w:ascii="Symbol" w:hAnsi="Symbol"/>
    </w:rPr>
  </w:style>
  <w:style w:type="character" w:customStyle="1" w:styleId="WW8Num974z0">
    <w:name w:val="WW8Num974z0"/>
    <w:rPr>
      <w:rFonts w:ascii="Wingdings" w:hAnsi="Wingdings"/>
    </w:rPr>
  </w:style>
  <w:style w:type="character" w:customStyle="1" w:styleId="WW8Num975z0">
    <w:name w:val="WW8Num975z0"/>
    <w:rPr>
      <w:b/>
    </w:rPr>
  </w:style>
  <w:style w:type="character" w:customStyle="1" w:styleId="WW8Num976z0">
    <w:name w:val="WW8Num976z0"/>
    <w:rPr>
      <w:b/>
    </w:rPr>
  </w:style>
  <w:style w:type="character" w:customStyle="1" w:styleId="WW8Num978z0">
    <w:name w:val="WW8Num978z0"/>
    <w:rPr>
      <w:b w:val="0"/>
      <w:i w:val="0"/>
      <w:sz w:val="24"/>
    </w:rPr>
  </w:style>
  <w:style w:type="character" w:customStyle="1" w:styleId="WW8Num981z0">
    <w:name w:val="WW8Num981z0"/>
    <w:rPr>
      <w:rFonts w:ascii="Symbol" w:hAnsi="Symbol"/>
    </w:rPr>
  </w:style>
  <w:style w:type="character" w:customStyle="1" w:styleId="WW8Num983z0">
    <w:name w:val="WW8Num983z0"/>
    <w:rPr>
      <w:rFonts w:ascii="Symbol" w:hAnsi="Symbol"/>
    </w:rPr>
  </w:style>
  <w:style w:type="character" w:customStyle="1" w:styleId="WW8Num984z0">
    <w:name w:val="WW8Num984z0"/>
    <w:rPr>
      <w:rFonts w:ascii="Symbol" w:hAnsi="Symbol"/>
    </w:rPr>
  </w:style>
  <w:style w:type="character" w:customStyle="1" w:styleId="WW8Num984z1">
    <w:name w:val="WW8Num984z1"/>
    <w:rPr>
      <w:rFonts w:ascii="Courier New" w:hAnsi="Courier New"/>
    </w:rPr>
  </w:style>
  <w:style w:type="character" w:customStyle="1" w:styleId="WW8Num984z2">
    <w:name w:val="WW8Num984z2"/>
    <w:rPr>
      <w:rFonts w:ascii="Wingdings" w:hAnsi="Wingdings"/>
    </w:rPr>
  </w:style>
  <w:style w:type="character" w:customStyle="1" w:styleId="WW8Num985z0">
    <w:name w:val="WW8Num985z0"/>
    <w:rPr>
      <w:rFonts w:ascii="Wingdings" w:hAnsi="Wingdings"/>
    </w:rPr>
  </w:style>
  <w:style w:type="character" w:customStyle="1" w:styleId="WW8Num986z0">
    <w:name w:val="WW8Num986z0"/>
    <w:rPr>
      <w:b/>
    </w:rPr>
  </w:style>
  <w:style w:type="character" w:customStyle="1" w:styleId="WW8Num988z0">
    <w:name w:val="WW8Num988z0"/>
    <w:rPr>
      <w:rFonts w:ascii="Arial" w:hAnsi="Arial"/>
      <w:b w:val="0"/>
      <w:i w:val="0"/>
      <w:sz w:val="24"/>
      <w:u w:val="none"/>
    </w:rPr>
  </w:style>
  <w:style w:type="character" w:customStyle="1" w:styleId="WW8Num990z0">
    <w:name w:val="WW8Num990z0"/>
    <w:rPr>
      <w:rFonts w:ascii="Symbol" w:hAnsi="Symbol"/>
    </w:rPr>
  </w:style>
  <w:style w:type="character" w:customStyle="1" w:styleId="WW8Num992z0">
    <w:name w:val="WW8Num992z0"/>
    <w:rPr>
      <w:rFonts w:ascii="Symbol" w:hAnsi="Symbol"/>
    </w:rPr>
  </w:style>
  <w:style w:type="character" w:customStyle="1" w:styleId="WW8Num993z0">
    <w:name w:val="WW8Num993z0"/>
    <w:rPr>
      <w:rFonts w:ascii="Symbol" w:hAnsi="Symbol"/>
    </w:rPr>
  </w:style>
  <w:style w:type="character" w:customStyle="1" w:styleId="WW8Num993z1">
    <w:name w:val="WW8Num993z1"/>
    <w:rPr>
      <w:rFonts w:ascii="Courier New" w:hAnsi="Courier New" w:cs="Tms Rmn"/>
    </w:rPr>
  </w:style>
  <w:style w:type="character" w:customStyle="1" w:styleId="WW8Num993z2">
    <w:name w:val="WW8Num993z2"/>
    <w:rPr>
      <w:rFonts w:ascii="Wingdings" w:hAnsi="Wingdings"/>
    </w:rPr>
  </w:style>
  <w:style w:type="character" w:customStyle="1" w:styleId="WW8Num994z0">
    <w:name w:val="WW8Num994z0"/>
    <w:rPr>
      <w:rFonts w:ascii="Symbol" w:hAnsi="Symbol"/>
    </w:rPr>
  </w:style>
  <w:style w:type="character" w:customStyle="1" w:styleId="WW8Num996z0">
    <w:name w:val="WW8Num996z0"/>
    <w:rPr>
      <w:rFonts w:ascii="Symbol" w:hAnsi="Symbol"/>
    </w:rPr>
  </w:style>
  <w:style w:type="character" w:customStyle="1" w:styleId="WW8Num997z0">
    <w:name w:val="WW8Num997z0"/>
    <w:rPr>
      <w:rFonts w:ascii="Symbol" w:hAnsi="Symbol"/>
    </w:rPr>
  </w:style>
  <w:style w:type="character" w:customStyle="1" w:styleId="WW8Num999z0">
    <w:name w:val="WW8Num999z0"/>
    <w:rPr>
      <w:rFonts w:ascii="Symbol" w:hAnsi="Symbol"/>
    </w:rPr>
  </w:style>
  <w:style w:type="character" w:customStyle="1" w:styleId="WW8Num1001z0">
    <w:name w:val="WW8Num1001z0"/>
    <w:rPr>
      <w:rFonts w:ascii="Symbol" w:hAnsi="Symbol"/>
    </w:rPr>
  </w:style>
  <w:style w:type="character" w:customStyle="1" w:styleId="WW8Num1001z1">
    <w:name w:val="WW8Num1001z1"/>
    <w:rPr>
      <w:rFonts w:ascii="Courier New" w:hAnsi="Courier New"/>
    </w:rPr>
  </w:style>
  <w:style w:type="character" w:customStyle="1" w:styleId="WW8Num1001z2">
    <w:name w:val="WW8Num1001z2"/>
    <w:rPr>
      <w:rFonts w:ascii="Wingdings" w:hAnsi="Wingdings"/>
    </w:rPr>
  </w:style>
  <w:style w:type="character" w:customStyle="1" w:styleId="WW8Num1002z0">
    <w:name w:val="WW8Num1002z0"/>
    <w:rPr>
      <w:rFonts w:ascii="Symbol" w:hAnsi="Symbol"/>
    </w:rPr>
  </w:style>
  <w:style w:type="character" w:customStyle="1" w:styleId="WW8Num1003z0">
    <w:name w:val="WW8Num1003z0"/>
    <w:rPr>
      <w:rFonts w:ascii="Symbol" w:hAnsi="Symbol"/>
      <w:b/>
      <w:sz w:val="36"/>
    </w:rPr>
  </w:style>
  <w:style w:type="character" w:customStyle="1" w:styleId="WW8Num1004z0">
    <w:name w:val="WW8Num1004z0"/>
    <w:rPr>
      <w:rFonts w:ascii="Wingdings" w:hAnsi="Wingdings"/>
      <w:color w:val="FF0000"/>
      <w:sz w:val="40"/>
    </w:rPr>
  </w:style>
  <w:style w:type="character" w:customStyle="1" w:styleId="WW8Num1007z0">
    <w:name w:val="WW8Num1007z0"/>
    <w:rPr>
      <w:rFonts w:ascii="Wingdings" w:hAnsi="Wingdings"/>
      <w:sz w:val="40"/>
    </w:rPr>
  </w:style>
  <w:style w:type="character" w:customStyle="1" w:styleId="WW8Num1008z0">
    <w:name w:val="WW8Num1008z0"/>
    <w:rPr>
      <w:rFonts w:ascii="Symbol" w:hAnsi="Symbol"/>
    </w:rPr>
  </w:style>
  <w:style w:type="character" w:customStyle="1" w:styleId="WW8Num1010z0">
    <w:name w:val="WW8Num1010z0"/>
    <w:rPr>
      <w:rFonts w:ascii="Symbol" w:hAnsi="Symbol"/>
      <w:sz w:val="24"/>
    </w:rPr>
  </w:style>
  <w:style w:type="character" w:customStyle="1" w:styleId="WW8Num1011z0">
    <w:name w:val="WW8Num1011z0"/>
    <w:rPr>
      <w:rFonts w:ascii="Symbol" w:hAnsi="Symbol"/>
    </w:rPr>
  </w:style>
  <w:style w:type="character" w:customStyle="1" w:styleId="WW8Num1012z0">
    <w:name w:val="WW8Num1012z0"/>
    <w:rPr>
      <w:rFonts w:ascii="Symbol" w:hAnsi="Symbol"/>
    </w:rPr>
  </w:style>
  <w:style w:type="character" w:customStyle="1" w:styleId="WW8Num1014z0">
    <w:name w:val="WW8Num1014z0"/>
    <w:rPr>
      <w:b/>
    </w:rPr>
  </w:style>
  <w:style w:type="character" w:customStyle="1" w:styleId="WW8Num1015z0">
    <w:name w:val="WW8Num1015z0"/>
    <w:rPr>
      <w:rFonts w:ascii="Wingdings" w:hAnsi="Wingdings"/>
      <w:sz w:val="40"/>
    </w:rPr>
  </w:style>
  <w:style w:type="character" w:customStyle="1" w:styleId="WW8Num1016z0">
    <w:name w:val="WW8Num1016z0"/>
    <w:rPr>
      <w:b/>
      <w:i w:val="0"/>
      <w:color w:val="auto"/>
      <w:sz w:val="20"/>
    </w:rPr>
  </w:style>
  <w:style w:type="character" w:customStyle="1" w:styleId="WW8Num1017z0">
    <w:name w:val="WW8Num1017z0"/>
    <w:rPr>
      <w:rFonts w:ascii="Symbol" w:hAnsi="Symbol"/>
    </w:rPr>
  </w:style>
  <w:style w:type="character" w:customStyle="1" w:styleId="WW8Num1018z0">
    <w:name w:val="WW8Num1018z0"/>
    <w:rPr>
      <w:rFonts w:ascii="Symbol" w:hAnsi="Symbol"/>
    </w:rPr>
  </w:style>
  <w:style w:type="character" w:customStyle="1" w:styleId="WW8Num1020z0">
    <w:name w:val="WW8Num1020z0"/>
    <w:rPr>
      <w:rFonts w:ascii="Symbol" w:hAnsi="Symbol"/>
    </w:rPr>
  </w:style>
  <w:style w:type="character" w:customStyle="1" w:styleId="WW8Num1021z0">
    <w:name w:val="WW8Num1021z0"/>
    <w:rPr>
      <w:rFonts w:ascii="Symbol" w:hAnsi="Symbol"/>
      <w:color w:val="auto"/>
    </w:rPr>
  </w:style>
  <w:style w:type="character" w:customStyle="1" w:styleId="WW8Num1022z0">
    <w:name w:val="WW8Num1022z0"/>
    <w:rPr>
      <w:rFonts w:ascii="Wingdings" w:hAnsi="Wingdings"/>
      <w:color w:val="FF0000"/>
      <w:sz w:val="40"/>
    </w:rPr>
  </w:style>
  <w:style w:type="character" w:customStyle="1" w:styleId="WW8Num1024z0">
    <w:name w:val="WW8Num1024z0"/>
    <w:rPr>
      <w:rFonts w:ascii="Wingdings" w:hAnsi="Wingdings"/>
      <w:color w:val="FF0000"/>
      <w:sz w:val="40"/>
    </w:rPr>
  </w:style>
  <w:style w:type="character" w:customStyle="1" w:styleId="WW8Num1026z0">
    <w:name w:val="WW8Num1026z0"/>
    <w:rPr>
      <w:b/>
    </w:rPr>
  </w:style>
  <w:style w:type="character" w:customStyle="1" w:styleId="WW8Num1031z0">
    <w:name w:val="WW8Num1031z0"/>
    <w:rPr>
      <w:rFonts w:ascii="Arial" w:hAnsi="Arial"/>
      <w:color w:val="auto"/>
    </w:rPr>
  </w:style>
  <w:style w:type="character" w:customStyle="1" w:styleId="WW8Num1032z0">
    <w:name w:val="WW8Num1032z0"/>
    <w:rPr>
      <w:rFonts w:ascii="Symbol" w:hAnsi="Symbol"/>
      <w:color w:val="auto"/>
    </w:rPr>
  </w:style>
  <w:style w:type="character" w:customStyle="1" w:styleId="WW8Num1036z0">
    <w:name w:val="WW8Num1036z0"/>
    <w:rPr>
      <w:rFonts w:ascii="Times New Roman" w:hAnsi="Times New Roman"/>
      <w:b w:val="0"/>
      <w:i w:val="0"/>
      <w:sz w:val="20"/>
      <w:u w:val="none"/>
    </w:rPr>
  </w:style>
  <w:style w:type="character" w:customStyle="1" w:styleId="WW8Num1037z0">
    <w:name w:val="WW8Num1037z0"/>
    <w:rPr>
      <w:b/>
    </w:rPr>
  </w:style>
  <w:style w:type="character" w:customStyle="1" w:styleId="WW8Num1038z0">
    <w:name w:val="WW8Num1038z0"/>
    <w:rPr>
      <w:rFonts w:ascii="Wingdings" w:hAnsi="Wingdings"/>
      <w:sz w:val="40"/>
    </w:rPr>
  </w:style>
  <w:style w:type="character" w:customStyle="1" w:styleId="WW8Num1039z0">
    <w:name w:val="WW8Num1039z0"/>
    <w:rPr>
      <w:rFonts w:ascii="Symbol" w:hAnsi="Symbol"/>
    </w:rPr>
  </w:style>
  <w:style w:type="character" w:customStyle="1" w:styleId="WW8Num1047z0">
    <w:name w:val="WW8Num1047z0"/>
    <w:rPr>
      <w:rFonts w:ascii="Times New Roman" w:hAnsi="Times New Roman"/>
    </w:rPr>
  </w:style>
  <w:style w:type="character" w:customStyle="1" w:styleId="WW8Num1048z0">
    <w:name w:val="WW8Num1048z0"/>
    <w:rPr>
      <w:rFonts w:ascii="Symbol" w:hAnsi="Symbol"/>
    </w:rPr>
  </w:style>
  <w:style w:type="character" w:customStyle="1" w:styleId="WW8Num1053z0">
    <w:name w:val="WW8Num1053z0"/>
    <w:rPr>
      <w:rFonts w:ascii="Symbol" w:hAnsi="Symbol"/>
    </w:rPr>
  </w:style>
  <w:style w:type="character" w:customStyle="1" w:styleId="WW8Num1054z0">
    <w:name w:val="WW8Num1054z0"/>
    <w:rPr>
      <w:rFonts w:ascii="Symbol" w:hAnsi="Symbol"/>
    </w:rPr>
  </w:style>
  <w:style w:type="character" w:customStyle="1" w:styleId="WW8Num1055z0">
    <w:name w:val="WW8Num1055z0"/>
    <w:rPr>
      <w:rFonts w:ascii="Arial" w:hAnsi="Arial"/>
      <w:b/>
    </w:rPr>
  </w:style>
  <w:style w:type="character" w:customStyle="1" w:styleId="WW8Num1056z0">
    <w:name w:val="WW8Num1056z0"/>
    <w:rPr>
      <w:rFonts w:ascii="Wingdings" w:hAnsi="Wingdings"/>
    </w:rPr>
  </w:style>
  <w:style w:type="character" w:customStyle="1" w:styleId="WW8Num1059z0">
    <w:name w:val="WW8Num1059z0"/>
    <w:rPr>
      <w:rFonts w:ascii="Wingdings" w:hAnsi="Wingdings"/>
    </w:rPr>
  </w:style>
  <w:style w:type="character" w:customStyle="1" w:styleId="WW8Num1061z0">
    <w:name w:val="WW8Num1061z0"/>
    <w:rPr>
      <w:rFonts w:ascii="Symbol" w:hAnsi="Symbol"/>
    </w:rPr>
  </w:style>
  <w:style w:type="character" w:customStyle="1" w:styleId="WW8Num1063z0">
    <w:name w:val="WW8Num1063z0"/>
    <w:rPr>
      <w:rFonts w:ascii="Symbol" w:hAnsi="Symbol"/>
    </w:rPr>
  </w:style>
  <w:style w:type="character" w:customStyle="1" w:styleId="WW8Num1066z0">
    <w:name w:val="WW8Num1066z0"/>
    <w:rPr>
      <w:b/>
    </w:rPr>
  </w:style>
  <w:style w:type="character" w:customStyle="1" w:styleId="WW8Num1068z0">
    <w:name w:val="WW8Num1068z0"/>
    <w:rPr>
      <w:rFonts w:ascii="Symbol" w:hAnsi="Symbol"/>
      <w:color w:val="auto"/>
    </w:rPr>
  </w:style>
  <w:style w:type="character" w:customStyle="1" w:styleId="WW8Num1068z1">
    <w:name w:val="WW8Num1068z1"/>
    <w:rPr>
      <w:rFonts w:ascii="Symbol" w:hAnsi="Symbol"/>
    </w:rPr>
  </w:style>
  <w:style w:type="character" w:customStyle="1" w:styleId="WW8Num1068z2">
    <w:name w:val="WW8Num1068z2"/>
    <w:rPr>
      <w:rFonts w:ascii="Wingdings" w:hAnsi="Wingdings"/>
    </w:rPr>
  </w:style>
  <w:style w:type="character" w:customStyle="1" w:styleId="WW8Num1069z0">
    <w:name w:val="WW8Num1069z0"/>
    <w:rPr>
      <w:rFonts w:ascii="Symbol" w:hAnsi="Symbol"/>
    </w:rPr>
  </w:style>
  <w:style w:type="character" w:customStyle="1" w:styleId="WW8Num1070z0">
    <w:name w:val="WW8Num1070z0"/>
    <w:rPr>
      <w:rFonts w:ascii="Wingdings" w:hAnsi="Wingdings"/>
      <w:sz w:val="40"/>
    </w:rPr>
  </w:style>
  <w:style w:type="character" w:customStyle="1" w:styleId="WW8Num1071z0">
    <w:name w:val="WW8Num1071z0"/>
    <w:rPr>
      <w:rFonts w:ascii="Symbol" w:hAnsi="Symbol"/>
    </w:rPr>
  </w:style>
  <w:style w:type="character" w:customStyle="1" w:styleId="WW8Num1072z0">
    <w:name w:val="WW8Num1072z0"/>
    <w:rPr>
      <w:rFonts w:ascii="Wingdings" w:hAnsi="Wingdings"/>
    </w:rPr>
  </w:style>
  <w:style w:type="character" w:customStyle="1" w:styleId="WW8Num1073z0">
    <w:name w:val="WW8Num1073z0"/>
    <w:rPr>
      <w:rFonts w:ascii="Wingdings" w:hAnsi="Wingdings"/>
    </w:rPr>
  </w:style>
  <w:style w:type="character" w:customStyle="1" w:styleId="WW8Num1075z0">
    <w:name w:val="WW8Num1075z0"/>
    <w:rPr>
      <w:rFonts w:ascii="Symbol" w:hAnsi="Symbol"/>
    </w:rPr>
  </w:style>
  <w:style w:type="character" w:customStyle="1" w:styleId="WW8Num1079z1">
    <w:name w:val="WW8Num1079z1"/>
    <w:rPr>
      <w:b/>
      <w:color w:val="auto"/>
    </w:rPr>
  </w:style>
  <w:style w:type="character" w:customStyle="1" w:styleId="WW8Num1080z0">
    <w:name w:val="WW8Num1080z0"/>
    <w:rPr>
      <w:rFonts w:ascii="Wingdings" w:hAnsi="Wingdings"/>
      <w:sz w:val="16"/>
    </w:rPr>
  </w:style>
  <w:style w:type="character" w:customStyle="1" w:styleId="WW8Num1082z0">
    <w:name w:val="WW8Num1082z0"/>
    <w:rPr>
      <w:rFonts w:ascii="Symbol" w:hAnsi="Symbol"/>
    </w:rPr>
  </w:style>
  <w:style w:type="character" w:customStyle="1" w:styleId="WW8Num1083z0">
    <w:name w:val="WW8Num1083z0"/>
    <w:rPr>
      <w:rFonts w:ascii="Symbol" w:hAnsi="Symbol"/>
    </w:rPr>
  </w:style>
  <w:style w:type="character" w:customStyle="1" w:styleId="WW8Num1085z0">
    <w:name w:val="WW8Num1085z0"/>
    <w:rPr>
      <w:b/>
    </w:rPr>
  </w:style>
  <w:style w:type="character" w:customStyle="1" w:styleId="WW8Num1089z0">
    <w:name w:val="WW8Num1089z0"/>
    <w:rPr>
      <w:rFonts w:ascii="Symbol" w:hAnsi="Symbol"/>
    </w:rPr>
  </w:style>
  <w:style w:type="character" w:customStyle="1" w:styleId="WW8Num1090z0">
    <w:name w:val="WW8Num1090z0"/>
    <w:rPr>
      <w:b/>
    </w:rPr>
  </w:style>
  <w:style w:type="character" w:customStyle="1" w:styleId="WW8Num1091z0">
    <w:name w:val="WW8Num1091z0"/>
    <w:rPr>
      <w:rFonts w:ascii="Symbol" w:hAnsi="Symbol"/>
    </w:rPr>
  </w:style>
  <w:style w:type="character" w:customStyle="1" w:styleId="WW8Num1093z0">
    <w:name w:val="WW8Num1093z0"/>
    <w:rPr>
      <w:rFonts w:ascii="Times New Roman" w:hAnsi="Times New Roman"/>
    </w:rPr>
  </w:style>
  <w:style w:type="character" w:customStyle="1" w:styleId="WW8Num1094z0">
    <w:name w:val="WW8Num1094z0"/>
    <w:rPr>
      <w:b/>
      <w:i w:val="0"/>
      <w:color w:val="auto"/>
      <w:sz w:val="20"/>
    </w:rPr>
  </w:style>
  <w:style w:type="character" w:customStyle="1" w:styleId="WW8Num1095z0">
    <w:name w:val="WW8Num1095z0"/>
    <w:rPr>
      <w:rFonts w:ascii="Symbol" w:hAnsi="Symbol"/>
    </w:rPr>
  </w:style>
  <w:style w:type="character" w:customStyle="1" w:styleId="WW8Num1097z0">
    <w:name w:val="WW8Num1097z0"/>
    <w:rPr>
      <w:rFonts w:ascii="Symbol" w:hAnsi="Symbol"/>
    </w:rPr>
  </w:style>
  <w:style w:type="character" w:customStyle="1" w:styleId="WW8Num1098z0">
    <w:name w:val="WW8Num1098z0"/>
    <w:rPr>
      <w:rFonts w:ascii="Symbol" w:hAnsi="Symbol"/>
      <w:color w:val="auto"/>
    </w:rPr>
  </w:style>
  <w:style w:type="character" w:customStyle="1" w:styleId="WW8Num1099z0">
    <w:name w:val="WW8Num1099z0"/>
    <w:rPr>
      <w:rFonts w:ascii="Symbol" w:hAnsi="Symbol"/>
    </w:rPr>
  </w:style>
  <w:style w:type="character" w:customStyle="1" w:styleId="WW8Num1100z0">
    <w:name w:val="WW8Num1100z0"/>
    <w:rPr>
      <w:b/>
    </w:rPr>
  </w:style>
  <w:style w:type="character" w:customStyle="1" w:styleId="WW8Num1101z0">
    <w:name w:val="WW8Num1101z0"/>
    <w:rPr>
      <w:rFonts w:ascii="Symbol" w:hAnsi="Symbol"/>
      <w:color w:val="auto"/>
    </w:rPr>
  </w:style>
  <w:style w:type="character" w:customStyle="1" w:styleId="WW8Num1101z1">
    <w:name w:val="WW8Num1101z1"/>
    <w:rPr>
      <w:rFonts w:ascii="Symbol" w:hAnsi="Symbol"/>
    </w:rPr>
  </w:style>
  <w:style w:type="character" w:customStyle="1" w:styleId="WW8Num1101z2">
    <w:name w:val="WW8Num1101z2"/>
    <w:rPr>
      <w:rFonts w:ascii="Wingdings" w:hAnsi="Wingdings"/>
    </w:rPr>
  </w:style>
  <w:style w:type="character" w:customStyle="1" w:styleId="WW8Num1102z0">
    <w:name w:val="WW8Num1102z0"/>
    <w:rPr>
      <w:rFonts w:ascii="Symbol" w:hAnsi="Symbol"/>
      <w:color w:val="auto"/>
    </w:rPr>
  </w:style>
  <w:style w:type="character" w:customStyle="1" w:styleId="WW8Num1105z0">
    <w:name w:val="WW8Num1105z0"/>
    <w:rPr>
      <w:rFonts w:ascii="Symbol" w:hAnsi="Symbol"/>
    </w:rPr>
  </w:style>
  <w:style w:type="character" w:customStyle="1" w:styleId="WW8Num1106z0">
    <w:name w:val="WW8Num1106z0"/>
    <w:rPr>
      <w:b/>
    </w:rPr>
  </w:style>
  <w:style w:type="character" w:customStyle="1" w:styleId="WW8Num1108z0">
    <w:name w:val="WW8Num1108z0"/>
    <w:rPr>
      <w:rFonts w:ascii="Wingdings" w:hAnsi="Wingdings"/>
    </w:rPr>
  </w:style>
  <w:style w:type="character" w:customStyle="1" w:styleId="WW8Num1109z0">
    <w:name w:val="WW8Num1109z0"/>
    <w:rPr>
      <w:rFonts w:ascii="Symbol" w:hAnsi="Symbol"/>
    </w:rPr>
  </w:style>
  <w:style w:type="character" w:customStyle="1" w:styleId="WW8Num1111z0">
    <w:name w:val="WW8Num1111z0"/>
    <w:rPr>
      <w:rFonts w:ascii="Symbol" w:hAnsi="Symbol"/>
    </w:rPr>
  </w:style>
  <w:style w:type="character" w:customStyle="1" w:styleId="WW8Num1112z0">
    <w:name w:val="WW8Num1112z0"/>
    <w:rPr>
      <w:rFonts w:ascii="Symbol" w:hAnsi="Symbol"/>
    </w:rPr>
  </w:style>
  <w:style w:type="character" w:customStyle="1" w:styleId="WW8Num1112z1">
    <w:name w:val="WW8Num1112z1"/>
    <w:rPr>
      <w:rFonts w:ascii="Wingdings" w:hAnsi="Wingdings"/>
    </w:rPr>
  </w:style>
  <w:style w:type="character" w:customStyle="1" w:styleId="WW8Num1112z4">
    <w:name w:val="WW8Num1112z4"/>
    <w:rPr>
      <w:rFonts w:ascii="Courier New" w:hAnsi="Courier New"/>
    </w:rPr>
  </w:style>
  <w:style w:type="character" w:customStyle="1" w:styleId="WW8Num1113z0">
    <w:name w:val="WW8Num1113z0"/>
    <w:rPr>
      <w:rFonts w:ascii="Symbol" w:hAnsi="Symbol"/>
      <w:color w:val="auto"/>
    </w:rPr>
  </w:style>
  <w:style w:type="character" w:customStyle="1" w:styleId="WW8Num1113z1">
    <w:name w:val="WW8Num1113z1"/>
    <w:rPr>
      <w:rFonts w:ascii="Symbol" w:hAnsi="Symbol"/>
    </w:rPr>
  </w:style>
  <w:style w:type="character" w:customStyle="1" w:styleId="WW8Num1113z2">
    <w:name w:val="WW8Num1113z2"/>
    <w:rPr>
      <w:rFonts w:ascii="Wingdings" w:hAnsi="Wingdings"/>
    </w:rPr>
  </w:style>
  <w:style w:type="character" w:customStyle="1" w:styleId="WW8Num1114z0">
    <w:name w:val="WW8Num1114z0"/>
    <w:rPr>
      <w:rFonts w:ascii="Wingdings" w:hAnsi="Wingdings"/>
    </w:rPr>
  </w:style>
  <w:style w:type="character" w:customStyle="1" w:styleId="WW8Num1114z3">
    <w:name w:val="WW8Num1114z3"/>
    <w:rPr>
      <w:rFonts w:ascii="Symbol" w:hAnsi="Symbol"/>
    </w:rPr>
  </w:style>
  <w:style w:type="character" w:customStyle="1" w:styleId="WW8Num1118z0">
    <w:name w:val="WW8Num1118z0"/>
    <w:rPr>
      <w:b/>
    </w:rPr>
  </w:style>
  <w:style w:type="character" w:customStyle="1" w:styleId="WW8Num1119z0">
    <w:name w:val="WW8Num1119z0"/>
    <w:rPr>
      <w:rFonts w:ascii="Wingdings" w:hAnsi="Wingdings"/>
      <w:sz w:val="40"/>
    </w:rPr>
  </w:style>
  <w:style w:type="character" w:customStyle="1" w:styleId="WW8Num1120z0">
    <w:name w:val="WW8Num1120z0"/>
    <w:rPr>
      <w:rFonts w:ascii="Symbol" w:hAnsi="Symbol"/>
    </w:rPr>
  </w:style>
  <w:style w:type="character" w:customStyle="1" w:styleId="WW8Num1122z0">
    <w:name w:val="WW8Num1122z0"/>
    <w:rPr>
      <w:b/>
    </w:rPr>
  </w:style>
  <w:style w:type="character" w:customStyle="1" w:styleId="WW8Num1124z0">
    <w:name w:val="WW8Num1124z0"/>
    <w:rPr>
      <w:rFonts w:ascii="Times New Roman" w:hAnsi="Times New Roman"/>
    </w:rPr>
  </w:style>
  <w:style w:type="character" w:customStyle="1" w:styleId="WW8Num1128z0">
    <w:name w:val="WW8Num1128z0"/>
    <w:rPr>
      <w:rFonts w:ascii="Symbol" w:hAnsi="Symbol"/>
    </w:rPr>
  </w:style>
  <w:style w:type="character" w:customStyle="1" w:styleId="WW8Num1130z0">
    <w:name w:val="WW8Num1130z0"/>
    <w:rPr>
      <w:b/>
    </w:rPr>
  </w:style>
  <w:style w:type="character" w:customStyle="1" w:styleId="WW8Num1132z0">
    <w:name w:val="WW8Num1132z0"/>
    <w:rPr>
      <w:rFonts w:ascii="Arial" w:hAnsi="Arial"/>
      <w:b w:val="0"/>
      <w:i w:val="0"/>
      <w:sz w:val="24"/>
    </w:rPr>
  </w:style>
  <w:style w:type="character" w:customStyle="1" w:styleId="WW8Num1133z0">
    <w:name w:val="WW8Num1133z0"/>
    <w:rPr>
      <w:rFonts w:ascii="Symbol" w:hAnsi="Symbol"/>
    </w:rPr>
  </w:style>
  <w:style w:type="character" w:customStyle="1" w:styleId="WW8Num1134z0">
    <w:name w:val="WW8Num1134z0"/>
    <w:rPr>
      <w:rFonts w:ascii="Symbol" w:hAnsi="Symbol"/>
    </w:rPr>
  </w:style>
  <w:style w:type="character" w:customStyle="1" w:styleId="WW8Num1137z0">
    <w:name w:val="WW8Num1137z0"/>
    <w:rPr>
      <w:b w:val="0"/>
      <w:u w:val="none"/>
    </w:rPr>
  </w:style>
  <w:style w:type="character" w:customStyle="1" w:styleId="WW8Num1138z0">
    <w:name w:val="WW8Num1138z0"/>
    <w:rPr>
      <w:rFonts w:ascii="Wingdings" w:hAnsi="Wingdings"/>
    </w:rPr>
  </w:style>
  <w:style w:type="character" w:customStyle="1" w:styleId="WW8Num1141z0">
    <w:name w:val="WW8Num1141z0"/>
    <w:rPr>
      <w:u w:val="none"/>
    </w:rPr>
  </w:style>
  <w:style w:type="character" w:customStyle="1" w:styleId="WW8Num1141z1">
    <w:name w:val="WW8Num1141z1"/>
    <w:rPr>
      <w:b/>
    </w:rPr>
  </w:style>
  <w:style w:type="character" w:customStyle="1" w:styleId="WW8Num1143z0">
    <w:name w:val="WW8Num1143z0"/>
    <w:rPr>
      <w:rFonts w:ascii="Symbol" w:hAnsi="Symbol"/>
    </w:rPr>
  </w:style>
  <w:style w:type="character" w:customStyle="1" w:styleId="WW8Num1147z0">
    <w:name w:val="WW8Num1147z0"/>
    <w:rPr>
      <w:rFonts w:ascii="Symbol" w:hAnsi="Symbol"/>
    </w:rPr>
  </w:style>
  <w:style w:type="character" w:customStyle="1" w:styleId="WW8Num1149z0">
    <w:name w:val="WW8Num1149z0"/>
    <w:rPr>
      <w:rFonts w:ascii="Wingdings" w:hAnsi="Wingdings"/>
      <w:color w:val="FF0000"/>
      <w:sz w:val="40"/>
    </w:rPr>
  </w:style>
  <w:style w:type="character" w:customStyle="1" w:styleId="WW8Num1150z1">
    <w:name w:val="WW8Num1150z1"/>
    <w:rPr>
      <w:rFonts w:ascii="Arial" w:hAnsi="Arial"/>
      <w:b/>
    </w:rPr>
  </w:style>
  <w:style w:type="character" w:customStyle="1" w:styleId="WW8Num1151z0">
    <w:name w:val="WW8Num1151z0"/>
    <w:rPr>
      <w:rFonts w:ascii="Symbol" w:hAnsi="Symbol"/>
    </w:rPr>
  </w:style>
  <w:style w:type="character" w:customStyle="1" w:styleId="WW8Num1152z0">
    <w:name w:val="WW8Num1152z0"/>
    <w:rPr>
      <w:rFonts w:ascii="Wingdings" w:hAnsi="Wingdings"/>
      <w:sz w:val="40"/>
    </w:rPr>
  </w:style>
  <w:style w:type="character" w:customStyle="1" w:styleId="WW8Num1154z0">
    <w:name w:val="WW8Num1154z0"/>
    <w:rPr>
      <w:u w:val="none"/>
    </w:rPr>
  </w:style>
  <w:style w:type="character" w:customStyle="1" w:styleId="WW8Num1157z0">
    <w:name w:val="WW8Num1157z0"/>
    <w:rPr>
      <w:b/>
    </w:rPr>
  </w:style>
  <w:style w:type="character" w:customStyle="1" w:styleId="WW8Num1159z0">
    <w:name w:val="WW8Num1159z0"/>
    <w:rPr>
      <w:rFonts w:ascii="Times New Roman" w:hAnsi="Times New Roman"/>
    </w:rPr>
  </w:style>
  <w:style w:type="character" w:customStyle="1" w:styleId="WW8Num1160z0">
    <w:name w:val="WW8Num1160z0"/>
    <w:rPr>
      <w:rFonts w:ascii="Symbol" w:hAnsi="Symbol"/>
    </w:rPr>
  </w:style>
  <w:style w:type="character" w:customStyle="1" w:styleId="WW8Num1161z0">
    <w:name w:val="WW8Num1161z0"/>
    <w:rPr>
      <w:rFonts w:ascii="Symbol" w:hAnsi="Symbol"/>
    </w:rPr>
  </w:style>
  <w:style w:type="character" w:customStyle="1" w:styleId="WW8Num1166z0">
    <w:name w:val="WW8Num1166z0"/>
    <w:rPr>
      <w:b/>
    </w:rPr>
  </w:style>
  <w:style w:type="character" w:customStyle="1" w:styleId="WW8Num1168z0">
    <w:name w:val="WW8Num1168z0"/>
    <w:rPr>
      <w:rFonts w:ascii="Symbol" w:hAnsi="Symbol"/>
    </w:rPr>
  </w:style>
  <w:style w:type="character" w:customStyle="1" w:styleId="WW8Num1170z0">
    <w:name w:val="WW8Num1170z0"/>
    <w:rPr>
      <w:rFonts w:ascii="Symbol" w:hAnsi="Symbol"/>
      <w:color w:val="auto"/>
    </w:rPr>
  </w:style>
  <w:style w:type="character" w:customStyle="1" w:styleId="WW8Num1172z0">
    <w:name w:val="WW8Num1172z0"/>
    <w:rPr>
      <w:rFonts w:ascii="Times New Roman" w:hAnsi="Times New Roman"/>
    </w:rPr>
  </w:style>
  <w:style w:type="character" w:customStyle="1" w:styleId="WW8Num1177z0">
    <w:name w:val="WW8Num1177z0"/>
    <w:rPr>
      <w:rFonts w:ascii="Wingdings" w:hAnsi="Wingdings"/>
    </w:rPr>
  </w:style>
  <w:style w:type="character" w:customStyle="1" w:styleId="WW8Num1178z0">
    <w:name w:val="WW8Num1178z0"/>
    <w:rPr>
      <w:rFonts w:ascii="Wingdings" w:hAnsi="Wingdings"/>
    </w:rPr>
  </w:style>
  <w:style w:type="character" w:customStyle="1" w:styleId="WW8Num1178z3">
    <w:name w:val="WW8Num1178z3"/>
    <w:rPr>
      <w:rFonts w:ascii="Symbol" w:hAnsi="Symbol"/>
    </w:rPr>
  </w:style>
  <w:style w:type="character" w:customStyle="1" w:styleId="WW8Num1180z0">
    <w:name w:val="WW8Num1180z0"/>
    <w:rPr>
      <w:rFonts w:ascii="Arial" w:hAnsi="Arial"/>
      <w:b/>
      <w:i w:val="0"/>
      <w:sz w:val="24"/>
    </w:rPr>
  </w:style>
  <w:style w:type="character" w:customStyle="1" w:styleId="WW8Num1181z0">
    <w:name w:val="WW8Num1181z0"/>
    <w:rPr>
      <w:rFonts w:ascii="Symbol" w:hAnsi="Symbol"/>
    </w:rPr>
  </w:style>
  <w:style w:type="character" w:customStyle="1" w:styleId="WW8Num1182z0">
    <w:name w:val="WW8Num1182z0"/>
    <w:rPr>
      <w:rFonts w:ascii="Symbol" w:hAnsi="Symbol"/>
      <w:color w:val="auto"/>
    </w:rPr>
  </w:style>
  <w:style w:type="character" w:customStyle="1" w:styleId="WW8Num1182z1">
    <w:name w:val="WW8Num1182z1"/>
    <w:rPr>
      <w:rFonts w:ascii="Symbol" w:hAnsi="Symbol"/>
    </w:rPr>
  </w:style>
  <w:style w:type="character" w:customStyle="1" w:styleId="WW8Num1182z2">
    <w:name w:val="WW8Num1182z2"/>
    <w:rPr>
      <w:rFonts w:ascii="Wingdings" w:hAnsi="Wingdings"/>
    </w:rPr>
  </w:style>
  <w:style w:type="character" w:customStyle="1" w:styleId="WW8Num1184z0">
    <w:name w:val="WW8Num1184z0"/>
    <w:rPr>
      <w:b/>
    </w:rPr>
  </w:style>
  <w:style w:type="character" w:customStyle="1" w:styleId="WW8Num1185z0">
    <w:name w:val="WW8Num1185z0"/>
    <w:rPr>
      <w:b/>
      <w:i w:val="0"/>
    </w:rPr>
  </w:style>
  <w:style w:type="character" w:customStyle="1" w:styleId="WW8Num1187z0">
    <w:name w:val="WW8Num1187z0"/>
    <w:rPr>
      <w:rFonts w:ascii="Symbol" w:hAnsi="Symbol"/>
    </w:rPr>
  </w:style>
  <w:style w:type="character" w:customStyle="1" w:styleId="WW8Num1189z0">
    <w:name w:val="WW8Num1189z0"/>
    <w:rPr>
      <w:rFonts w:ascii="Symbol" w:hAnsi="Symbol"/>
    </w:rPr>
  </w:style>
  <w:style w:type="character" w:customStyle="1" w:styleId="WW8Num1190z0">
    <w:name w:val="WW8Num1190z0"/>
    <w:rPr>
      <w:rFonts w:ascii="Wingdings" w:hAnsi="Wingdings"/>
      <w:sz w:val="40"/>
    </w:rPr>
  </w:style>
  <w:style w:type="character" w:customStyle="1" w:styleId="WW8Num1191z0">
    <w:name w:val="WW8Num1191z0"/>
    <w:rPr>
      <w:rFonts w:ascii="Symbol" w:hAnsi="Symbol"/>
    </w:rPr>
  </w:style>
  <w:style w:type="character" w:customStyle="1" w:styleId="WW8Num1191z1">
    <w:name w:val="WW8Num1191z1"/>
    <w:rPr>
      <w:rFonts w:ascii="Courier New" w:hAnsi="Courier New"/>
    </w:rPr>
  </w:style>
  <w:style w:type="character" w:customStyle="1" w:styleId="WW8Num1191z2">
    <w:name w:val="WW8Num1191z2"/>
    <w:rPr>
      <w:rFonts w:ascii="Wingdings" w:hAnsi="Wingdings"/>
    </w:rPr>
  </w:style>
  <w:style w:type="character" w:customStyle="1" w:styleId="WW8Num1194z0">
    <w:name w:val="WW8Num1194z0"/>
    <w:rPr>
      <w:b/>
    </w:rPr>
  </w:style>
  <w:style w:type="character" w:customStyle="1" w:styleId="WW8Num1196z0">
    <w:name w:val="WW8Num1196z0"/>
    <w:rPr>
      <w:rFonts w:ascii="Symbol" w:hAnsi="Symbol"/>
    </w:rPr>
  </w:style>
  <w:style w:type="character" w:customStyle="1" w:styleId="WW8Num1197z0">
    <w:name w:val="WW8Num1197z0"/>
    <w:rPr>
      <w:b/>
    </w:rPr>
  </w:style>
  <w:style w:type="character" w:customStyle="1" w:styleId="WW8Num1198z0">
    <w:name w:val="WW8Num1198z0"/>
    <w:rPr>
      <w:rFonts w:ascii="Symbol" w:hAnsi="Symbol"/>
    </w:rPr>
  </w:style>
  <w:style w:type="character" w:customStyle="1" w:styleId="WW8Num1199z0">
    <w:name w:val="WW8Num1199z0"/>
    <w:rPr>
      <w:sz w:val="24"/>
    </w:rPr>
  </w:style>
  <w:style w:type="character" w:customStyle="1" w:styleId="WW8Num1199z1">
    <w:name w:val="WW8Num1199z1"/>
    <w:rPr>
      <w:rFonts w:ascii="Courier New" w:hAnsi="Courier New"/>
    </w:rPr>
  </w:style>
  <w:style w:type="character" w:customStyle="1" w:styleId="WW8Num1199z2">
    <w:name w:val="WW8Num1199z2"/>
    <w:rPr>
      <w:rFonts w:ascii="Wingdings" w:hAnsi="Wingdings"/>
    </w:rPr>
  </w:style>
  <w:style w:type="character" w:customStyle="1" w:styleId="WW8Num1199z3">
    <w:name w:val="WW8Num1199z3"/>
    <w:rPr>
      <w:rFonts w:ascii="Symbol" w:hAnsi="Symbol"/>
    </w:rPr>
  </w:style>
  <w:style w:type="character" w:customStyle="1" w:styleId="WW8Num1200z0">
    <w:name w:val="WW8Num1200z0"/>
    <w:rPr>
      <w:rFonts w:ascii="Wingdings" w:hAnsi="Wingdings"/>
      <w:sz w:val="40"/>
    </w:rPr>
  </w:style>
  <w:style w:type="character" w:customStyle="1" w:styleId="WW8Num1203z0">
    <w:name w:val="WW8Num1203z0"/>
    <w:rPr>
      <w:b/>
    </w:rPr>
  </w:style>
  <w:style w:type="character" w:customStyle="1" w:styleId="WW8Num1206z0">
    <w:name w:val="WW8Num1206z0"/>
    <w:rPr>
      <w:rFonts w:ascii="Symbol" w:hAnsi="Symbol"/>
    </w:rPr>
  </w:style>
  <w:style w:type="character" w:customStyle="1" w:styleId="WW8Num1206z1">
    <w:name w:val="WW8Num1206z1"/>
    <w:rPr>
      <w:rFonts w:ascii="Courier New" w:hAnsi="Courier New" w:cs="Tms Rmn"/>
    </w:rPr>
  </w:style>
  <w:style w:type="character" w:customStyle="1" w:styleId="WW8Num1206z2">
    <w:name w:val="WW8Num1206z2"/>
    <w:rPr>
      <w:rFonts w:ascii="Wingdings" w:hAnsi="Wingdings"/>
    </w:rPr>
  </w:style>
  <w:style w:type="character" w:customStyle="1" w:styleId="WW8Num1207z0">
    <w:name w:val="WW8Num1207z0"/>
    <w:rPr>
      <w:rFonts w:ascii="Arial" w:hAnsi="Arial"/>
      <w:b/>
      <w:color w:val="auto"/>
    </w:rPr>
  </w:style>
  <w:style w:type="character" w:customStyle="1" w:styleId="WW8Num1209z0">
    <w:name w:val="WW8Num1209z0"/>
    <w:rPr>
      <w:b/>
    </w:rPr>
  </w:style>
  <w:style w:type="character" w:customStyle="1" w:styleId="WW8Num1210z0">
    <w:name w:val="WW8Num1210z0"/>
    <w:rPr>
      <w:b/>
    </w:rPr>
  </w:style>
  <w:style w:type="character" w:customStyle="1" w:styleId="WW8Num1211z0">
    <w:name w:val="WW8Num1211z0"/>
    <w:rPr>
      <w:rFonts w:ascii="Arial" w:hAnsi="Arial"/>
      <w:b/>
    </w:rPr>
  </w:style>
  <w:style w:type="character" w:customStyle="1" w:styleId="WW8Num1212z0">
    <w:name w:val="WW8Num1212z0"/>
    <w:rPr>
      <w:rFonts w:ascii="Symbol" w:hAnsi="Symbol"/>
      <w:color w:val="auto"/>
    </w:rPr>
  </w:style>
  <w:style w:type="character" w:customStyle="1" w:styleId="WW8Num1212z2">
    <w:name w:val="WW8Num1212z2"/>
    <w:rPr>
      <w:rFonts w:ascii="Symbol" w:hAnsi="Symbol"/>
    </w:rPr>
  </w:style>
  <w:style w:type="character" w:customStyle="1" w:styleId="WW8Num1212z5">
    <w:name w:val="WW8Num1212z5"/>
    <w:rPr>
      <w:rFonts w:ascii="Wingdings" w:hAnsi="Wingdings"/>
    </w:rPr>
  </w:style>
  <w:style w:type="character" w:customStyle="1" w:styleId="WW8Num1214z0">
    <w:name w:val="WW8Num1214z0"/>
    <w:rPr>
      <w:rFonts w:ascii="Arial" w:hAnsi="Arial"/>
      <w:color w:val="auto"/>
    </w:rPr>
  </w:style>
  <w:style w:type="character" w:customStyle="1" w:styleId="WW8Num1217z0">
    <w:name w:val="WW8Num1217z0"/>
    <w:rPr>
      <w:rFonts w:ascii="Symbol" w:hAnsi="Symbol"/>
    </w:rPr>
  </w:style>
  <w:style w:type="character" w:customStyle="1" w:styleId="WW8Num1218z0">
    <w:name w:val="WW8Num1218z0"/>
    <w:rPr>
      <w:rFonts w:ascii="Symbol" w:hAnsi="Symbol"/>
    </w:rPr>
  </w:style>
  <w:style w:type="character" w:customStyle="1" w:styleId="WW8Num1219z0">
    <w:name w:val="WW8Num1219z0"/>
    <w:rPr>
      <w:rFonts w:ascii="Symbol" w:hAnsi="Symbol"/>
    </w:rPr>
  </w:style>
  <w:style w:type="character" w:customStyle="1" w:styleId="WW8Num1221z0">
    <w:name w:val="WW8Num1221z0"/>
    <w:rPr>
      <w:rFonts w:ascii="Times New Roman" w:hAnsi="Times New Roman"/>
      <w:color w:val="auto"/>
    </w:rPr>
  </w:style>
  <w:style w:type="character" w:customStyle="1" w:styleId="WW8Num1224z0">
    <w:name w:val="WW8Num1224z0"/>
    <w:rPr>
      <w:color w:val="auto"/>
    </w:rPr>
  </w:style>
  <w:style w:type="character" w:customStyle="1" w:styleId="WW8Num1226z1">
    <w:name w:val="WW8Num1226z1"/>
    <w:rPr>
      <w:rFonts w:ascii="Arial" w:hAnsi="Arial"/>
      <w:b/>
    </w:rPr>
  </w:style>
  <w:style w:type="character" w:customStyle="1" w:styleId="WW8Num1227z0">
    <w:name w:val="WW8Num1227z0"/>
    <w:rPr>
      <w:rFonts w:ascii="Symbol" w:hAnsi="Symbol"/>
    </w:rPr>
  </w:style>
  <w:style w:type="character" w:customStyle="1" w:styleId="WW8Num1230z0">
    <w:name w:val="WW8Num1230z0"/>
    <w:rPr>
      <w:rFonts w:ascii="Symbol" w:hAnsi="Symbol"/>
    </w:rPr>
  </w:style>
  <w:style w:type="character" w:customStyle="1" w:styleId="WW8Num1231z1">
    <w:name w:val="WW8Num1231z1"/>
    <w:rPr>
      <w:b/>
    </w:rPr>
  </w:style>
  <w:style w:type="character" w:customStyle="1" w:styleId="WW8Num1232z0">
    <w:name w:val="WW8Num1232z0"/>
    <w:rPr>
      <w:rFonts w:ascii="Arial" w:hAnsi="Arial"/>
      <w:b w:val="0"/>
      <w:i w:val="0"/>
      <w:sz w:val="24"/>
    </w:rPr>
  </w:style>
  <w:style w:type="character" w:customStyle="1" w:styleId="WW8Num1233z0">
    <w:name w:val="WW8Num1233z0"/>
    <w:rPr>
      <w:b/>
    </w:rPr>
  </w:style>
  <w:style w:type="character" w:customStyle="1" w:styleId="WW8Num1235z0">
    <w:name w:val="WW8Num1235z0"/>
    <w:rPr>
      <w:rFonts w:ascii="Wingdings" w:hAnsi="Wingdings"/>
      <w:sz w:val="32"/>
    </w:rPr>
  </w:style>
  <w:style w:type="character" w:customStyle="1" w:styleId="WW8Num1238z0">
    <w:name w:val="WW8Num1238z0"/>
    <w:rPr>
      <w:rFonts w:ascii="Symbol" w:hAnsi="Symbol"/>
    </w:rPr>
  </w:style>
  <w:style w:type="character" w:customStyle="1" w:styleId="WW8Num1239z0">
    <w:name w:val="WW8Num1239z0"/>
    <w:rPr>
      <w:rFonts w:ascii="Symbol" w:hAnsi="Symbol"/>
    </w:rPr>
  </w:style>
  <w:style w:type="character" w:customStyle="1" w:styleId="WW8Num1240z0">
    <w:name w:val="WW8Num1240z0"/>
    <w:rPr>
      <w:rFonts w:ascii="Symbol" w:hAnsi="Symbol"/>
    </w:rPr>
  </w:style>
  <w:style w:type="character" w:customStyle="1" w:styleId="WW8Num1242z0">
    <w:name w:val="WW8Num1242z0"/>
    <w:rPr>
      <w:rFonts w:ascii="Symbol" w:hAnsi="Symbol"/>
    </w:rPr>
  </w:style>
  <w:style w:type="character" w:customStyle="1" w:styleId="WW8Num1242z1">
    <w:name w:val="WW8Num1242z1"/>
    <w:rPr>
      <w:rFonts w:ascii="Times New Roman" w:eastAsia="Times New Roman" w:hAnsi="Times New Roman" w:cs="Times New Roman"/>
    </w:rPr>
  </w:style>
  <w:style w:type="character" w:customStyle="1" w:styleId="WW8Num1242z2">
    <w:name w:val="WW8Num1242z2"/>
    <w:rPr>
      <w:rFonts w:ascii="Wingdings" w:hAnsi="Wingdings"/>
    </w:rPr>
  </w:style>
  <w:style w:type="character" w:customStyle="1" w:styleId="WW8Num1242z4">
    <w:name w:val="WW8Num1242z4"/>
    <w:rPr>
      <w:rFonts w:ascii="Courier New" w:hAnsi="Courier New"/>
    </w:rPr>
  </w:style>
  <w:style w:type="character" w:customStyle="1" w:styleId="WW8Num1243z0">
    <w:name w:val="WW8Num1243z0"/>
    <w:rPr>
      <w:rFonts w:ascii="Symbol" w:hAnsi="Symbol"/>
    </w:rPr>
  </w:style>
  <w:style w:type="character" w:customStyle="1" w:styleId="WW8Num1244z0">
    <w:name w:val="WW8Num1244z0"/>
    <w:rPr>
      <w:rFonts w:ascii="Symbol" w:hAnsi="Symbol"/>
    </w:rPr>
  </w:style>
  <w:style w:type="character" w:customStyle="1" w:styleId="WW8Num1245z0">
    <w:name w:val="WW8Num1245z0"/>
    <w:rPr>
      <w:rFonts w:ascii="Symbol" w:hAnsi="Symbol"/>
      <w:color w:val="auto"/>
    </w:rPr>
  </w:style>
  <w:style w:type="character" w:customStyle="1" w:styleId="WW8Num1246z0">
    <w:name w:val="WW8Num1246z0"/>
    <w:rPr>
      <w:rFonts w:ascii="Arial" w:hAnsi="Arial"/>
      <w:b/>
    </w:rPr>
  </w:style>
  <w:style w:type="character" w:customStyle="1" w:styleId="WW8Num1250z0">
    <w:name w:val="WW8Num1250z0"/>
    <w:rPr>
      <w:rFonts w:ascii="Wingdings" w:hAnsi="Wingdings"/>
    </w:rPr>
  </w:style>
  <w:style w:type="character" w:customStyle="1" w:styleId="WW8Num1251z0">
    <w:name w:val="WW8Num1251z0"/>
    <w:rPr>
      <w:b/>
    </w:rPr>
  </w:style>
  <w:style w:type="character" w:customStyle="1" w:styleId="WW8Num1252z0">
    <w:name w:val="WW8Num1252z0"/>
    <w:rPr>
      <w:rFonts w:ascii="Symbol" w:hAnsi="Symbol"/>
      <w:color w:val="auto"/>
    </w:rPr>
  </w:style>
  <w:style w:type="character" w:customStyle="1" w:styleId="WW8Num1253z0">
    <w:name w:val="WW8Num1253z0"/>
    <w:rPr>
      <w:rFonts w:ascii="Times New Roman" w:hAnsi="Times New Roman"/>
      <w:b w:val="0"/>
      <w:i w:val="0"/>
      <w:sz w:val="24"/>
      <w:u w:val="none"/>
    </w:rPr>
  </w:style>
  <w:style w:type="character" w:customStyle="1" w:styleId="WW8Num1256z0">
    <w:name w:val="WW8Num1256z0"/>
    <w:rPr>
      <w:rFonts w:ascii="Symbol" w:hAnsi="Symbol"/>
      <w:color w:val="auto"/>
    </w:rPr>
  </w:style>
  <w:style w:type="character" w:customStyle="1" w:styleId="WW8Num1259z0">
    <w:name w:val="WW8Num1259z0"/>
    <w:rPr>
      <w:rFonts w:ascii="Times New Roman" w:hAnsi="Times New Roman"/>
      <w:b w:val="0"/>
      <w:i w:val="0"/>
      <w:sz w:val="22"/>
      <w:u w:val="none"/>
    </w:rPr>
  </w:style>
  <w:style w:type="character" w:customStyle="1" w:styleId="WW8Num1260z0">
    <w:name w:val="WW8Num1260z0"/>
    <w:rPr>
      <w:rFonts w:ascii="Arial" w:hAnsi="Arial"/>
      <w:b w:val="0"/>
      <w:i w:val="0"/>
      <w:sz w:val="24"/>
    </w:rPr>
  </w:style>
  <w:style w:type="character" w:customStyle="1" w:styleId="WW8Num1264z0">
    <w:name w:val="WW8Num1264z0"/>
    <w:rPr>
      <w:rFonts w:ascii="Symbol" w:hAnsi="Symbol"/>
    </w:rPr>
  </w:style>
  <w:style w:type="character" w:customStyle="1" w:styleId="WW8Num1266z0">
    <w:name w:val="WW8Num1266z0"/>
    <w:rPr>
      <w:b/>
    </w:rPr>
  </w:style>
  <w:style w:type="character" w:customStyle="1" w:styleId="WW8Num1268z0">
    <w:name w:val="WW8Num1268z0"/>
    <w:rPr>
      <w:rFonts w:ascii="Symbol" w:hAnsi="Symbol"/>
    </w:rPr>
  </w:style>
  <w:style w:type="character" w:customStyle="1" w:styleId="WW8Num1270z0">
    <w:name w:val="WW8Num1270z0"/>
    <w:rPr>
      <w:rFonts w:ascii="Wingdings" w:hAnsi="Wingdings"/>
    </w:rPr>
  </w:style>
  <w:style w:type="character" w:customStyle="1" w:styleId="WW8Num1271z0">
    <w:name w:val="WW8Num1271z0"/>
    <w:rPr>
      <w:rFonts w:ascii="Symbol" w:hAnsi="Symbol"/>
    </w:rPr>
  </w:style>
  <w:style w:type="character" w:customStyle="1" w:styleId="WW8Num1273z0">
    <w:name w:val="WW8Num1273z0"/>
    <w:rPr>
      <w:rFonts w:ascii="Arial" w:hAnsi="Arial"/>
      <w:b w:val="0"/>
      <w:i w:val="0"/>
      <w:sz w:val="24"/>
      <w:u w:val="none"/>
    </w:rPr>
  </w:style>
  <w:style w:type="character" w:customStyle="1" w:styleId="WW8Num1275z0">
    <w:name w:val="WW8Num1275z0"/>
    <w:rPr>
      <w:b w:val="0"/>
      <w:i w:val="0"/>
      <w:sz w:val="24"/>
    </w:rPr>
  </w:style>
  <w:style w:type="character" w:customStyle="1" w:styleId="WW8Num1278z0">
    <w:name w:val="WW8Num1278z0"/>
    <w:rPr>
      <w:rFonts w:ascii="Wingdings" w:hAnsi="Wingdings"/>
      <w:sz w:val="16"/>
    </w:rPr>
  </w:style>
  <w:style w:type="character" w:customStyle="1" w:styleId="WW8Num1279z0">
    <w:name w:val="WW8Num1279z0"/>
    <w:rPr>
      <w:rFonts w:ascii="Wingdings" w:hAnsi="Wingdings"/>
      <w:color w:val="FF0000"/>
      <w:sz w:val="40"/>
    </w:rPr>
  </w:style>
  <w:style w:type="character" w:customStyle="1" w:styleId="WW8Num1280z0">
    <w:name w:val="WW8Num1280z0"/>
    <w:rPr>
      <w:rFonts w:ascii="Symbol" w:hAnsi="Symbol"/>
    </w:rPr>
  </w:style>
  <w:style w:type="character" w:customStyle="1" w:styleId="WW8Num1287z0">
    <w:name w:val="WW8Num1287z0"/>
    <w:rPr>
      <w:rFonts w:ascii="Wingdings" w:hAnsi="Wingdings"/>
    </w:rPr>
  </w:style>
  <w:style w:type="character" w:customStyle="1" w:styleId="WW8Num1287z1">
    <w:name w:val="WW8Num1287z1"/>
    <w:rPr>
      <w:rFonts w:ascii="Courier New" w:hAnsi="Courier New"/>
    </w:rPr>
  </w:style>
  <w:style w:type="character" w:customStyle="1" w:styleId="WW8Num1287z3">
    <w:name w:val="WW8Num1287z3"/>
    <w:rPr>
      <w:rFonts w:ascii="Symbol" w:hAnsi="Symbol"/>
    </w:rPr>
  </w:style>
  <w:style w:type="character" w:customStyle="1" w:styleId="WW8Num1289z0">
    <w:name w:val="WW8Num1289z0"/>
    <w:rPr>
      <w:rFonts w:ascii="Symbol" w:hAnsi="Symbol"/>
    </w:rPr>
  </w:style>
  <w:style w:type="character" w:customStyle="1" w:styleId="WW8Num1289z1">
    <w:name w:val="WW8Num1289z1"/>
    <w:rPr>
      <w:rFonts w:ascii="Courier New" w:hAnsi="Courier New"/>
    </w:rPr>
  </w:style>
  <w:style w:type="character" w:customStyle="1" w:styleId="WW8Num1289z2">
    <w:name w:val="WW8Num1289z2"/>
    <w:rPr>
      <w:rFonts w:ascii="Wingdings" w:hAnsi="Wingdings"/>
    </w:rPr>
  </w:style>
  <w:style w:type="character" w:customStyle="1" w:styleId="WW8Num1290z0">
    <w:name w:val="WW8Num1290z0"/>
    <w:rPr>
      <w:b/>
    </w:rPr>
  </w:style>
  <w:style w:type="character" w:customStyle="1" w:styleId="WW8Num1293z0">
    <w:name w:val="WW8Num1293z0"/>
    <w:rPr>
      <w:b/>
    </w:rPr>
  </w:style>
  <w:style w:type="character" w:customStyle="1" w:styleId="WW8Num1296z0">
    <w:name w:val="WW8Num1296z0"/>
    <w:rPr>
      <w:rFonts w:ascii="Symbol" w:hAnsi="Symbol"/>
    </w:rPr>
  </w:style>
  <w:style w:type="character" w:customStyle="1" w:styleId="WW8Num1297z0">
    <w:name w:val="WW8Num1297z0"/>
    <w:rPr>
      <w:b/>
    </w:rPr>
  </w:style>
  <w:style w:type="character" w:customStyle="1" w:styleId="WW8Num1298z0">
    <w:name w:val="WW8Num1298z0"/>
    <w:rPr>
      <w:rFonts w:ascii="Symbol" w:hAnsi="Symbol"/>
    </w:rPr>
  </w:style>
  <w:style w:type="character" w:customStyle="1" w:styleId="WW8Num1299z0">
    <w:name w:val="WW8Num1299z0"/>
    <w:rPr>
      <w:b/>
    </w:rPr>
  </w:style>
  <w:style w:type="character" w:customStyle="1" w:styleId="WW8Num1300z0">
    <w:name w:val="WW8Num1300z0"/>
    <w:rPr>
      <w:rFonts w:ascii="Monotype Sorts" w:hAnsi="Monotype Sorts"/>
    </w:rPr>
  </w:style>
  <w:style w:type="character" w:customStyle="1" w:styleId="WW8Num1301z0">
    <w:name w:val="WW8Num1301z0"/>
    <w:rPr>
      <w:rFonts w:ascii="Symbol" w:hAnsi="Symbol"/>
    </w:rPr>
  </w:style>
  <w:style w:type="character" w:customStyle="1" w:styleId="WW8Num1302z0">
    <w:name w:val="WW8Num1302z0"/>
    <w:rPr>
      <w:rFonts w:ascii="Symbol" w:hAnsi="Symbol"/>
    </w:rPr>
  </w:style>
  <w:style w:type="character" w:customStyle="1" w:styleId="WW8Num1303z0">
    <w:name w:val="WW8Num1303z0"/>
    <w:rPr>
      <w:rFonts w:ascii="Symbol" w:hAnsi="Symbol"/>
    </w:rPr>
  </w:style>
  <w:style w:type="character" w:customStyle="1" w:styleId="WW8Num1305z0">
    <w:name w:val="WW8Num1305z0"/>
    <w:rPr>
      <w:rFonts w:ascii="Symbol" w:hAnsi="Symbol"/>
    </w:rPr>
  </w:style>
  <w:style w:type="character" w:customStyle="1" w:styleId="WW8Num1308z0">
    <w:name w:val="WW8Num1308z0"/>
    <w:rPr>
      <w:rFonts w:ascii="Symbol" w:hAnsi="Symbol"/>
    </w:rPr>
  </w:style>
  <w:style w:type="character" w:customStyle="1" w:styleId="WW8Num1309z0">
    <w:name w:val="WW8Num1309z0"/>
    <w:rPr>
      <w:b/>
    </w:rPr>
  </w:style>
  <w:style w:type="character" w:customStyle="1" w:styleId="WW8Num1310z0">
    <w:name w:val="WW8Num1310z0"/>
    <w:rPr>
      <w:rFonts w:ascii="Times New Roman" w:hAnsi="Times New Roman"/>
      <w:b w:val="0"/>
      <w:i w:val="0"/>
      <w:sz w:val="24"/>
    </w:rPr>
  </w:style>
  <w:style w:type="character" w:customStyle="1" w:styleId="WW8Num1311z0">
    <w:name w:val="WW8Num1311z0"/>
    <w:rPr>
      <w:rFonts w:ascii="Wingdings" w:hAnsi="Wingdings"/>
      <w:color w:val="FF0000"/>
      <w:sz w:val="40"/>
    </w:rPr>
  </w:style>
  <w:style w:type="character" w:customStyle="1" w:styleId="WW8Num1312z0">
    <w:name w:val="WW8Num1312z0"/>
    <w:rPr>
      <w:rFonts w:ascii="Wingdings" w:hAnsi="Wingdings"/>
    </w:rPr>
  </w:style>
  <w:style w:type="character" w:customStyle="1" w:styleId="WW8Num1313z0">
    <w:name w:val="WW8Num1313z0"/>
    <w:rPr>
      <w:rFonts w:ascii="Wingdings" w:hAnsi="Wingdings"/>
      <w:color w:val="FF0000"/>
      <w:sz w:val="40"/>
    </w:rPr>
  </w:style>
  <w:style w:type="character" w:customStyle="1" w:styleId="WW8Num1314z0">
    <w:name w:val="WW8Num1314z0"/>
    <w:rPr>
      <w:b/>
    </w:rPr>
  </w:style>
  <w:style w:type="character" w:customStyle="1" w:styleId="WW8Num1316z0">
    <w:name w:val="WW8Num1316z0"/>
    <w:rPr>
      <w:rFonts w:ascii="Symbol" w:hAnsi="Symbol"/>
    </w:rPr>
  </w:style>
  <w:style w:type="character" w:customStyle="1" w:styleId="WW8Num1318z0">
    <w:name w:val="WW8Num1318z0"/>
    <w:rPr>
      <w:rFonts w:ascii="Wingdings" w:hAnsi="Wingdings"/>
    </w:rPr>
  </w:style>
  <w:style w:type="character" w:customStyle="1" w:styleId="WW8Num1319z0">
    <w:name w:val="WW8Num1319z0"/>
    <w:rPr>
      <w:rFonts w:ascii="Symbol" w:hAnsi="Symbol"/>
    </w:rPr>
  </w:style>
  <w:style w:type="character" w:customStyle="1" w:styleId="WW8Num1320z0">
    <w:name w:val="WW8Num1320z0"/>
    <w:rPr>
      <w:b/>
    </w:rPr>
  </w:style>
  <w:style w:type="character" w:customStyle="1" w:styleId="WW8Num1322z0">
    <w:name w:val="WW8Num1322z0"/>
    <w:rPr>
      <w:rFonts w:ascii="Symbol" w:hAnsi="Symbol"/>
    </w:rPr>
  </w:style>
  <w:style w:type="character" w:customStyle="1" w:styleId="WW8Num1323z0">
    <w:name w:val="WW8Num1323z0"/>
    <w:rPr>
      <w:rFonts w:ascii="Wingdings" w:hAnsi="Wingdings"/>
    </w:rPr>
  </w:style>
  <w:style w:type="character" w:customStyle="1" w:styleId="WW8Num1324z0">
    <w:name w:val="WW8Num1324z0"/>
    <w:rPr>
      <w:rFonts w:ascii="Symbol" w:hAnsi="Symbol"/>
    </w:rPr>
  </w:style>
  <w:style w:type="character" w:customStyle="1" w:styleId="WW8Num1325z0">
    <w:name w:val="WW8Num1325z0"/>
    <w:rPr>
      <w:b/>
    </w:rPr>
  </w:style>
  <w:style w:type="character" w:customStyle="1" w:styleId="WW8Num1326z0">
    <w:name w:val="WW8Num1326z0"/>
    <w:rPr>
      <w:rFonts w:ascii="Wingdings" w:hAnsi="Wingdings"/>
      <w:color w:val="FF0000"/>
      <w:sz w:val="40"/>
    </w:rPr>
  </w:style>
  <w:style w:type="character" w:customStyle="1" w:styleId="WW8Num1327z0">
    <w:name w:val="WW8Num1327z0"/>
    <w:rPr>
      <w:b/>
    </w:rPr>
  </w:style>
  <w:style w:type="character" w:customStyle="1" w:styleId="WW8Num1328z0">
    <w:name w:val="WW8Num1328z0"/>
    <w:rPr>
      <w:b/>
    </w:rPr>
  </w:style>
  <w:style w:type="character" w:customStyle="1" w:styleId="WW8Num1329z0">
    <w:name w:val="WW8Num1329z0"/>
    <w:rPr>
      <w:rFonts w:ascii="Times New Roman" w:hAnsi="Times New Roman"/>
    </w:rPr>
  </w:style>
  <w:style w:type="character" w:customStyle="1" w:styleId="WW8Num1330z0">
    <w:name w:val="WW8Num1330z0"/>
    <w:rPr>
      <w:b/>
    </w:rPr>
  </w:style>
  <w:style w:type="character" w:customStyle="1" w:styleId="WW8Num1332z0">
    <w:name w:val="WW8Num1332z0"/>
    <w:rPr>
      <w:b/>
    </w:rPr>
  </w:style>
  <w:style w:type="character" w:customStyle="1" w:styleId="WW8Num1333z0">
    <w:name w:val="WW8Num1333z0"/>
    <w:rPr>
      <w:b/>
    </w:rPr>
  </w:style>
  <w:style w:type="character" w:customStyle="1" w:styleId="WW8Num1335z0">
    <w:name w:val="WW8Num1335z0"/>
    <w:rPr>
      <w:rFonts w:ascii="Symbol" w:hAnsi="Symbol"/>
    </w:rPr>
  </w:style>
  <w:style w:type="character" w:customStyle="1" w:styleId="WW8Num1336z0">
    <w:name w:val="WW8Num1336z0"/>
    <w:rPr>
      <w:rFonts w:ascii="Symbol" w:hAnsi="Symbol"/>
    </w:rPr>
  </w:style>
  <w:style w:type="character" w:customStyle="1" w:styleId="WW8Num1337z0">
    <w:name w:val="WW8Num1337z0"/>
    <w:rPr>
      <w:b/>
    </w:rPr>
  </w:style>
  <w:style w:type="character" w:customStyle="1" w:styleId="WW8Num1338z0">
    <w:name w:val="WW8Num1338z0"/>
    <w:rPr>
      <w:rFonts w:ascii="Symbol" w:hAnsi="Symbol"/>
    </w:rPr>
  </w:style>
  <w:style w:type="character" w:customStyle="1" w:styleId="WW8Num1339z0">
    <w:name w:val="WW8Num1339z0"/>
    <w:rPr>
      <w:rFonts w:ascii="Symbol" w:hAnsi="Symbol"/>
    </w:rPr>
  </w:style>
  <w:style w:type="character" w:customStyle="1" w:styleId="WW8Num1341z0">
    <w:name w:val="WW8Num1341z0"/>
    <w:rPr>
      <w:rFonts w:ascii="Symbol" w:hAnsi="Symbol"/>
    </w:rPr>
  </w:style>
  <w:style w:type="character" w:customStyle="1" w:styleId="WW8Num1343z0">
    <w:name w:val="WW8Num1343z0"/>
    <w:rPr>
      <w:rFonts w:ascii="Wingdings" w:hAnsi="Wingdings"/>
      <w:color w:val="FF0000"/>
      <w:sz w:val="40"/>
    </w:rPr>
  </w:style>
  <w:style w:type="character" w:customStyle="1" w:styleId="WW8Num1344z0">
    <w:name w:val="WW8Num1344z0"/>
    <w:rPr>
      <w:rFonts w:ascii="Symbol" w:hAnsi="Symbol"/>
    </w:rPr>
  </w:style>
  <w:style w:type="character" w:customStyle="1" w:styleId="WW8Num1345z0">
    <w:name w:val="WW8Num1345z0"/>
    <w:rPr>
      <w:rFonts w:ascii="Symbol" w:hAnsi="Symbol"/>
    </w:rPr>
  </w:style>
  <w:style w:type="character" w:customStyle="1" w:styleId="WW8Num1346z1">
    <w:name w:val="WW8Num1346z1"/>
    <w:rPr>
      <w:rFonts w:ascii="Arial" w:hAnsi="Arial"/>
      <w:b/>
    </w:rPr>
  </w:style>
  <w:style w:type="character" w:customStyle="1" w:styleId="WW8Num1347z0">
    <w:name w:val="WW8Num1347z0"/>
    <w:rPr>
      <w:b/>
      <w:i w:val="0"/>
      <w:color w:val="auto"/>
      <w:sz w:val="20"/>
    </w:rPr>
  </w:style>
  <w:style w:type="character" w:customStyle="1" w:styleId="WW8Num1350z0">
    <w:name w:val="WW8Num1350z0"/>
    <w:rPr>
      <w:rFonts w:ascii="Symbol" w:hAnsi="Symbol"/>
    </w:rPr>
  </w:style>
  <w:style w:type="character" w:customStyle="1" w:styleId="WW8Num1350z1">
    <w:name w:val="WW8Num1350z1"/>
    <w:rPr>
      <w:rFonts w:ascii="Courier New" w:hAnsi="Courier New"/>
    </w:rPr>
  </w:style>
  <w:style w:type="character" w:customStyle="1" w:styleId="WW8Num1350z2">
    <w:name w:val="WW8Num1350z2"/>
    <w:rPr>
      <w:rFonts w:ascii="Wingdings" w:hAnsi="Wingdings"/>
    </w:rPr>
  </w:style>
  <w:style w:type="character" w:customStyle="1" w:styleId="WW8Num1351z0">
    <w:name w:val="WW8Num1351z0"/>
    <w:rPr>
      <w:rFonts w:ascii="Symbol" w:hAnsi="Symbol"/>
      <w:color w:val="auto"/>
    </w:rPr>
  </w:style>
  <w:style w:type="character" w:customStyle="1" w:styleId="WW8Num1352z0">
    <w:name w:val="WW8Num1352z0"/>
    <w:rPr>
      <w:rFonts w:ascii="Symbol" w:hAnsi="Symbol"/>
    </w:rPr>
  </w:style>
  <w:style w:type="character" w:customStyle="1" w:styleId="WW8Num1354z0">
    <w:name w:val="WW8Num1354z0"/>
    <w:rPr>
      <w:rFonts w:ascii="Wingdings" w:hAnsi="Wingdings"/>
    </w:rPr>
  </w:style>
  <w:style w:type="character" w:customStyle="1" w:styleId="WW8Num1355z0">
    <w:name w:val="WW8Num1355z0"/>
    <w:rPr>
      <w:rFonts w:ascii="Symbol" w:hAnsi="Symbol"/>
    </w:rPr>
  </w:style>
  <w:style w:type="character" w:customStyle="1" w:styleId="WW8Num1357z0">
    <w:name w:val="WW8Num1357z0"/>
    <w:rPr>
      <w:rFonts w:ascii="Symbol" w:hAnsi="Symbol"/>
    </w:rPr>
  </w:style>
  <w:style w:type="character" w:customStyle="1" w:styleId="WW8Num1358z0">
    <w:name w:val="WW8Num1358z0"/>
    <w:rPr>
      <w:rFonts w:ascii="Arial" w:hAnsi="Arial"/>
      <w:b w:val="0"/>
      <w:i w:val="0"/>
      <w:sz w:val="24"/>
      <w:u w:val="none"/>
    </w:rPr>
  </w:style>
  <w:style w:type="character" w:customStyle="1" w:styleId="WW8Num1360z0">
    <w:name w:val="WW8Num1360z0"/>
    <w:rPr>
      <w:rFonts w:ascii="Symbol" w:hAnsi="Symbol"/>
    </w:rPr>
  </w:style>
  <w:style w:type="character" w:customStyle="1" w:styleId="WW8Num1362z0">
    <w:name w:val="WW8Num1362z0"/>
    <w:rPr>
      <w:rFonts w:ascii="Symbol" w:hAnsi="Symbol"/>
      <w:color w:val="auto"/>
    </w:rPr>
  </w:style>
  <w:style w:type="character" w:customStyle="1" w:styleId="WW8Num1365z0">
    <w:name w:val="WW8Num1365z0"/>
    <w:rPr>
      <w:rFonts w:ascii="Wingdings" w:hAnsi="Wingdings"/>
    </w:rPr>
  </w:style>
  <w:style w:type="character" w:customStyle="1" w:styleId="WW8Num1368z0">
    <w:name w:val="WW8Num1368z0"/>
    <w:rPr>
      <w:rFonts w:ascii="Symbol" w:hAnsi="Symbol"/>
    </w:rPr>
  </w:style>
  <w:style w:type="character" w:customStyle="1" w:styleId="WW8Num1370z0">
    <w:name w:val="WW8Num1370z0"/>
    <w:rPr>
      <w:rFonts w:ascii="Symbol" w:hAnsi="Symbol"/>
    </w:rPr>
  </w:style>
  <w:style w:type="character" w:customStyle="1" w:styleId="WW8Num1371z0">
    <w:name w:val="WW8Num1371z0"/>
    <w:rPr>
      <w:rFonts w:ascii="Symbol" w:hAnsi="Symbol"/>
    </w:rPr>
  </w:style>
  <w:style w:type="character" w:customStyle="1" w:styleId="WW8Num1373z0">
    <w:name w:val="WW8Num1373z0"/>
    <w:rPr>
      <w:b/>
    </w:rPr>
  </w:style>
  <w:style w:type="character" w:customStyle="1" w:styleId="WW8Num1375z0">
    <w:name w:val="WW8Num1375z0"/>
    <w:rPr>
      <w:b/>
      <w:i w:val="0"/>
    </w:rPr>
  </w:style>
  <w:style w:type="character" w:customStyle="1" w:styleId="WW8Num1378z0">
    <w:name w:val="WW8Num1378z0"/>
    <w:rPr>
      <w:rFonts w:ascii="Symbol" w:hAnsi="Symbol"/>
    </w:rPr>
  </w:style>
  <w:style w:type="character" w:customStyle="1" w:styleId="WW8Num1382z0">
    <w:name w:val="WW8Num1382z0"/>
    <w:rPr>
      <w:rFonts w:ascii="Symbol" w:hAnsi="Symbol"/>
    </w:rPr>
  </w:style>
  <w:style w:type="character" w:customStyle="1" w:styleId="WW8Num1386z0">
    <w:name w:val="WW8Num1386z0"/>
    <w:rPr>
      <w:rFonts w:ascii="Arial" w:hAnsi="Arial"/>
      <w:b/>
    </w:rPr>
  </w:style>
  <w:style w:type="character" w:customStyle="1" w:styleId="WW8Num1387z0">
    <w:name w:val="WW8Num1387z0"/>
    <w:rPr>
      <w:rFonts w:ascii="Symbol" w:hAnsi="Symbol"/>
    </w:rPr>
  </w:style>
  <w:style w:type="character" w:customStyle="1" w:styleId="WW8Num1388z0">
    <w:name w:val="WW8Num1388z0"/>
    <w:rPr>
      <w:rFonts w:ascii="Symbol" w:hAnsi="Symbol"/>
    </w:rPr>
  </w:style>
  <w:style w:type="character" w:customStyle="1" w:styleId="WW8Num1389z0">
    <w:name w:val="WW8Num1389z0"/>
    <w:rPr>
      <w:b/>
    </w:rPr>
  </w:style>
  <w:style w:type="character" w:customStyle="1" w:styleId="WW8Num1390z0">
    <w:name w:val="WW8Num1390z0"/>
    <w:rPr>
      <w:rFonts w:ascii="Symbol" w:hAnsi="Symbol"/>
    </w:rPr>
  </w:style>
  <w:style w:type="character" w:customStyle="1" w:styleId="WW8Num1391z0">
    <w:name w:val="WW8Num1391z0"/>
    <w:rPr>
      <w:rFonts w:ascii="Wingdings" w:hAnsi="Wingdings"/>
    </w:rPr>
  </w:style>
  <w:style w:type="character" w:customStyle="1" w:styleId="WW8Num1392z0">
    <w:name w:val="WW8Num1392z0"/>
    <w:rPr>
      <w:rFonts w:ascii="Symbol" w:hAnsi="Symbol"/>
    </w:rPr>
  </w:style>
  <w:style w:type="character" w:customStyle="1" w:styleId="WW8Num1394z0">
    <w:name w:val="WW8Num1394z0"/>
    <w:rPr>
      <w:rFonts w:ascii="Symbol" w:hAnsi="Symbol"/>
    </w:rPr>
  </w:style>
  <w:style w:type="character" w:customStyle="1" w:styleId="WW8Num1396z0">
    <w:name w:val="WW8Num1396z0"/>
    <w:rPr>
      <w:b/>
      <w:sz w:val="32"/>
    </w:rPr>
  </w:style>
  <w:style w:type="character" w:customStyle="1" w:styleId="WW8Num1398z0">
    <w:name w:val="WW8Num1398z0"/>
    <w:rPr>
      <w:rFonts w:ascii="Wingdings" w:hAnsi="Wingdings"/>
    </w:rPr>
  </w:style>
  <w:style w:type="character" w:customStyle="1" w:styleId="WW8Num1398z1">
    <w:name w:val="WW8Num1398z1"/>
    <w:rPr>
      <w:rFonts w:ascii="Courier New" w:hAnsi="Courier New"/>
    </w:rPr>
  </w:style>
  <w:style w:type="character" w:customStyle="1" w:styleId="WW8Num1398z3">
    <w:name w:val="WW8Num1398z3"/>
    <w:rPr>
      <w:rFonts w:ascii="Symbol" w:hAnsi="Symbol"/>
    </w:rPr>
  </w:style>
  <w:style w:type="character" w:customStyle="1" w:styleId="WW8Num1400z0">
    <w:name w:val="WW8Num1400z0"/>
    <w:rPr>
      <w:rFonts w:ascii="Symbol" w:hAnsi="Symbol"/>
    </w:rPr>
  </w:style>
  <w:style w:type="character" w:customStyle="1" w:styleId="WW8Num1403z0">
    <w:name w:val="WW8Num1403z0"/>
    <w:rPr>
      <w:rFonts w:ascii="Symbol" w:hAnsi="Symbol"/>
    </w:rPr>
  </w:style>
  <w:style w:type="character" w:customStyle="1" w:styleId="WW8Num1404z0">
    <w:name w:val="WW8Num1404z0"/>
    <w:rPr>
      <w:rFonts w:ascii="Wingdings" w:hAnsi="Wingdings"/>
    </w:rPr>
  </w:style>
  <w:style w:type="character" w:customStyle="1" w:styleId="WW8Num1409z0">
    <w:name w:val="WW8Num1409z0"/>
    <w:rPr>
      <w:rFonts w:ascii="Times New Roman" w:hAnsi="Times New Roman"/>
    </w:rPr>
  </w:style>
  <w:style w:type="character" w:customStyle="1" w:styleId="WW8Num1410z0">
    <w:name w:val="WW8Num1410z0"/>
    <w:rPr>
      <w:rFonts w:ascii="Arial" w:hAnsi="Arial"/>
      <w:b w:val="0"/>
      <w:i w:val="0"/>
      <w:sz w:val="24"/>
      <w:u w:val="none"/>
    </w:rPr>
  </w:style>
  <w:style w:type="character" w:customStyle="1" w:styleId="WW8Num1413z0">
    <w:name w:val="WW8Num1413z0"/>
    <w:rPr>
      <w:rFonts w:ascii="Symbol" w:hAnsi="Symbol"/>
    </w:rPr>
  </w:style>
  <w:style w:type="character" w:customStyle="1" w:styleId="WW8Num1414z0">
    <w:name w:val="WW8Num1414z0"/>
    <w:rPr>
      <w:b/>
    </w:rPr>
  </w:style>
  <w:style w:type="character" w:customStyle="1" w:styleId="WW8Num1419z0">
    <w:name w:val="WW8Num1419z0"/>
    <w:rPr>
      <w:rFonts w:ascii="Symbol" w:hAnsi="Symbol"/>
    </w:rPr>
  </w:style>
  <w:style w:type="character" w:customStyle="1" w:styleId="WW8Num1420z0">
    <w:name w:val="WW8Num1420z0"/>
    <w:rPr>
      <w:rFonts w:ascii="Symbol" w:hAnsi="Symbol"/>
      <w:color w:val="auto"/>
    </w:rPr>
  </w:style>
  <w:style w:type="character" w:customStyle="1" w:styleId="WW8Num1421z0">
    <w:name w:val="WW8Num1421z0"/>
    <w:rPr>
      <w:rFonts w:ascii="Wingdings" w:hAnsi="Wingdings"/>
    </w:rPr>
  </w:style>
  <w:style w:type="character" w:customStyle="1" w:styleId="WW8Num1422z0">
    <w:name w:val="WW8Num1422z0"/>
    <w:rPr>
      <w:rFonts w:ascii="Symbol" w:hAnsi="Symbol"/>
    </w:rPr>
  </w:style>
  <w:style w:type="character" w:customStyle="1" w:styleId="WW8Num1425z0">
    <w:name w:val="WW8Num1425z0"/>
    <w:rPr>
      <w:rFonts w:ascii="Symbol" w:hAnsi="Symbol"/>
    </w:rPr>
  </w:style>
  <w:style w:type="character" w:customStyle="1" w:styleId="WW8Num1426z0">
    <w:name w:val="WW8Num1426z0"/>
    <w:rPr>
      <w:rFonts w:ascii="Times New Roman" w:hAnsi="Times New Roman"/>
    </w:rPr>
  </w:style>
  <w:style w:type="character" w:customStyle="1" w:styleId="WW8Num1430z0">
    <w:name w:val="WW8Num1430z0"/>
    <w:rPr>
      <w:rFonts w:ascii="Symbol" w:hAnsi="Symbol"/>
    </w:rPr>
  </w:style>
  <w:style w:type="character" w:customStyle="1" w:styleId="WW8Num1431z0">
    <w:name w:val="WW8Num1431z0"/>
    <w:rPr>
      <w:rFonts w:ascii="Wingdings" w:hAnsi="Wingdings"/>
    </w:rPr>
  </w:style>
  <w:style w:type="character" w:customStyle="1" w:styleId="WW8Num1432z0">
    <w:name w:val="WW8Num1432z0"/>
    <w:rPr>
      <w:rFonts w:ascii="Wingdings" w:hAnsi="Wingdings"/>
      <w:sz w:val="32"/>
    </w:rPr>
  </w:style>
  <w:style w:type="character" w:customStyle="1" w:styleId="WW8Num1433z0">
    <w:name w:val="WW8Num1433z0"/>
    <w:rPr>
      <w:rFonts w:ascii="Symbol" w:hAnsi="Symbol"/>
    </w:rPr>
  </w:style>
  <w:style w:type="character" w:customStyle="1" w:styleId="WW8Num1434z0">
    <w:name w:val="WW8Num1434z0"/>
    <w:rPr>
      <w:rFonts w:ascii="Symbol" w:hAnsi="Symbol"/>
      <w:b/>
    </w:rPr>
  </w:style>
  <w:style w:type="character" w:customStyle="1" w:styleId="WW8Num1435z0">
    <w:name w:val="WW8Num1435z0"/>
    <w:rPr>
      <w:rFonts w:ascii="Symbol" w:hAnsi="Symbol"/>
    </w:rPr>
  </w:style>
  <w:style w:type="character" w:customStyle="1" w:styleId="WW8Num1437z0">
    <w:name w:val="WW8Num1437z0"/>
    <w:rPr>
      <w:b/>
    </w:rPr>
  </w:style>
  <w:style w:type="character" w:customStyle="1" w:styleId="WW8Num1438z0">
    <w:name w:val="WW8Num1438z0"/>
    <w:rPr>
      <w:rFonts w:ascii="Symbol" w:hAnsi="Symbol"/>
    </w:rPr>
  </w:style>
  <w:style w:type="character" w:customStyle="1" w:styleId="WW8Num1440z0">
    <w:name w:val="WW8Num1440z0"/>
    <w:rPr>
      <w:rFonts w:ascii="Arial" w:hAnsi="Arial"/>
      <w:b w:val="0"/>
      <w:i w:val="0"/>
      <w:sz w:val="24"/>
    </w:rPr>
  </w:style>
  <w:style w:type="character" w:customStyle="1" w:styleId="WW8Num1444z0">
    <w:name w:val="WW8Num1444z0"/>
    <w:rPr>
      <w:b/>
    </w:rPr>
  </w:style>
  <w:style w:type="character" w:customStyle="1" w:styleId="WW8Num1448z0">
    <w:name w:val="WW8Num1448z0"/>
    <w:rPr>
      <w:rFonts w:ascii="Symbol" w:hAnsi="Symbol"/>
    </w:rPr>
  </w:style>
  <w:style w:type="character" w:customStyle="1" w:styleId="WW8Num1449z0">
    <w:name w:val="WW8Num1449z0"/>
    <w:rPr>
      <w:b/>
      <w:i w:val="0"/>
      <w:color w:val="auto"/>
      <w:sz w:val="18"/>
    </w:rPr>
  </w:style>
  <w:style w:type="character" w:customStyle="1" w:styleId="WW8Num1453z0">
    <w:name w:val="WW8Num1453z0"/>
    <w:rPr>
      <w:rFonts w:ascii="Symbol" w:hAnsi="Symbol"/>
    </w:rPr>
  </w:style>
  <w:style w:type="character" w:customStyle="1" w:styleId="WW8Num1454z0">
    <w:name w:val="WW8Num1454z0"/>
    <w:rPr>
      <w:rFonts w:ascii="Symbol" w:hAnsi="Symbol"/>
    </w:rPr>
  </w:style>
  <w:style w:type="character" w:customStyle="1" w:styleId="WW8Num1457z0">
    <w:name w:val="WW8Num1457z0"/>
    <w:rPr>
      <w:rFonts w:ascii="Symbol" w:hAnsi="Symbol"/>
    </w:rPr>
  </w:style>
  <w:style w:type="character" w:customStyle="1" w:styleId="WW8Num1458z0">
    <w:name w:val="WW8Num1458z0"/>
    <w:rPr>
      <w:rFonts w:ascii="Symbol" w:hAnsi="Symbol"/>
      <w:color w:val="auto"/>
    </w:rPr>
  </w:style>
  <w:style w:type="character" w:customStyle="1" w:styleId="WW8Num1458z1">
    <w:name w:val="WW8Num1458z1"/>
    <w:rPr>
      <w:rFonts w:ascii="Symbol" w:hAnsi="Symbol"/>
    </w:rPr>
  </w:style>
  <w:style w:type="character" w:customStyle="1" w:styleId="WW8Num1458z2">
    <w:name w:val="WW8Num1458z2"/>
    <w:rPr>
      <w:rFonts w:ascii="Wingdings" w:hAnsi="Wingdings"/>
    </w:rPr>
  </w:style>
  <w:style w:type="character" w:customStyle="1" w:styleId="WW8Num1462z1">
    <w:name w:val="WW8Num1462z1"/>
    <w:rPr>
      <w:b/>
    </w:rPr>
  </w:style>
  <w:style w:type="character" w:customStyle="1" w:styleId="WW8Num1463z0">
    <w:name w:val="WW8Num1463z0"/>
    <w:rPr>
      <w:rFonts w:ascii="Symbol" w:hAnsi="Symbol"/>
    </w:rPr>
  </w:style>
  <w:style w:type="character" w:customStyle="1" w:styleId="WW8Num1466z0">
    <w:name w:val="WW8Num1466z0"/>
    <w:rPr>
      <w:rFonts w:ascii="Wingdings" w:hAnsi="Wingdings"/>
      <w:color w:val="FF0000"/>
      <w:sz w:val="40"/>
    </w:rPr>
  </w:style>
  <w:style w:type="character" w:customStyle="1" w:styleId="WW8Num1468z0">
    <w:name w:val="WW8Num1468z0"/>
    <w:rPr>
      <w:b/>
    </w:rPr>
  </w:style>
  <w:style w:type="character" w:customStyle="1" w:styleId="WW8Num1470z0">
    <w:name w:val="WW8Num1470z0"/>
    <w:rPr>
      <w:b/>
    </w:rPr>
  </w:style>
  <w:style w:type="character" w:customStyle="1" w:styleId="WW8Num1471z0">
    <w:name w:val="WW8Num1471z0"/>
    <w:rPr>
      <w:rFonts w:ascii="Symbol" w:hAnsi="Symbol"/>
    </w:rPr>
  </w:style>
  <w:style w:type="character" w:customStyle="1" w:styleId="WW8Num1473z0">
    <w:name w:val="WW8Num1473z0"/>
    <w:rPr>
      <w:rFonts w:ascii="Symbol" w:hAnsi="Symbol"/>
    </w:rPr>
  </w:style>
  <w:style w:type="character" w:customStyle="1" w:styleId="WW8Num1474z0">
    <w:name w:val="WW8Num1474z0"/>
    <w:rPr>
      <w:rFonts w:ascii="Wingdings" w:hAnsi="Wingdings"/>
      <w:sz w:val="40"/>
    </w:rPr>
  </w:style>
  <w:style w:type="character" w:customStyle="1" w:styleId="WW8Num1479z0">
    <w:name w:val="WW8Num1479z0"/>
    <w:rPr>
      <w:rFonts w:ascii="Times New Roman" w:hAnsi="Times New Roman"/>
      <w:b w:val="0"/>
      <w:i w:val="0"/>
      <w:sz w:val="24"/>
      <w:u w:val="none"/>
    </w:rPr>
  </w:style>
  <w:style w:type="character" w:customStyle="1" w:styleId="WW8Num1481z0">
    <w:name w:val="WW8Num1481z0"/>
    <w:rPr>
      <w:rFonts w:ascii="Symbol" w:hAnsi="Symbol"/>
    </w:rPr>
  </w:style>
  <w:style w:type="character" w:customStyle="1" w:styleId="WW8Num1484z0">
    <w:name w:val="WW8Num1484z0"/>
    <w:rPr>
      <w:b/>
    </w:rPr>
  </w:style>
  <w:style w:type="character" w:customStyle="1" w:styleId="WW8Num1485z0">
    <w:name w:val="WW8Num1485z0"/>
    <w:rPr>
      <w:rFonts w:ascii="Wingdings" w:hAnsi="Wingdings"/>
      <w:sz w:val="40"/>
    </w:rPr>
  </w:style>
  <w:style w:type="character" w:customStyle="1" w:styleId="WW8Num1491z0">
    <w:name w:val="WW8Num1491z0"/>
    <w:rPr>
      <w:rFonts w:ascii="Symbol" w:hAnsi="Symbol"/>
    </w:rPr>
  </w:style>
  <w:style w:type="character" w:customStyle="1" w:styleId="WW8Num1492z0">
    <w:name w:val="WW8Num1492z0"/>
    <w:rPr>
      <w:rFonts w:ascii="Symbol" w:hAnsi="Symbol"/>
    </w:rPr>
  </w:style>
  <w:style w:type="character" w:customStyle="1" w:styleId="WW8Num1498z0">
    <w:name w:val="WW8Num1498z0"/>
    <w:rPr>
      <w:rFonts w:ascii="Symbol" w:hAnsi="Symbol"/>
    </w:rPr>
  </w:style>
  <w:style w:type="character" w:customStyle="1" w:styleId="WW8Num1501z0">
    <w:name w:val="WW8Num1501z0"/>
    <w:rPr>
      <w:rFonts w:ascii="Wingdings" w:hAnsi="Wingdings"/>
    </w:rPr>
  </w:style>
  <w:style w:type="character" w:customStyle="1" w:styleId="WW8Num1502z0">
    <w:name w:val="WW8Num1502z0"/>
    <w:rPr>
      <w:rFonts w:ascii="Times New Roman" w:hAnsi="Times New Roman"/>
    </w:rPr>
  </w:style>
  <w:style w:type="character" w:customStyle="1" w:styleId="WW8Num1503z0">
    <w:name w:val="WW8Num1503z0"/>
    <w:rPr>
      <w:rFonts w:ascii="Symbol" w:hAnsi="Symbol"/>
    </w:rPr>
  </w:style>
  <w:style w:type="character" w:customStyle="1" w:styleId="WW8Num1506z0">
    <w:name w:val="WW8Num1506z0"/>
    <w:rPr>
      <w:rFonts w:ascii="Wingdings" w:hAnsi="Wingdings"/>
    </w:rPr>
  </w:style>
  <w:style w:type="character" w:customStyle="1" w:styleId="WW8Num1507z0">
    <w:name w:val="WW8Num1507z0"/>
    <w:rPr>
      <w:rFonts w:ascii="Arial" w:hAnsi="Arial"/>
      <w:b w:val="0"/>
      <w:i w:val="0"/>
      <w:sz w:val="24"/>
    </w:rPr>
  </w:style>
  <w:style w:type="character" w:customStyle="1" w:styleId="WW8Num1508z0">
    <w:name w:val="WW8Num1508z0"/>
    <w:rPr>
      <w:rFonts w:ascii="Symbol" w:hAnsi="Symbol"/>
    </w:rPr>
  </w:style>
  <w:style w:type="character" w:customStyle="1" w:styleId="WW8Num1510z0">
    <w:name w:val="WW8Num1510z0"/>
    <w:rPr>
      <w:rFonts w:ascii="Symbol" w:hAnsi="Symbol"/>
    </w:rPr>
  </w:style>
  <w:style w:type="character" w:customStyle="1" w:styleId="WW8Num1511z0">
    <w:name w:val="WW8Num1511z0"/>
    <w:rPr>
      <w:rFonts w:ascii="Wingdings" w:hAnsi="Wingdings"/>
    </w:rPr>
  </w:style>
  <w:style w:type="character" w:customStyle="1" w:styleId="WW8Num1512z0">
    <w:name w:val="WW8Num1512z0"/>
    <w:rPr>
      <w:rFonts w:ascii="Symbol" w:hAnsi="Symbol"/>
    </w:rPr>
  </w:style>
  <w:style w:type="character" w:customStyle="1" w:styleId="WW8Num1513z0">
    <w:name w:val="WW8Num1513z0"/>
    <w:rPr>
      <w:rFonts w:ascii="Symbol" w:hAnsi="Symbol"/>
    </w:rPr>
  </w:style>
  <w:style w:type="character" w:customStyle="1" w:styleId="WW8Num1516z0">
    <w:name w:val="WW8Num1516z0"/>
    <w:rPr>
      <w:rFonts w:ascii="Symbol" w:hAnsi="Symbol"/>
    </w:rPr>
  </w:style>
  <w:style w:type="character" w:customStyle="1" w:styleId="WW8Num1517z0">
    <w:name w:val="WW8Num1517z0"/>
    <w:rPr>
      <w:rFonts w:ascii="Symbol" w:hAnsi="Symbol"/>
    </w:rPr>
  </w:style>
  <w:style w:type="character" w:customStyle="1" w:styleId="WW8Num1520z0">
    <w:name w:val="WW8Num1520z0"/>
    <w:rPr>
      <w:rFonts w:ascii="Symbol" w:hAnsi="Symbol"/>
    </w:rPr>
  </w:style>
  <w:style w:type="character" w:customStyle="1" w:styleId="WW8Num1522z1">
    <w:name w:val="WW8Num1522z1"/>
    <w:rPr>
      <w:b/>
      <w:color w:val="auto"/>
    </w:rPr>
  </w:style>
  <w:style w:type="character" w:customStyle="1" w:styleId="WW8Num1523z0">
    <w:name w:val="WW8Num1523z0"/>
    <w:rPr>
      <w:rFonts w:ascii="Symbol" w:hAnsi="Symbol"/>
    </w:rPr>
  </w:style>
  <w:style w:type="character" w:customStyle="1" w:styleId="WW8Num1524z0">
    <w:name w:val="WW8Num1524z0"/>
    <w:rPr>
      <w:rFonts w:ascii="Wingdings" w:hAnsi="Wingdings"/>
      <w:color w:val="FF0000"/>
      <w:sz w:val="40"/>
    </w:rPr>
  </w:style>
  <w:style w:type="character" w:customStyle="1" w:styleId="WW8Num1526z0">
    <w:name w:val="WW8Num1526z0"/>
    <w:rPr>
      <w:b/>
    </w:rPr>
  </w:style>
  <w:style w:type="character" w:customStyle="1" w:styleId="WW8Num1528z0">
    <w:name w:val="WW8Num1528z0"/>
    <w:rPr>
      <w:rFonts w:ascii="Symbol" w:hAnsi="Symbol"/>
      <w:color w:val="auto"/>
    </w:rPr>
  </w:style>
  <w:style w:type="character" w:customStyle="1" w:styleId="WW8Num1528z1">
    <w:name w:val="WW8Num1528z1"/>
    <w:rPr>
      <w:rFonts w:ascii="Symbol" w:hAnsi="Symbol"/>
    </w:rPr>
  </w:style>
  <w:style w:type="character" w:customStyle="1" w:styleId="WW8Num1528z2">
    <w:name w:val="WW8Num1528z2"/>
    <w:rPr>
      <w:rFonts w:ascii="Wingdings" w:hAnsi="Wingdings"/>
    </w:rPr>
  </w:style>
  <w:style w:type="character" w:customStyle="1" w:styleId="WW8Num1529z0">
    <w:name w:val="WW8Num1529z0"/>
    <w:rPr>
      <w:rFonts w:ascii="Wingdings" w:hAnsi="Wingdings"/>
    </w:rPr>
  </w:style>
  <w:style w:type="character" w:customStyle="1" w:styleId="WW8Num1530z0">
    <w:name w:val="WW8Num1530z0"/>
    <w:rPr>
      <w:b/>
    </w:rPr>
  </w:style>
  <w:style w:type="character" w:customStyle="1" w:styleId="WW8Num1531z0">
    <w:name w:val="WW8Num1531z0"/>
    <w:rPr>
      <w:rFonts w:ascii="Symbol" w:hAnsi="Symbol"/>
    </w:rPr>
  </w:style>
  <w:style w:type="character" w:customStyle="1" w:styleId="WW8Num1533z0">
    <w:name w:val="WW8Num1533z0"/>
    <w:rPr>
      <w:rFonts w:ascii="Symbol" w:hAnsi="Symbol"/>
    </w:rPr>
  </w:style>
  <w:style w:type="character" w:customStyle="1" w:styleId="WW8Num1535z0">
    <w:name w:val="WW8Num1535z0"/>
    <w:rPr>
      <w:rFonts w:ascii="Wingdings" w:hAnsi="Wingdings"/>
      <w:sz w:val="32"/>
    </w:rPr>
  </w:style>
  <w:style w:type="character" w:customStyle="1" w:styleId="WW8Num1538z0">
    <w:name w:val="WW8Num1538z0"/>
    <w:rPr>
      <w:b/>
    </w:rPr>
  </w:style>
  <w:style w:type="character" w:customStyle="1" w:styleId="WW8Num1540z0">
    <w:name w:val="WW8Num1540z0"/>
    <w:rPr>
      <w:rFonts w:ascii="Symbol" w:hAnsi="Symbol"/>
    </w:rPr>
  </w:style>
  <w:style w:type="character" w:customStyle="1" w:styleId="WW8Num1541z0">
    <w:name w:val="WW8Num1541z0"/>
    <w:rPr>
      <w:rFonts w:ascii="Symbol" w:hAnsi="Symbol"/>
    </w:rPr>
  </w:style>
  <w:style w:type="character" w:customStyle="1" w:styleId="WW8Num1542z0">
    <w:name w:val="WW8Num1542z0"/>
    <w:rPr>
      <w:rFonts w:ascii="Symbol" w:hAnsi="Symbol"/>
    </w:rPr>
  </w:style>
  <w:style w:type="character" w:customStyle="1" w:styleId="WW8Num1542z1">
    <w:name w:val="WW8Num1542z1"/>
    <w:rPr>
      <w:rFonts w:ascii="Courier New" w:hAnsi="Courier New"/>
    </w:rPr>
  </w:style>
  <w:style w:type="character" w:customStyle="1" w:styleId="WW8Num1542z2">
    <w:name w:val="WW8Num1542z2"/>
    <w:rPr>
      <w:rFonts w:ascii="Wingdings" w:hAnsi="Wingdings"/>
    </w:rPr>
  </w:style>
  <w:style w:type="character" w:customStyle="1" w:styleId="WW8Num1544z0">
    <w:name w:val="WW8Num1544z0"/>
    <w:rPr>
      <w:rFonts w:cs="Times New Roman"/>
    </w:rPr>
  </w:style>
  <w:style w:type="character" w:customStyle="1" w:styleId="WW8Num1546z0">
    <w:name w:val="WW8Num1546z0"/>
    <w:rPr>
      <w:rFonts w:ascii="Times New Roman" w:hAnsi="Times New Roman"/>
      <w:b/>
      <w:i w:val="0"/>
      <w:sz w:val="28"/>
      <w:u w:val="none"/>
    </w:rPr>
  </w:style>
  <w:style w:type="character" w:customStyle="1" w:styleId="WW8Num1547z1">
    <w:name w:val="WW8Num1547z1"/>
    <w:rPr>
      <w:rFonts w:ascii="Arial" w:hAnsi="Arial"/>
      <w:b/>
    </w:rPr>
  </w:style>
  <w:style w:type="character" w:customStyle="1" w:styleId="WW8Num1548z0">
    <w:name w:val="WW8Num1548z0"/>
    <w:rPr>
      <w:rFonts w:ascii="Symbol" w:hAnsi="Symbol"/>
    </w:rPr>
  </w:style>
  <w:style w:type="character" w:customStyle="1" w:styleId="WW8Num1550z0">
    <w:name w:val="WW8Num1550z0"/>
    <w:rPr>
      <w:rFonts w:ascii="Times New Roman" w:hAnsi="Times New Roman"/>
      <w:b w:val="0"/>
      <w:i w:val="0"/>
      <w:sz w:val="24"/>
      <w:u w:val="none"/>
    </w:rPr>
  </w:style>
  <w:style w:type="character" w:customStyle="1" w:styleId="WW8Num1551z0">
    <w:name w:val="WW8Num1551z0"/>
    <w:rPr>
      <w:rFonts w:ascii="Wingdings" w:hAnsi="Wingdings"/>
      <w:color w:val="FF0000"/>
      <w:sz w:val="40"/>
    </w:rPr>
  </w:style>
  <w:style w:type="character" w:customStyle="1" w:styleId="WW8Num1552z0">
    <w:name w:val="WW8Num1552z0"/>
    <w:rPr>
      <w:rFonts w:ascii="Symbol" w:hAnsi="Symbol"/>
    </w:rPr>
  </w:style>
  <w:style w:type="character" w:customStyle="1" w:styleId="WW8Num1552z1">
    <w:name w:val="WW8Num1552z1"/>
    <w:rPr>
      <w:rFonts w:ascii="Courier New" w:hAnsi="Courier New"/>
    </w:rPr>
  </w:style>
  <w:style w:type="character" w:customStyle="1" w:styleId="WW8Num1552z2">
    <w:name w:val="WW8Num1552z2"/>
    <w:rPr>
      <w:rFonts w:ascii="Wingdings" w:hAnsi="Wingdings"/>
    </w:rPr>
  </w:style>
  <w:style w:type="character" w:customStyle="1" w:styleId="WW8Num1553z0">
    <w:name w:val="WW8Num1553z0"/>
    <w:rPr>
      <w:rFonts w:ascii="Symbol" w:hAnsi="Symbol"/>
    </w:rPr>
  </w:style>
  <w:style w:type="character" w:customStyle="1" w:styleId="WW8Num1554z0">
    <w:name w:val="WW8Num1554z0"/>
    <w:rPr>
      <w:rFonts w:ascii="Wingdings" w:hAnsi="Wingdings"/>
      <w:sz w:val="16"/>
    </w:rPr>
  </w:style>
  <w:style w:type="character" w:customStyle="1" w:styleId="WW8Num1555z0">
    <w:name w:val="WW8Num1555z0"/>
    <w:rPr>
      <w:rFonts w:ascii="Wingdings" w:hAnsi="Wingdings"/>
      <w:color w:val="FF0000"/>
      <w:sz w:val="40"/>
    </w:rPr>
  </w:style>
  <w:style w:type="character" w:customStyle="1" w:styleId="WW8Num1556z0">
    <w:name w:val="WW8Num1556z0"/>
    <w:rPr>
      <w:b/>
    </w:rPr>
  </w:style>
  <w:style w:type="character" w:customStyle="1" w:styleId="WW8Num1558z0">
    <w:name w:val="WW8Num1558z0"/>
    <w:rPr>
      <w:b/>
    </w:rPr>
  </w:style>
  <w:style w:type="character" w:customStyle="1" w:styleId="WW8Num1561z0">
    <w:name w:val="WW8Num1561z0"/>
    <w:rPr>
      <w:rFonts w:ascii="Symbol" w:hAnsi="Symbol"/>
    </w:rPr>
  </w:style>
  <w:style w:type="character" w:customStyle="1" w:styleId="WW8Num1561z1">
    <w:name w:val="WW8Num1561z1"/>
    <w:rPr>
      <w:rFonts w:ascii="Courier New" w:hAnsi="Courier New"/>
    </w:rPr>
  </w:style>
  <w:style w:type="character" w:customStyle="1" w:styleId="WW8Num1561z2">
    <w:name w:val="WW8Num1561z2"/>
    <w:rPr>
      <w:rFonts w:ascii="Wingdings" w:hAnsi="Wingdings"/>
    </w:rPr>
  </w:style>
  <w:style w:type="character" w:customStyle="1" w:styleId="WW8Num1562z0">
    <w:name w:val="WW8Num1562z0"/>
    <w:rPr>
      <w:rFonts w:ascii="Symbol" w:hAnsi="Symbol"/>
      <w:color w:val="auto"/>
    </w:rPr>
  </w:style>
  <w:style w:type="character" w:customStyle="1" w:styleId="WW8Num1563z0">
    <w:name w:val="WW8Num1563z0"/>
    <w:rPr>
      <w:rFonts w:ascii="Arial" w:hAnsi="Arial"/>
      <w:b w:val="0"/>
      <w:i w:val="0"/>
      <w:sz w:val="24"/>
    </w:rPr>
  </w:style>
  <w:style w:type="character" w:customStyle="1" w:styleId="WW8Num1564z0">
    <w:name w:val="WW8Num1564z0"/>
    <w:rPr>
      <w:rFonts w:ascii="Wingdings" w:hAnsi="Wingdings"/>
      <w:color w:val="FF0000"/>
      <w:sz w:val="40"/>
    </w:rPr>
  </w:style>
  <w:style w:type="character" w:customStyle="1" w:styleId="WW8Num1565z0">
    <w:name w:val="WW8Num1565z0"/>
    <w:rPr>
      <w:rFonts w:ascii="Symbol" w:hAnsi="Symbol"/>
    </w:rPr>
  </w:style>
  <w:style w:type="character" w:customStyle="1" w:styleId="WW8Num1568z0">
    <w:name w:val="WW8Num1568z0"/>
    <w:rPr>
      <w:b/>
    </w:rPr>
  </w:style>
  <w:style w:type="character" w:customStyle="1" w:styleId="WW8Num1569z0">
    <w:name w:val="WW8Num1569z0"/>
    <w:rPr>
      <w:rFonts w:ascii="Symbol" w:hAnsi="Symbol"/>
    </w:rPr>
  </w:style>
  <w:style w:type="character" w:customStyle="1" w:styleId="WW8Num1571z0">
    <w:name w:val="WW8Num1571z0"/>
    <w:rPr>
      <w:rFonts w:ascii="Symbol" w:hAnsi="Symbol"/>
    </w:rPr>
  </w:style>
  <w:style w:type="character" w:customStyle="1" w:styleId="WW8Num1572z0">
    <w:name w:val="WW8Num1572z0"/>
    <w:rPr>
      <w:rFonts w:ascii="Wingdings" w:hAnsi="Wingdings"/>
      <w:color w:val="FF0000"/>
      <w:sz w:val="40"/>
    </w:rPr>
  </w:style>
  <w:style w:type="character" w:customStyle="1" w:styleId="WW8Num1573z0">
    <w:name w:val="WW8Num1573z0"/>
    <w:rPr>
      <w:rFonts w:ascii="Symbol" w:hAnsi="Symbol"/>
    </w:rPr>
  </w:style>
  <w:style w:type="character" w:customStyle="1" w:styleId="WW8Num1575z0">
    <w:name w:val="WW8Num1575z0"/>
    <w:rPr>
      <w:rFonts w:ascii="Symbol" w:hAnsi="Symbol"/>
    </w:rPr>
  </w:style>
  <w:style w:type="character" w:customStyle="1" w:styleId="WW8Num1576z0">
    <w:name w:val="WW8Num1576z0"/>
    <w:rPr>
      <w:b/>
      <w:sz w:val="18"/>
    </w:rPr>
  </w:style>
  <w:style w:type="character" w:customStyle="1" w:styleId="WW8Num1577z0">
    <w:name w:val="WW8Num1577z0"/>
    <w:rPr>
      <w:rFonts w:ascii="Symbol" w:hAnsi="Symbol"/>
    </w:rPr>
  </w:style>
  <w:style w:type="character" w:customStyle="1" w:styleId="WW8Num1580z0">
    <w:name w:val="WW8Num1580z0"/>
    <w:rPr>
      <w:rFonts w:ascii="Times New Roman" w:hAnsi="Times New Roman"/>
    </w:rPr>
  </w:style>
  <w:style w:type="character" w:customStyle="1" w:styleId="WW8Num1582z0">
    <w:name w:val="WW8Num1582z0"/>
    <w:rPr>
      <w:b/>
    </w:rPr>
  </w:style>
  <w:style w:type="character" w:customStyle="1" w:styleId="WW8Num1583z0">
    <w:name w:val="WW8Num1583z0"/>
    <w:rPr>
      <w:rFonts w:ascii="Symbol" w:hAnsi="Symbol"/>
    </w:rPr>
  </w:style>
  <w:style w:type="character" w:customStyle="1" w:styleId="WW8Num1585z0">
    <w:name w:val="WW8Num1585z0"/>
    <w:rPr>
      <w:rFonts w:ascii="Symbol" w:hAnsi="Symbol"/>
      <w:color w:val="auto"/>
    </w:rPr>
  </w:style>
  <w:style w:type="character" w:customStyle="1" w:styleId="WW8Num1586z0">
    <w:name w:val="WW8Num1586z0"/>
    <w:rPr>
      <w:rFonts w:ascii="Symbol" w:hAnsi="Symbol"/>
    </w:rPr>
  </w:style>
  <w:style w:type="character" w:customStyle="1" w:styleId="WW8Num1587z0">
    <w:name w:val="WW8Num1587z0"/>
    <w:rPr>
      <w:rFonts w:ascii="Arial" w:hAnsi="Arial"/>
      <w:b/>
      <w:sz w:val="24"/>
    </w:rPr>
  </w:style>
  <w:style w:type="character" w:customStyle="1" w:styleId="WW8Num1590z0">
    <w:name w:val="WW8Num1590z0"/>
    <w:rPr>
      <w:rFonts w:ascii="Symbol" w:hAnsi="Symbol"/>
    </w:rPr>
  </w:style>
  <w:style w:type="character" w:customStyle="1" w:styleId="WW8Num1591z0">
    <w:name w:val="WW8Num1591z0"/>
    <w:rPr>
      <w:rFonts w:ascii="Symbol" w:hAnsi="Symbol"/>
    </w:rPr>
  </w:style>
  <w:style w:type="character" w:customStyle="1" w:styleId="WW8Num1592z0">
    <w:name w:val="WW8Num1592z0"/>
    <w:rPr>
      <w:b/>
    </w:rPr>
  </w:style>
  <w:style w:type="character" w:customStyle="1" w:styleId="WW8Num1593z0">
    <w:name w:val="WW8Num1593z0"/>
    <w:rPr>
      <w:rFonts w:ascii="Symbol" w:hAnsi="Symbol"/>
    </w:rPr>
  </w:style>
  <w:style w:type="character" w:customStyle="1" w:styleId="WW8Num1595z0">
    <w:name w:val="WW8Num1595z0"/>
    <w:rPr>
      <w:rFonts w:ascii="Wingdings" w:hAnsi="Wingdings"/>
      <w:color w:val="FF0000"/>
      <w:sz w:val="40"/>
    </w:rPr>
  </w:style>
  <w:style w:type="character" w:customStyle="1" w:styleId="WW8Num1596z0">
    <w:name w:val="WW8Num1596z0"/>
    <w:rPr>
      <w:b/>
    </w:rPr>
  </w:style>
  <w:style w:type="character" w:customStyle="1" w:styleId="WW8Num1597z0">
    <w:name w:val="WW8Num1597z0"/>
    <w:rPr>
      <w:rFonts w:ascii="Wingdings" w:hAnsi="Wingdings"/>
      <w:sz w:val="16"/>
    </w:rPr>
  </w:style>
  <w:style w:type="character" w:customStyle="1" w:styleId="WW8Num1599z0">
    <w:name w:val="WW8Num1599z0"/>
    <w:rPr>
      <w:rFonts w:ascii="Times New Roman" w:hAnsi="Times New Roman"/>
    </w:rPr>
  </w:style>
  <w:style w:type="character" w:customStyle="1" w:styleId="WW8Num1601z0">
    <w:name w:val="WW8Num1601z0"/>
    <w:rPr>
      <w:rFonts w:ascii="Symbol" w:hAnsi="Symbol"/>
    </w:rPr>
  </w:style>
  <w:style w:type="character" w:customStyle="1" w:styleId="WW8Num1604z0">
    <w:name w:val="WW8Num1604z0"/>
    <w:rPr>
      <w:rFonts w:ascii="Symbol" w:hAnsi="Symbol"/>
      <w:color w:val="auto"/>
    </w:rPr>
  </w:style>
  <w:style w:type="character" w:customStyle="1" w:styleId="WW8Num1604z1">
    <w:name w:val="WW8Num1604z1"/>
    <w:rPr>
      <w:rFonts w:ascii="Symbol" w:hAnsi="Symbol"/>
    </w:rPr>
  </w:style>
  <w:style w:type="character" w:customStyle="1" w:styleId="WW8Num1604z2">
    <w:name w:val="WW8Num1604z2"/>
    <w:rPr>
      <w:rFonts w:ascii="Wingdings" w:hAnsi="Wingdings"/>
    </w:rPr>
  </w:style>
  <w:style w:type="character" w:customStyle="1" w:styleId="WW8Num1605z0">
    <w:name w:val="WW8Num1605z0"/>
    <w:rPr>
      <w:rFonts w:ascii="Times New Roman" w:eastAsia="Times New Roman" w:hAnsi="Times New Roman" w:cs="Times New Roman"/>
      <w:b/>
    </w:rPr>
  </w:style>
  <w:style w:type="character" w:customStyle="1" w:styleId="WW8Num1605z1">
    <w:name w:val="WW8Num1605z1"/>
    <w:rPr>
      <w:rFonts w:ascii="Courier New" w:hAnsi="Courier New"/>
    </w:rPr>
  </w:style>
  <w:style w:type="character" w:customStyle="1" w:styleId="WW8Num1605z2">
    <w:name w:val="WW8Num1605z2"/>
    <w:rPr>
      <w:rFonts w:ascii="Wingdings" w:hAnsi="Wingdings"/>
    </w:rPr>
  </w:style>
  <w:style w:type="character" w:customStyle="1" w:styleId="WW8Num1605z3">
    <w:name w:val="WW8Num1605z3"/>
    <w:rPr>
      <w:rFonts w:ascii="Symbol" w:hAnsi="Symbol"/>
    </w:rPr>
  </w:style>
  <w:style w:type="character" w:customStyle="1" w:styleId="WW8Num1606z0">
    <w:name w:val="WW8Num1606z0"/>
    <w:rPr>
      <w:b/>
    </w:rPr>
  </w:style>
  <w:style w:type="character" w:customStyle="1" w:styleId="WW8Num1607z0">
    <w:name w:val="WW8Num1607z0"/>
    <w:rPr>
      <w:rFonts w:ascii="Symbol" w:hAnsi="Symbol"/>
    </w:rPr>
  </w:style>
  <w:style w:type="character" w:customStyle="1" w:styleId="WW8Num1608z0">
    <w:name w:val="WW8Num1608z0"/>
    <w:rPr>
      <w:rFonts w:ascii="Times New Roman" w:hAnsi="Times New Roman"/>
      <w:b w:val="0"/>
      <w:i w:val="0"/>
      <w:sz w:val="22"/>
      <w:u w:val="none"/>
    </w:rPr>
  </w:style>
  <w:style w:type="character" w:customStyle="1" w:styleId="WW8Num1609z0">
    <w:name w:val="WW8Num1609z0"/>
    <w:rPr>
      <w:b/>
      <w:i w:val="0"/>
      <w:color w:val="auto"/>
      <w:sz w:val="18"/>
    </w:rPr>
  </w:style>
  <w:style w:type="character" w:customStyle="1" w:styleId="WW8Num1611z0">
    <w:name w:val="WW8Num1611z0"/>
    <w:rPr>
      <w:rFonts w:ascii="Symbol" w:hAnsi="Symbol"/>
    </w:rPr>
  </w:style>
  <w:style w:type="character" w:customStyle="1" w:styleId="WW8Num1613z0">
    <w:name w:val="WW8Num1613z0"/>
    <w:rPr>
      <w:color w:val="000000"/>
      <w:u w:val="none"/>
    </w:rPr>
  </w:style>
  <w:style w:type="character" w:customStyle="1" w:styleId="WW8Num1613z1">
    <w:name w:val="WW8Num1613z1"/>
    <w:rPr>
      <w:b/>
    </w:rPr>
  </w:style>
  <w:style w:type="character" w:customStyle="1" w:styleId="WW8Num1614z0">
    <w:name w:val="WW8Num1614z0"/>
    <w:rPr>
      <w:rFonts w:ascii="Times New Roman" w:hAnsi="Times New Roman"/>
    </w:rPr>
  </w:style>
  <w:style w:type="character" w:customStyle="1" w:styleId="WW8Num1616z0">
    <w:name w:val="WW8Num1616z0"/>
    <w:rPr>
      <w:rFonts w:ascii="Symbol" w:hAnsi="Symbol"/>
    </w:rPr>
  </w:style>
  <w:style w:type="character" w:customStyle="1" w:styleId="WW8Num1617z0">
    <w:name w:val="WW8Num1617z0"/>
    <w:rPr>
      <w:rFonts w:ascii="Symbol" w:hAnsi="Symbol"/>
    </w:rPr>
  </w:style>
  <w:style w:type="character" w:customStyle="1" w:styleId="WW8Num1618z0">
    <w:name w:val="WW8Num1618z0"/>
    <w:rPr>
      <w:b/>
    </w:rPr>
  </w:style>
  <w:style w:type="character" w:customStyle="1" w:styleId="WW8Num1619z0">
    <w:name w:val="WW8Num1619z0"/>
    <w:rPr>
      <w:rFonts w:ascii="Symbol" w:hAnsi="Symbol"/>
    </w:rPr>
  </w:style>
  <w:style w:type="character" w:customStyle="1" w:styleId="WW8Num1621z0">
    <w:name w:val="WW8Num1621z0"/>
    <w:rPr>
      <w:b/>
    </w:rPr>
  </w:style>
  <w:style w:type="character" w:customStyle="1" w:styleId="WW8Num1622z1">
    <w:name w:val="WW8Num1622z1"/>
    <w:rPr>
      <w:rFonts w:ascii="Symbol" w:eastAsia="Times New Roman" w:hAnsi="Symbol" w:cs="Times New Roman"/>
    </w:rPr>
  </w:style>
  <w:style w:type="character" w:customStyle="1" w:styleId="WW8Num1623z0">
    <w:name w:val="WW8Num1623z0"/>
    <w:rPr>
      <w:b/>
    </w:rPr>
  </w:style>
  <w:style w:type="character" w:customStyle="1" w:styleId="WW8Num1624z0">
    <w:name w:val="WW8Num1624z0"/>
    <w:rPr>
      <w:b/>
    </w:rPr>
  </w:style>
  <w:style w:type="character" w:customStyle="1" w:styleId="WW8Num1625z0">
    <w:name w:val="WW8Num1625z0"/>
    <w:rPr>
      <w:rFonts w:ascii="Times New Roman" w:hAnsi="Times New Roman"/>
    </w:rPr>
  </w:style>
  <w:style w:type="character" w:customStyle="1" w:styleId="WW8Num1627z0">
    <w:name w:val="WW8Num1627z0"/>
    <w:rPr>
      <w:rFonts w:ascii="Wingdings" w:hAnsi="Wingdings"/>
      <w:color w:val="FF0000"/>
      <w:sz w:val="40"/>
    </w:rPr>
  </w:style>
  <w:style w:type="character" w:customStyle="1" w:styleId="WW8Num1628z0">
    <w:name w:val="WW8Num1628z0"/>
    <w:rPr>
      <w:rFonts w:ascii="Symbol" w:hAnsi="Symbol"/>
    </w:rPr>
  </w:style>
  <w:style w:type="character" w:customStyle="1" w:styleId="WW8Num1631z0">
    <w:name w:val="WW8Num1631z0"/>
    <w:rPr>
      <w:rFonts w:ascii="Symbol" w:hAnsi="Symbol"/>
    </w:rPr>
  </w:style>
  <w:style w:type="character" w:customStyle="1" w:styleId="WW8Num1632z0">
    <w:name w:val="WW8Num1632z0"/>
    <w:rPr>
      <w:rFonts w:ascii="Wingdings" w:hAnsi="Wingdings"/>
    </w:rPr>
  </w:style>
  <w:style w:type="character" w:customStyle="1" w:styleId="WW8Num1638z0">
    <w:name w:val="WW8Num1638z0"/>
    <w:rPr>
      <w:rFonts w:ascii="Symbol" w:hAnsi="Symbol"/>
    </w:rPr>
  </w:style>
  <w:style w:type="character" w:customStyle="1" w:styleId="WW8Num1638z1">
    <w:name w:val="WW8Num1638z1"/>
    <w:rPr>
      <w:rFonts w:ascii="Courier New" w:hAnsi="Courier New"/>
    </w:rPr>
  </w:style>
  <w:style w:type="character" w:customStyle="1" w:styleId="WW8Num1638z2">
    <w:name w:val="WW8Num1638z2"/>
    <w:rPr>
      <w:rFonts w:ascii="Wingdings" w:hAnsi="Wingdings"/>
    </w:rPr>
  </w:style>
  <w:style w:type="character" w:customStyle="1" w:styleId="WW8Num1640z0">
    <w:name w:val="WW8Num1640z0"/>
    <w:rPr>
      <w:b/>
    </w:rPr>
  </w:style>
  <w:style w:type="character" w:customStyle="1" w:styleId="WW8Num1641z0">
    <w:name w:val="WW8Num1641z0"/>
    <w:rPr>
      <w:rFonts w:ascii="Wingdings" w:hAnsi="Wingdings"/>
    </w:rPr>
  </w:style>
  <w:style w:type="character" w:customStyle="1" w:styleId="WW8Num1642z0">
    <w:name w:val="WW8Num1642z0"/>
    <w:rPr>
      <w:rFonts w:ascii="Symbol" w:hAnsi="Symbol"/>
    </w:rPr>
  </w:style>
  <w:style w:type="character" w:customStyle="1" w:styleId="WW8Num1643z0">
    <w:name w:val="WW8Num1643z0"/>
    <w:rPr>
      <w:rFonts w:ascii="Wingdings" w:hAnsi="Wingdings"/>
    </w:rPr>
  </w:style>
  <w:style w:type="character" w:customStyle="1" w:styleId="WW8Num1644z0">
    <w:name w:val="WW8Num1644z0"/>
    <w:rPr>
      <w:rFonts w:ascii="Symbol" w:hAnsi="Symbol"/>
    </w:rPr>
  </w:style>
  <w:style w:type="character" w:customStyle="1" w:styleId="WW8Num1645z0">
    <w:name w:val="WW8Num1645z0"/>
    <w:rPr>
      <w:rFonts w:ascii="Symbol" w:hAnsi="Symbol"/>
    </w:rPr>
  </w:style>
  <w:style w:type="character" w:customStyle="1" w:styleId="WW8Num1648z0">
    <w:name w:val="WW8Num1648z0"/>
    <w:rPr>
      <w:b/>
    </w:rPr>
  </w:style>
  <w:style w:type="character" w:customStyle="1" w:styleId="WW8Num1650z0">
    <w:name w:val="WW8Num1650z0"/>
    <w:rPr>
      <w:rFonts w:ascii="Wingdings" w:hAnsi="Wingdings"/>
      <w:sz w:val="32"/>
    </w:rPr>
  </w:style>
  <w:style w:type="character" w:customStyle="1" w:styleId="WW8Num1652z0">
    <w:name w:val="WW8Num1652z0"/>
    <w:rPr>
      <w:rFonts w:ascii="Symbol" w:hAnsi="Symbol"/>
    </w:rPr>
  </w:style>
  <w:style w:type="character" w:customStyle="1" w:styleId="WW8Num1653z0">
    <w:name w:val="WW8Num1653z0"/>
    <w:rPr>
      <w:rFonts w:ascii="Arial" w:hAnsi="Arial"/>
      <w:b w:val="0"/>
      <w:i w:val="0"/>
      <w:sz w:val="24"/>
    </w:rPr>
  </w:style>
  <w:style w:type="character" w:customStyle="1" w:styleId="WW8Num1656z0">
    <w:name w:val="WW8Num1656z0"/>
    <w:rPr>
      <w:rFonts w:ascii="Symbol" w:hAnsi="Symbol"/>
    </w:rPr>
  </w:style>
  <w:style w:type="character" w:customStyle="1" w:styleId="WW8Num1656z2">
    <w:name w:val="WW8Num1656z2"/>
    <w:rPr>
      <w:rFonts w:ascii="Wingdings" w:hAnsi="Wingdings"/>
    </w:rPr>
  </w:style>
  <w:style w:type="character" w:customStyle="1" w:styleId="WW8Num1656z4">
    <w:name w:val="WW8Num1656z4"/>
    <w:rPr>
      <w:rFonts w:ascii="Courier New" w:hAnsi="Courier New"/>
    </w:rPr>
  </w:style>
  <w:style w:type="character" w:customStyle="1" w:styleId="WW8Num1657z0">
    <w:name w:val="WW8Num1657z0"/>
    <w:rPr>
      <w:rFonts w:ascii="Arial" w:hAnsi="Arial"/>
      <w:b/>
    </w:rPr>
  </w:style>
  <w:style w:type="character" w:customStyle="1" w:styleId="WW8Num1659z0">
    <w:name w:val="WW8Num1659z0"/>
    <w:rPr>
      <w:rFonts w:ascii="Wingdings" w:hAnsi="Wingdings"/>
      <w:color w:val="FF0000"/>
      <w:sz w:val="40"/>
    </w:rPr>
  </w:style>
  <w:style w:type="character" w:customStyle="1" w:styleId="WW8Num1663z0">
    <w:name w:val="WW8Num1663z0"/>
    <w:rPr>
      <w:u w:val="none"/>
    </w:rPr>
  </w:style>
  <w:style w:type="character" w:customStyle="1" w:styleId="WW8Num1664z0">
    <w:name w:val="WW8Num1664z0"/>
    <w:rPr>
      <w:rFonts w:ascii="Symbol" w:hAnsi="Symbol"/>
    </w:rPr>
  </w:style>
  <w:style w:type="character" w:customStyle="1" w:styleId="WW8Num1665z0">
    <w:name w:val="WW8Num1665z0"/>
    <w:rPr>
      <w:rFonts w:ascii="Wingdings" w:hAnsi="Wingdings"/>
    </w:rPr>
  </w:style>
  <w:style w:type="character" w:customStyle="1" w:styleId="WW8Num1667z0">
    <w:name w:val="WW8Num1667z0"/>
    <w:rPr>
      <w:rFonts w:ascii="Wingdings" w:hAnsi="Wingdings"/>
      <w:sz w:val="40"/>
    </w:rPr>
  </w:style>
  <w:style w:type="character" w:customStyle="1" w:styleId="WW8Num1668z0">
    <w:name w:val="WW8Num1668z0"/>
    <w:rPr>
      <w:b w:val="0"/>
    </w:rPr>
  </w:style>
  <w:style w:type="character" w:customStyle="1" w:styleId="WW8Num1669z0">
    <w:name w:val="WW8Num1669z0"/>
    <w:rPr>
      <w:rFonts w:ascii="Symbol" w:hAnsi="Symbol"/>
    </w:rPr>
  </w:style>
  <w:style w:type="character" w:customStyle="1" w:styleId="WW8Num1670z0">
    <w:name w:val="WW8Num1670z0"/>
    <w:rPr>
      <w:rFonts w:ascii="Symbol" w:hAnsi="Symbol"/>
    </w:rPr>
  </w:style>
  <w:style w:type="character" w:customStyle="1" w:styleId="WW8Num1671z0">
    <w:name w:val="WW8Num1671z0"/>
    <w:rPr>
      <w:rFonts w:ascii="Symbol" w:hAnsi="Symbol"/>
    </w:rPr>
  </w:style>
  <w:style w:type="character" w:customStyle="1" w:styleId="WW8Num1675z0">
    <w:name w:val="WW8Num1675z0"/>
    <w:rPr>
      <w:b w:val="0"/>
    </w:rPr>
  </w:style>
  <w:style w:type="character" w:customStyle="1" w:styleId="WW8Num1675z1">
    <w:name w:val="WW8Num1675z1"/>
    <w:rPr>
      <w:b/>
    </w:rPr>
  </w:style>
  <w:style w:type="character" w:customStyle="1" w:styleId="WW8Num1676z0">
    <w:name w:val="WW8Num1676z0"/>
    <w:rPr>
      <w:rFonts w:ascii="Symbol" w:hAnsi="Symbol"/>
    </w:rPr>
  </w:style>
  <w:style w:type="character" w:customStyle="1" w:styleId="WW8Num1683z0">
    <w:name w:val="WW8Num1683z0"/>
    <w:rPr>
      <w:rFonts w:ascii="Symbol" w:hAnsi="Symbol"/>
    </w:rPr>
  </w:style>
  <w:style w:type="character" w:customStyle="1" w:styleId="WW8Num1684z0">
    <w:name w:val="WW8Num1684z0"/>
    <w:rPr>
      <w:rFonts w:ascii="Times New Roman" w:hAnsi="Times New Roman"/>
      <w:b w:val="0"/>
      <w:i w:val="0"/>
      <w:sz w:val="20"/>
      <w:u w:val="none"/>
    </w:rPr>
  </w:style>
  <w:style w:type="character" w:customStyle="1" w:styleId="WW8Num1685z0">
    <w:name w:val="WW8Num1685z0"/>
    <w:rPr>
      <w:rFonts w:ascii="Wingdings" w:hAnsi="Wingdings"/>
      <w:sz w:val="40"/>
    </w:rPr>
  </w:style>
  <w:style w:type="character" w:customStyle="1" w:styleId="WW8Num1689z0">
    <w:name w:val="WW8Num1689z0"/>
    <w:rPr>
      <w:rFonts w:ascii="Symbol" w:hAnsi="Symbol"/>
      <w:color w:val="auto"/>
    </w:rPr>
  </w:style>
  <w:style w:type="character" w:customStyle="1" w:styleId="WW8Num1689z1">
    <w:name w:val="WW8Num1689z1"/>
    <w:rPr>
      <w:rFonts w:ascii="Symbol" w:hAnsi="Symbol"/>
    </w:rPr>
  </w:style>
  <w:style w:type="character" w:customStyle="1" w:styleId="WW8Num1689z2">
    <w:name w:val="WW8Num1689z2"/>
    <w:rPr>
      <w:rFonts w:ascii="Wingdings" w:hAnsi="Wingdings"/>
    </w:rPr>
  </w:style>
  <w:style w:type="character" w:customStyle="1" w:styleId="WW8Num1690z0">
    <w:name w:val="WW8Num1690z0"/>
    <w:rPr>
      <w:rFonts w:ascii="Symbol" w:hAnsi="Symbol"/>
      <w:color w:val="auto"/>
    </w:rPr>
  </w:style>
  <w:style w:type="character" w:customStyle="1" w:styleId="WW8Num1691z0">
    <w:name w:val="WW8Num1691z0"/>
    <w:rPr>
      <w:rFonts w:ascii="Symbol" w:hAnsi="Symbol" w:cs="Times New Roman"/>
    </w:rPr>
  </w:style>
  <w:style w:type="character" w:customStyle="1" w:styleId="WW8Num1693z0">
    <w:name w:val="WW8Num1693z0"/>
    <w:rPr>
      <w:rFonts w:ascii="Symbol" w:hAnsi="Symbol"/>
    </w:rPr>
  </w:style>
  <w:style w:type="character" w:customStyle="1" w:styleId="WW8Num1694z1">
    <w:name w:val="WW8Num1694z1"/>
    <w:rPr>
      <w:rFonts w:ascii="Arial" w:hAnsi="Arial"/>
      <w:b/>
    </w:rPr>
  </w:style>
  <w:style w:type="character" w:customStyle="1" w:styleId="WW8Num1697z0">
    <w:name w:val="WW8Num1697z0"/>
    <w:rPr>
      <w:rFonts w:ascii="Symbol" w:hAnsi="Symbol"/>
    </w:rPr>
  </w:style>
  <w:style w:type="character" w:customStyle="1" w:styleId="WW8Num1697z1">
    <w:name w:val="WW8Num1697z1"/>
    <w:rPr>
      <w:rFonts w:ascii="Courier New" w:hAnsi="Courier New"/>
    </w:rPr>
  </w:style>
  <w:style w:type="character" w:customStyle="1" w:styleId="WW8Num1697z2">
    <w:name w:val="WW8Num1697z2"/>
    <w:rPr>
      <w:rFonts w:ascii="Wingdings" w:hAnsi="Wingdings"/>
    </w:rPr>
  </w:style>
  <w:style w:type="character" w:customStyle="1" w:styleId="WW8Num1699z0">
    <w:name w:val="WW8Num1699z0"/>
    <w:rPr>
      <w:rFonts w:ascii="Symbol" w:hAnsi="Symbol"/>
    </w:rPr>
  </w:style>
  <w:style w:type="character" w:customStyle="1" w:styleId="WW8Num1701z0">
    <w:name w:val="WW8Num1701z0"/>
    <w:rPr>
      <w:rFonts w:ascii="Symbol" w:hAnsi="Symbol"/>
      <w:color w:val="auto"/>
    </w:rPr>
  </w:style>
  <w:style w:type="character" w:customStyle="1" w:styleId="WW8Num1702z0">
    <w:name w:val="WW8Num1702z0"/>
    <w:rPr>
      <w:rFonts w:ascii="Symbol" w:hAnsi="Symbol"/>
    </w:rPr>
  </w:style>
  <w:style w:type="character" w:customStyle="1" w:styleId="WW8Num1704z0">
    <w:name w:val="WW8Num1704z0"/>
    <w:rPr>
      <w:b/>
    </w:rPr>
  </w:style>
  <w:style w:type="character" w:customStyle="1" w:styleId="WW8Num1705z0">
    <w:name w:val="WW8Num1705z0"/>
    <w:rPr>
      <w:rFonts w:ascii="Arial" w:hAnsi="Arial"/>
      <w:b/>
    </w:rPr>
  </w:style>
  <w:style w:type="character" w:customStyle="1" w:styleId="WW8Num1706z0">
    <w:name w:val="WW8Num1706z0"/>
    <w:rPr>
      <w:rFonts w:ascii="Times New Roman" w:hAnsi="Times New Roman"/>
    </w:rPr>
  </w:style>
  <w:style w:type="character" w:customStyle="1" w:styleId="WW8Num1708z0">
    <w:name w:val="WW8Num1708z0"/>
    <w:rPr>
      <w:rFonts w:ascii="Symbol" w:hAnsi="Symbol"/>
      <w:color w:val="auto"/>
    </w:rPr>
  </w:style>
  <w:style w:type="character" w:customStyle="1" w:styleId="WW8Num1710z0">
    <w:name w:val="WW8Num1710z0"/>
    <w:rPr>
      <w:rFonts w:ascii="Wingdings" w:hAnsi="Wingdings"/>
    </w:rPr>
  </w:style>
  <w:style w:type="character" w:customStyle="1" w:styleId="WW8Num1711z0">
    <w:name w:val="WW8Num1711z0"/>
    <w:rPr>
      <w:rFonts w:ascii="Arial" w:hAnsi="Arial"/>
      <w:b w:val="0"/>
      <w:i w:val="0"/>
      <w:sz w:val="24"/>
    </w:rPr>
  </w:style>
  <w:style w:type="character" w:customStyle="1" w:styleId="WW8Num1713z0">
    <w:name w:val="WW8Num1713z0"/>
    <w:rPr>
      <w:rFonts w:ascii="Times New Roman" w:hAnsi="Times New Roman"/>
    </w:rPr>
  </w:style>
  <w:style w:type="character" w:customStyle="1" w:styleId="WW8Num1714z0">
    <w:name w:val="WW8Num1714z0"/>
    <w:rPr>
      <w:b/>
    </w:rPr>
  </w:style>
  <w:style w:type="character" w:customStyle="1" w:styleId="WW8Num1715z0">
    <w:name w:val="WW8Num1715z0"/>
    <w:rPr>
      <w:b/>
    </w:rPr>
  </w:style>
  <w:style w:type="character" w:customStyle="1" w:styleId="WW8Num1716z0">
    <w:name w:val="WW8Num1716z0"/>
    <w:rPr>
      <w:rFonts w:ascii="Symbol" w:hAnsi="Symbol"/>
      <w:b/>
    </w:rPr>
  </w:style>
  <w:style w:type="character" w:customStyle="1" w:styleId="WW8Num1717z0">
    <w:name w:val="WW8Num1717z0"/>
    <w:rPr>
      <w:rFonts w:ascii="Wingdings" w:hAnsi="Wingdings"/>
    </w:rPr>
  </w:style>
  <w:style w:type="character" w:customStyle="1" w:styleId="WW8Num1718z0">
    <w:name w:val="WW8Num1718z0"/>
    <w:rPr>
      <w:b/>
    </w:rPr>
  </w:style>
  <w:style w:type="character" w:customStyle="1" w:styleId="WW8Num1719z0">
    <w:name w:val="WW8Num1719z0"/>
    <w:rPr>
      <w:rFonts w:ascii="Symbol" w:hAnsi="Symbol"/>
    </w:rPr>
  </w:style>
  <w:style w:type="character" w:customStyle="1" w:styleId="WW8Num1720z0">
    <w:name w:val="WW8Num1720z0"/>
    <w:rPr>
      <w:rFonts w:ascii="Arial" w:hAnsi="Arial"/>
      <w:b w:val="0"/>
      <w:i w:val="0"/>
      <w:sz w:val="24"/>
      <w:u w:val="none"/>
    </w:rPr>
  </w:style>
  <w:style w:type="character" w:customStyle="1" w:styleId="WW8Num1721z0">
    <w:name w:val="WW8Num1721z0"/>
    <w:rPr>
      <w:rFonts w:ascii="Arial" w:hAnsi="Arial"/>
      <w:b w:val="0"/>
      <w:i w:val="0"/>
      <w:sz w:val="24"/>
    </w:rPr>
  </w:style>
  <w:style w:type="character" w:customStyle="1" w:styleId="WW8Num1722z0">
    <w:name w:val="WW8Num1722z0"/>
    <w:rPr>
      <w:b/>
    </w:rPr>
  </w:style>
  <w:style w:type="character" w:customStyle="1" w:styleId="WW8Num1725z0">
    <w:name w:val="WW8Num1725z0"/>
    <w:rPr>
      <w:rFonts w:ascii="Symbol" w:hAnsi="Symbol"/>
    </w:rPr>
  </w:style>
  <w:style w:type="character" w:customStyle="1" w:styleId="WW8Num1728z0">
    <w:name w:val="WW8Num1728z0"/>
    <w:rPr>
      <w:rFonts w:ascii="Symbol" w:hAnsi="Symbol"/>
    </w:rPr>
  </w:style>
  <w:style w:type="character" w:customStyle="1" w:styleId="WW8Num1729z0">
    <w:name w:val="WW8Num1729z0"/>
    <w:rPr>
      <w:rFonts w:ascii="Wingdings" w:hAnsi="Wingdings"/>
    </w:rPr>
  </w:style>
  <w:style w:type="character" w:customStyle="1" w:styleId="WW8Num1731z0">
    <w:name w:val="WW8Num1731z0"/>
    <w:rPr>
      <w:b/>
    </w:rPr>
  </w:style>
  <w:style w:type="character" w:customStyle="1" w:styleId="WW8Num1732z0">
    <w:name w:val="WW8Num1732z0"/>
    <w:rPr>
      <w:rFonts w:ascii="Symbol" w:hAnsi="Symbol"/>
      <w:color w:val="auto"/>
    </w:rPr>
  </w:style>
  <w:style w:type="character" w:customStyle="1" w:styleId="WW8Num1734z0">
    <w:name w:val="WW8Num1734z0"/>
    <w:rPr>
      <w:rFonts w:ascii="Symbol" w:hAnsi="Symbol"/>
      <w:color w:val="auto"/>
    </w:rPr>
  </w:style>
  <w:style w:type="character" w:customStyle="1" w:styleId="WW8Num1734z1">
    <w:name w:val="WW8Num1734z1"/>
    <w:rPr>
      <w:rFonts w:ascii="Symbol" w:hAnsi="Symbol"/>
    </w:rPr>
  </w:style>
  <w:style w:type="character" w:customStyle="1" w:styleId="WW8Num1734z5">
    <w:name w:val="WW8Num1734z5"/>
    <w:rPr>
      <w:rFonts w:ascii="Wingdings" w:hAnsi="Wingdings"/>
    </w:rPr>
  </w:style>
  <w:style w:type="character" w:customStyle="1" w:styleId="WW8Num1735z0">
    <w:name w:val="WW8Num1735z0"/>
    <w:rPr>
      <w:b/>
    </w:rPr>
  </w:style>
  <w:style w:type="character" w:customStyle="1" w:styleId="WW8Num1736z0">
    <w:name w:val="WW8Num1736z0"/>
    <w:rPr>
      <w:rFonts w:ascii="Times New Roman" w:hAnsi="Times New Roman"/>
      <w:b w:val="0"/>
      <w:i w:val="0"/>
      <w:sz w:val="24"/>
      <w:u w:val="none"/>
    </w:rPr>
  </w:style>
  <w:style w:type="character" w:customStyle="1" w:styleId="WW8Num1738z0">
    <w:name w:val="WW8Num1738z0"/>
    <w:rPr>
      <w:rFonts w:ascii="Wingdings" w:hAnsi="Wingdings"/>
      <w:color w:val="FF0000"/>
      <w:sz w:val="40"/>
    </w:rPr>
  </w:style>
  <w:style w:type="character" w:customStyle="1" w:styleId="WW8Num1739z0">
    <w:name w:val="WW8Num1739z0"/>
    <w:rPr>
      <w:rFonts w:ascii="Symbol" w:hAnsi="Symbol"/>
    </w:rPr>
  </w:style>
  <w:style w:type="character" w:customStyle="1" w:styleId="WW8Num1741z0">
    <w:name w:val="WW8Num1741z0"/>
    <w:rPr>
      <w:rFonts w:ascii="Symbol" w:hAnsi="Symbol"/>
    </w:rPr>
  </w:style>
  <w:style w:type="character" w:customStyle="1" w:styleId="WW8Num1742z0">
    <w:name w:val="WW8Num1742z0"/>
    <w:rPr>
      <w:rFonts w:ascii="Symbol" w:hAnsi="Symbol"/>
    </w:rPr>
  </w:style>
  <w:style w:type="character" w:customStyle="1" w:styleId="WW8Num1743z0">
    <w:name w:val="WW8Num1743z0"/>
    <w:rPr>
      <w:b/>
    </w:rPr>
  </w:style>
  <w:style w:type="character" w:customStyle="1" w:styleId="WW8Num1744z0">
    <w:name w:val="WW8Num1744z0"/>
    <w:rPr>
      <w:rFonts w:ascii="Symbol" w:hAnsi="Symbol"/>
    </w:rPr>
  </w:style>
  <w:style w:type="character" w:customStyle="1" w:styleId="WW8Num1745z0">
    <w:name w:val="WW8Num1745z0"/>
    <w:rPr>
      <w:rFonts w:ascii="Times New Roman" w:hAnsi="Times New Roman"/>
    </w:rPr>
  </w:style>
  <w:style w:type="character" w:customStyle="1" w:styleId="WW8Num1746z0">
    <w:name w:val="WW8Num1746z0"/>
    <w:rPr>
      <w:rFonts w:ascii="Symbol" w:hAnsi="Symbol"/>
    </w:rPr>
  </w:style>
  <w:style w:type="character" w:customStyle="1" w:styleId="WW8Num1747z0">
    <w:name w:val="WW8Num1747z0"/>
    <w:rPr>
      <w:rFonts w:ascii="Wingdings" w:hAnsi="Wingdings"/>
    </w:rPr>
  </w:style>
  <w:style w:type="character" w:customStyle="1" w:styleId="WW8Num1748z0">
    <w:name w:val="WW8Num1748z0"/>
    <w:rPr>
      <w:rFonts w:ascii="Wingdings" w:hAnsi="Wingdings"/>
    </w:rPr>
  </w:style>
  <w:style w:type="character" w:customStyle="1" w:styleId="WW8Num1750z0">
    <w:name w:val="WW8Num1750z0"/>
    <w:rPr>
      <w:rFonts w:ascii="Symbol" w:hAnsi="Symbol"/>
    </w:rPr>
  </w:style>
  <w:style w:type="character" w:customStyle="1" w:styleId="WW8Num1751z0">
    <w:name w:val="WW8Num1751z0"/>
    <w:rPr>
      <w:rFonts w:ascii="Arial" w:hAnsi="Arial"/>
      <w:b w:val="0"/>
      <w:i w:val="0"/>
      <w:sz w:val="24"/>
    </w:rPr>
  </w:style>
  <w:style w:type="character" w:customStyle="1" w:styleId="WW8Num1753z0">
    <w:name w:val="WW8Num1753z0"/>
    <w:rPr>
      <w:rFonts w:ascii="Symbol" w:hAnsi="Symbol"/>
    </w:rPr>
  </w:style>
  <w:style w:type="character" w:customStyle="1" w:styleId="WW8Num1757z0">
    <w:name w:val="WW8Num1757z0"/>
    <w:rPr>
      <w:rFonts w:ascii="Symbol" w:hAnsi="Symbol"/>
    </w:rPr>
  </w:style>
  <w:style w:type="character" w:customStyle="1" w:styleId="WW8Num1758z0">
    <w:name w:val="WW8Num1758z0"/>
    <w:rPr>
      <w:rFonts w:ascii="Symbol" w:hAnsi="Symbol"/>
    </w:rPr>
  </w:style>
  <w:style w:type="character" w:customStyle="1" w:styleId="WW8Num1761z0">
    <w:name w:val="WW8Num1761z0"/>
    <w:rPr>
      <w:rFonts w:ascii="Symbol" w:hAnsi="Symbol"/>
    </w:rPr>
  </w:style>
  <w:style w:type="character" w:customStyle="1" w:styleId="WW8Num1763z0">
    <w:name w:val="WW8Num1763z0"/>
    <w:rPr>
      <w:rFonts w:ascii="Arial" w:hAnsi="Arial"/>
      <w:b w:val="0"/>
      <w:i w:val="0"/>
      <w:sz w:val="18"/>
      <w:u w:val="none"/>
    </w:rPr>
  </w:style>
  <w:style w:type="character" w:customStyle="1" w:styleId="WW8Num1767z0">
    <w:name w:val="WW8Num1767z0"/>
    <w:rPr>
      <w:rFonts w:ascii="Symbol" w:hAnsi="Symbol"/>
    </w:rPr>
  </w:style>
  <w:style w:type="character" w:customStyle="1" w:styleId="WW8Num1768z0">
    <w:name w:val="WW8Num1768z0"/>
    <w:rPr>
      <w:rFonts w:ascii="Courier New" w:hAnsi="Courier New"/>
      <w:b w:val="0"/>
      <w:i w:val="0"/>
      <w:sz w:val="24"/>
      <w:u w:val="none"/>
    </w:rPr>
  </w:style>
  <w:style w:type="character" w:customStyle="1" w:styleId="WW8Num1770z0">
    <w:name w:val="WW8Num1770z0"/>
    <w:rPr>
      <w:rFonts w:ascii="Symbol" w:hAnsi="Symbol"/>
    </w:rPr>
  </w:style>
  <w:style w:type="character" w:customStyle="1" w:styleId="WW8Num1771z0">
    <w:name w:val="WW8Num1771z0"/>
    <w:rPr>
      <w:b/>
    </w:rPr>
  </w:style>
  <w:style w:type="character" w:customStyle="1" w:styleId="WW8Num1772z0">
    <w:name w:val="WW8Num1772z0"/>
    <w:rPr>
      <w:rFonts w:ascii="Symbol" w:hAnsi="Symbol"/>
      <w:color w:val="auto"/>
    </w:rPr>
  </w:style>
  <w:style w:type="character" w:customStyle="1" w:styleId="WW8Num1774z0">
    <w:name w:val="WW8Num1774z0"/>
    <w:rPr>
      <w:rFonts w:ascii="Symbol" w:hAnsi="Symbol"/>
    </w:rPr>
  </w:style>
  <w:style w:type="character" w:customStyle="1" w:styleId="WW8Num1775z1">
    <w:name w:val="WW8Num1775z1"/>
    <w:rPr>
      <w:b/>
    </w:rPr>
  </w:style>
  <w:style w:type="character" w:customStyle="1" w:styleId="WW8Num1778z0">
    <w:name w:val="WW8Num1778z0"/>
    <w:rPr>
      <w:b/>
    </w:rPr>
  </w:style>
  <w:style w:type="character" w:customStyle="1" w:styleId="WW8Num1779z0">
    <w:name w:val="WW8Num1779z0"/>
    <w:rPr>
      <w:rFonts w:ascii="Symbol" w:hAnsi="Symbol"/>
    </w:rPr>
  </w:style>
  <w:style w:type="character" w:customStyle="1" w:styleId="WW8Num1780z0">
    <w:name w:val="WW8Num1780z0"/>
    <w:rPr>
      <w:rFonts w:ascii="Times New Roman" w:hAnsi="Times New Roman"/>
    </w:rPr>
  </w:style>
  <w:style w:type="character" w:customStyle="1" w:styleId="WW8Num1781z0">
    <w:name w:val="WW8Num1781z0"/>
    <w:rPr>
      <w:b/>
    </w:rPr>
  </w:style>
  <w:style w:type="character" w:customStyle="1" w:styleId="WW8Num1784z0">
    <w:name w:val="WW8Num1784z0"/>
    <w:rPr>
      <w:rFonts w:ascii="Symbol" w:hAnsi="Symbol"/>
    </w:rPr>
  </w:style>
  <w:style w:type="character" w:customStyle="1" w:styleId="WW8Num1785z0">
    <w:name w:val="WW8Num1785z0"/>
    <w:rPr>
      <w:b/>
    </w:rPr>
  </w:style>
  <w:style w:type="character" w:customStyle="1" w:styleId="WW8Num1789z0">
    <w:name w:val="WW8Num1789z0"/>
    <w:rPr>
      <w:rFonts w:ascii="Symbol" w:hAnsi="Symbol"/>
    </w:rPr>
  </w:style>
  <w:style w:type="character" w:customStyle="1" w:styleId="WW8Num1789z1">
    <w:name w:val="WW8Num1789z1"/>
    <w:rPr>
      <w:rFonts w:ascii="Courier New" w:hAnsi="Courier New"/>
    </w:rPr>
  </w:style>
  <w:style w:type="character" w:customStyle="1" w:styleId="WW8Num1789z2">
    <w:name w:val="WW8Num1789z2"/>
    <w:rPr>
      <w:rFonts w:ascii="Wingdings" w:hAnsi="Wingdings"/>
    </w:rPr>
  </w:style>
  <w:style w:type="character" w:customStyle="1" w:styleId="WW8Num1791z0">
    <w:name w:val="WW8Num1791z0"/>
    <w:rPr>
      <w:rFonts w:ascii="Symbol" w:hAnsi="Symbol"/>
    </w:rPr>
  </w:style>
  <w:style w:type="character" w:customStyle="1" w:styleId="WW8Num1792z0">
    <w:name w:val="WW8Num1792z0"/>
    <w:rPr>
      <w:rFonts w:ascii="Symbol" w:hAnsi="Symbol"/>
    </w:rPr>
  </w:style>
  <w:style w:type="character" w:customStyle="1" w:styleId="WW8Num1793z0">
    <w:name w:val="WW8Num1793z0"/>
    <w:rPr>
      <w:rFonts w:ascii="Times New Roman" w:hAnsi="Times New Roman"/>
    </w:rPr>
  </w:style>
  <w:style w:type="character" w:customStyle="1" w:styleId="WW8Num1794z0">
    <w:name w:val="WW8Num1794z0"/>
    <w:rPr>
      <w:rFonts w:ascii="Wingdings" w:hAnsi="Wingdings"/>
    </w:rPr>
  </w:style>
  <w:style w:type="character" w:customStyle="1" w:styleId="WW8Num1795z0">
    <w:name w:val="WW8Num1795z0"/>
    <w:rPr>
      <w:rFonts w:ascii="Symbol" w:hAnsi="Symbol"/>
    </w:rPr>
  </w:style>
  <w:style w:type="character" w:customStyle="1" w:styleId="WW8Num1796z0">
    <w:name w:val="WW8Num1796z0"/>
    <w:rPr>
      <w:rFonts w:ascii="Symbol" w:hAnsi="Symbol"/>
    </w:rPr>
  </w:style>
  <w:style w:type="character" w:customStyle="1" w:styleId="WW8Num1797z0">
    <w:name w:val="WW8Num1797z0"/>
    <w:rPr>
      <w:rFonts w:ascii="Wingdings" w:hAnsi="Wingdings"/>
      <w:sz w:val="16"/>
    </w:rPr>
  </w:style>
  <w:style w:type="character" w:customStyle="1" w:styleId="WW8Num1799z0">
    <w:name w:val="WW8Num1799z0"/>
    <w:rPr>
      <w:rFonts w:ascii="Wingdings" w:hAnsi="Wingdings"/>
      <w:color w:val="FF0000"/>
      <w:sz w:val="40"/>
    </w:rPr>
  </w:style>
  <w:style w:type="character" w:customStyle="1" w:styleId="WW8Num1800z0">
    <w:name w:val="WW8Num1800z0"/>
    <w:rPr>
      <w:rFonts w:ascii="Symbol" w:hAnsi="Symbol"/>
    </w:rPr>
  </w:style>
  <w:style w:type="character" w:customStyle="1" w:styleId="WW8NumSt165z0">
    <w:name w:val="WW8NumSt165z0"/>
    <w:rPr>
      <w:rFonts w:ascii="Symbol" w:hAnsi="Symbol"/>
    </w:rPr>
  </w:style>
  <w:style w:type="character" w:customStyle="1" w:styleId="WW8NumSt169z0">
    <w:name w:val="WW8NumSt169z0"/>
    <w:rPr>
      <w:rFonts w:ascii="Arial" w:hAnsi="Arial"/>
      <w:b w:val="0"/>
      <w:i w:val="0"/>
      <w:sz w:val="24"/>
      <w:u w:val="none"/>
    </w:rPr>
  </w:style>
  <w:style w:type="character" w:customStyle="1" w:styleId="WW8NumSt190z0">
    <w:name w:val="WW8NumSt190z0"/>
    <w:rPr>
      <w:rFonts w:ascii="Arial" w:hAnsi="Arial"/>
      <w:b w:val="0"/>
      <w:i w:val="0"/>
      <w:sz w:val="24"/>
    </w:rPr>
  </w:style>
  <w:style w:type="character" w:customStyle="1" w:styleId="WW8NumSt194z0">
    <w:name w:val="WW8NumSt194z0"/>
    <w:rPr>
      <w:rFonts w:ascii="Monotype Sorts" w:hAnsi="Monotype Sorts"/>
      <w:color w:val="000000"/>
      <w:sz w:val="24"/>
    </w:rPr>
  </w:style>
  <w:style w:type="character" w:customStyle="1" w:styleId="WW8NumSt196z0">
    <w:name w:val="WW8NumSt196z0"/>
    <w:rPr>
      <w:rFonts w:ascii="Monotype Sorts" w:hAnsi="Monotype Sorts"/>
      <w:color w:val="000000"/>
      <w:sz w:val="24"/>
    </w:rPr>
  </w:style>
  <w:style w:type="character" w:customStyle="1" w:styleId="WW8NumSt199z0">
    <w:name w:val="WW8NumSt199z0"/>
    <w:rPr>
      <w:rFonts w:ascii="Monotype Sorts" w:hAnsi="Monotype Sorts"/>
      <w:color w:val="000000"/>
      <w:sz w:val="24"/>
    </w:rPr>
  </w:style>
  <w:style w:type="character" w:customStyle="1" w:styleId="WW8NumSt200z0">
    <w:name w:val="WW8NumSt200z0"/>
    <w:rPr>
      <w:rFonts w:ascii="Symbol" w:hAnsi="Symbol"/>
    </w:rPr>
  </w:style>
  <w:style w:type="character" w:customStyle="1" w:styleId="WW8NumSt203z0">
    <w:name w:val="WW8NumSt203z0"/>
    <w:rPr>
      <w:rFonts w:ascii="Monotype Sorts" w:hAnsi="Monotype Sorts"/>
      <w:color w:val="000000"/>
      <w:sz w:val="24"/>
    </w:rPr>
  </w:style>
  <w:style w:type="character" w:customStyle="1" w:styleId="WW8NumSt230z0">
    <w:name w:val="WW8NumSt230z0"/>
    <w:rPr>
      <w:rFonts w:ascii="Wingdings" w:hAnsi="Wingdings"/>
    </w:rPr>
  </w:style>
  <w:style w:type="character" w:customStyle="1" w:styleId="WW8NumSt254z0">
    <w:name w:val="WW8NumSt254z0"/>
    <w:rPr>
      <w:rFonts w:ascii="Arial" w:hAnsi="Arial"/>
      <w:b w:val="0"/>
      <w:i w:val="0"/>
      <w:sz w:val="24"/>
    </w:rPr>
  </w:style>
  <w:style w:type="character" w:customStyle="1" w:styleId="WW8NumSt263z0">
    <w:name w:val="WW8NumSt263z0"/>
    <w:rPr>
      <w:rFonts w:ascii="Arial" w:hAnsi="Arial"/>
      <w:b w:val="0"/>
      <w:i w:val="0"/>
      <w:sz w:val="24"/>
    </w:rPr>
  </w:style>
  <w:style w:type="character" w:customStyle="1" w:styleId="WW8NumSt384z0">
    <w:name w:val="WW8NumSt384z0"/>
    <w:rPr>
      <w:rFonts w:ascii="Times New Roman" w:hAnsi="Times New Roman"/>
      <w:b w:val="0"/>
      <w:i w:val="0"/>
      <w:sz w:val="24"/>
      <w:u w:val="none"/>
    </w:rPr>
  </w:style>
  <w:style w:type="character" w:customStyle="1" w:styleId="WW8NumSt464z0">
    <w:name w:val="WW8NumSt464z0"/>
    <w:rPr>
      <w:rFonts w:ascii="Symbol" w:hAnsi="Symbol"/>
    </w:rPr>
  </w:style>
  <w:style w:type="character" w:customStyle="1" w:styleId="WW8NumSt622z0">
    <w:name w:val="WW8NumSt622z0"/>
    <w:rPr>
      <w:rFonts w:ascii="Symbol" w:hAnsi="Symbol"/>
    </w:rPr>
  </w:style>
  <w:style w:type="character" w:customStyle="1" w:styleId="WW8NumSt635z0">
    <w:name w:val="WW8NumSt635z0"/>
    <w:rPr>
      <w:rFonts w:ascii="Symbol" w:hAnsi="Symbol"/>
    </w:rPr>
  </w:style>
  <w:style w:type="character" w:customStyle="1" w:styleId="WW8NumSt639z0">
    <w:name w:val="WW8NumSt639z0"/>
    <w:rPr>
      <w:rFonts w:ascii="Times New Roman" w:hAnsi="Times New Roman"/>
      <w:b w:val="0"/>
      <w:i w:val="0"/>
      <w:sz w:val="20"/>
      <w:u w:val="none"/>
    </w:rPr>
  </w:style>
  <w:style w:type="character" w:customStyle="1" w:styleId="WW8NumSt756z0">
    <w:name w:val="WW8NumSt756z0"/>
    <w:rPr>
      <w:rFonts w:ascii="Times New Roman" w:hAnsi="Times New Roman"/>
      <w:b w:val="0"/>
      <w:i w:val="0"/>
      <w:sz w:val="20"/>
      <w:u w:val="none"/>
    </w:rPr>
  </w:style>
  <w:style w:type="character" w:customStyle="1" w:styleId="WW8NumSt1038z0">
    <w:name w:val="WW8NumSt1038z0"/>
    <w:rPr>
      <w:rFonts w:ascii="Symbol" w:hAnsi="Symbol"/>
    </w:rPr>
  </w:style>
  <w:style w:type="character" w:customStyle="1" w:styleId="WW8NumSt1375z0">
    <w:name w:val="WW8NumSt1375z0"/>
    <w:rPr>
      <w:rFonts w:ascii="Symbol" w:hAnsi="Symbol"/>
    </w:rPr>
  </w:style>
  <w:style w:type="character" w:customStyle="1" w:styleId="WW8NumSt1516z0">
    <w:name w:val="WW8NumSt1516z0"/>
    <w:rPr>
      <w:rFonts w:ascii="Symbol" w:hAnsi="Symbol"/>
    </w:rPr>
  </w:style>
  <w:style w:type="character" w:customStyle="1" w:styleId="WW8NumSt1517z0">
    <w:name w:val="WW8NumSt1517z0"/>
    <w:rPr>
      <w:rFonts w:ascii="Symbol" w:hAnsi="Symbol"/>
    </w:rPr>
  </w:style>
  <w:style w:type="character" w:customStyle="1" w:styleId="WW8NumSt1518z0">
    <w:name w:val="WW8NumSt1518z0"/>
    <w:rPr>
      <w:rFonts w:ascii="Symbol" w:hAnsi="Symbol"/>
    </w:rPr>
  </w:style>
  <w:style w:type="character" w:customStyle="1" w:styleId="WW8NumSt1520z0">
    <w:name w:val="WW8NumSt1520z0"/>
    <w:rPr>
      <w:rFonts w:ascii="Symbol" w:hAnsi="Symbol"/>
    </w:rPr>
  </w:style>
  <w:style w:type="character" w:customStyle="1" w:styleId="WW8NumSt1522z0">
    <w:name w:val="WW8NumSt1522z0"/>
    <w:rPr>
      <w:rFonts w:ascii="Symbol" w:hAnsi="Symbol"/>
    </w:rPr>
  </w:style>
  <w:style w:type="character" w:customStyle="1" w:styleId="WW8NumSt1523z0">
    <w:name w:val="WW8NumSt1523z0"/>
    <w:rPr>
      <w:rFonts w:ascii="Times New Roman" w:hAnsi="Times New Roman"/>
      <w:b w:val="0"/>
      <w:i w:val="0"/>
      <w:sz w:val="20"/>
      <w:u w:val="none"/>
    </w:rPr>
  </w:style>
  <w:style w:type="character" w:customStyle="1" w:styleId="WW8NumSt1530z0">
    <w:name w:val="WW8NumSt1530z0"/>
    <w:rPr>
      <w:rFonts w:ascii="Symbol" w:hAnsi="Symbol"/>
    </w:rPr>
  </w:style>
  <w:style w:type="character" w:customStyle="1" w:styleId="WW8NumSt1531z0">
    <w:name w:val="WW8NumSt1531z0"/>
    <w:rPr>
      <w:rFonts w:ascii="Symbol" w:hAnsi="Symbol"/>
    </w:rPr>
  </w:style>
  <w:style w:type="character" w:customStyle="1" w:styleId="WW8NumSt1538z0">
    <w:name w:val="WW8NumSt1538z0"/>
    <w:rPr>
      <w:rFonts w:ascii="Symbol" w:hAnsi="Symbol"/>
    </w:rPr>
  </w:style>
  <w:style w:type="character" w:customStyle="1" w:styleId="WW8NumSt1539z0">
    <w:name w:val="WW8NumSt1539z0"/>
    <w:rPr>
      <w:rFonts w:ascii="Arial" w:hAnsi="Arial"/>
      <w:b w:val="0"/>
      <w:i w:val="0"/>
      <w:sz w:val="24"/>
      <w:u w:val="none"/>
    </w:rPr>
  </w:style>
  <w:style w:type="character" w:customStyle="1" w:styleId="WW8NumSt1541z0">
    <w:name w:val="WW8NumSt1541z0"/>
    <w:rPr>
      <w:rFonts w:ascii="Arial" w:hAnsi="Arial"/>
      <w:b w:val="0"/>
      <w:i w:val="0"/>
      <w:sz w:val="24"/>
    </w:rPr>
  </w:style>
  <w:style w:type="character" w:customStyle="1" w:styleId="WW8NumSt1542z0">
    <w:name w:val="WW8NumSt1542z0"/>
    <w:rPr>
      <w:rFonts w:ascii="Monotype Sorts" w:hAnsi="Monotype Sorts"/>
      <w:color w:val="000000"/>
      <w:sz w:val="24"/>
    </w:rPr>
  </w:style>
  <w:style w:type="character" w:customStyle="1" w:styleId="WW8NumSt1543z0">
    <w:name w:val="WW8NumSt1543z0"/>
    <w:rPr>
      <w:rFonts w:ascii="Monotype Sorts" w:hAnsi="Monotype Sorts"/>
      <w:color w:val="000000"/>
      <w:sz w:val="24"/>
    </w:rPr>
  </w:style>
  <w:style w:type="character" w:customStyle="1" w:styleId="WW8NumSt1544z0">
    <w:name w:val="WW8NumSt1544z0"/>
    <w:rPr>
      <w:rFonts w:ascii="Monotype Sorts" w:hAnsi="Monotype Sorts"/>
      <w:color w:val="000000"/>
      <w:sz w:val="24"/>
    </w:rPr>
  </w:style>
  <w:style w:type="character" w:customStyle="1" w:styleId="WW8NumSt1545z0">
    <w:name w:val="WW8NumSt1545z0"/>
    <w:rPr>
      <w:rFonts w:ascii="Symbol" w:hAnsi="Symbol"/>
    </w:rPr>
  </w:style>
  <w:style w:type="character" w:customStyle="1" w:styleId="WW8NumSt1546z0">
    <w:name w:val="WW8NumSt1546z0"/>
    <w:rPr>
      <w:rFonts w:ascii="Monotype Sorts" w:hAnsi="Monotype Sorts"/>
      <w:color w:val="000000"/>
      <w:sz w:val="24"/>
    </w:rPr>
  </w:style>
  <w:style w:type="character" w:customStyle="1" w:styleId="WW8NumSt1548z0">
    <w:name w:val="WW8NumSt1548z0"/>
    <w:rPr>
      <w:rFonts w:ascii="Wingdings" w:hAnsi="Wingdings"/>
    </w:rPr>
  </w:style>
  <w:style w:type="character" w:customStyle="1" w:styleId="WW8NumSt1550z0">
    <w:name w:val="WW8NumSt1550z0"/>
    <w:rPr>
      <w:rFonts w:ascii="Arial" w:hAnsi="Arial"/>
      <w:b w:val="0"/>
      <w:i w:val="0"/>
      <w:sz w:val="24"/>
    </w:rPr>
  </w:style>
  <w:style w:type="character" w:customStyle="1" w:styleId="WW8NumSt1551z0">
    <w:name w:val="WW8NumSt1551z0"/>
    <w:rPr>
      <w:rFonts w:ascii="Arial" w:hAnsi="Arial"/>
      <w:b w:val="0"/>
      <w:i w:val="0"/>
      <w:sz w:val="24"/>
    </w:rPr>
  </w:style>
  <w:style w:type="character" w:customStyle="1" w:styleId="WW8NumSt1552z0">
    <w:name w:val="WW8NumSt1552z0"/>
    <w:rPr>
      <w:rFonts w:ascii="Times New Roman" w:hAnsi="Times New Roman"/>
      <w:b w:val="0"/>
      <w:i w:val="0"/>
      <w:sz w:val="24"/>
      <w:u w:val="none"/>
    </w:rPr>
  </w:style>
  <w:style w:type="character" w:customStyle="1" w:styleId="WW8NumSt1553z0">
    <w:name w:val="WW8NumSt1553z0"/>
    <w:rPr>
      <w:rFonts w:ascii="Symbol" w:hAnsi="Symbol"/>
    </w:rPr>
  </w:style>
  <w:style w:type="character" w:customStyle="1" w:styleId="WW8NumSt1555z0">
    <w:name w:val="WW8NumSt1555z0"/>
    <w:rPr>
      <w:rFonts w:ascii="Symbol" w:hAnsi="Symbol"/>
    </w:rPr>
  </w:style>
  <w:style w:type="character" w:customStyle="1" w:styleId="WW8NumSt1556z0">
    <w:name w:val="WW8NumSt1556z0"/>
    <w:rPr>
      <w:rFonts w:ascii="Symbol" w:hAnsi="Symbol"/>
    </w:rPr>
  </w:style>
  <w:style w:type="character" w:customStyle="1" w:styleId="WW8NumSt1557z0">
    <w:name w:val="WW8NumSt1557z0"/>
    <w:rPr>
      <w:rFonts w:ascii="Times New Roman" w:hAnsi="Times New Roman"/>
      <w:b w:val="0"/>
      <w:i w:val="0"/>
      <w:sz w:val="20"/>
      <w:u w:val="none"/>
    </w:rPr>
  </w:style>
  <w:style w:type="character" w:customStyle="1" w:styleId="WW8NumSt1559z0">
    <w:name w:val="WW8NumSt1559z0"/>
    <w:rPr>
      <w:rFonts w:ascii="Times New Roman" w:hAnsi="Times New Roman"/>
      <w:b w:val="0"/>
      <w:i w:val="0"/>
      <w:sz w:val="20"/>
      <w:u w:val="none"/>
    </w:rPr>
  </w:style>
  <w:style w:type="character" w:customStyle="1" w:styleId="WW8NumSt1561z0">
    <w:name w:val="WW8NumSt1561z0"/>
    <w:rPr>
      <w:rFonts w:ascii="Symbol" w:hAnsi="Symbol"/>
    </w:rPr>
  </w:style>
  <w:style w:type="character" w:customStyle="1" w:styleId="WW8NumSt1569z0">
    <w:name w:val="WW8NumSt1569z0"/>
    <w:rPr>
      <w:rFonts w:ascii="Symbol" w:hAnsi="Symbol"/>
    </w:rPr>
  </w:style>
  <w:style w:type="character" w:customStyle="1" w:styleId="WW8NumSt1608z0">
    <w:name w:val="WW8NumSt1608z0"/>
    <w:rPr>
      <w:rFonts w:ascii="Symbol" w:hAnsi="Symbol"/>
    </w:rPr>
  </w:style>
  <w:style w:type="character" w:customStyle="1" w:styleId="WW8NumSt1612z0">
    <w:name w:val="WW8NumSt1612z0"/>
    <w:rPr>
      <w:rFonts w:ascii="Symbol" w:hAnsi="Symbol"/>
    </w:rPr>
  </w:style>
  <w:style w:type="character" w:customStyle="1" w:styleId="WW8NumSt1613z0">
    <w:name w:val="WW8NumSt1613z0"/>
    <w:rPr>
      <w:rFonts w:ascii="Symbol" w:hAnsi="Symbol"/>
    </w:rPr>
  </w:style>
  <w:style w:type="character" w:customStyle="1" w:styleId="WW8NumSt1614z0">
    <w:name w:val="WW8NumSt1614z0"/>
    <w:rPr>
      <w:rFonts w:ascii="Symbol" w:hAnsi="Symbol"/>
    </w:rPr>
  </w:style>
  <w:style w:type="character" w:customStyle="1" w:styleId="WW8NumSt1615z0">
    <w:name w:val="WW8NumSt1615z0"/>
    <w:rPr>
      <w:rFonts w:ascii="Times New Roman" w:hAnsi="Times New Roman"/>
      <w:b w:val="0"/>
      <w:i w:val="0"/>
      <w:sz w:val="20"/>
      <w:u w:val="none"/>
    </w:rPr>
  </w:style>
  <w:style w:type="character" w:customStyle="1" w:styleId="WW-Fontepargpadro">
    <w:name w:val="WW-Fonte parág. padrão"/>
  </w:style>
  <w:style w:type="character" w:styleId="Nmerodepgina">
    <w:name w:val="page number"/>
    <w:basedOn w:val="WW-Fontepargpadro"/>
  </w:style>
  <w:style w:type="character" w:styleId="Hyperlink">
    <w:name w:val="Hyperlink"/>
    <w:rPr>
      <w:color w:val="0000FF"/>
      <w:u w:val="single"/>
    </w:rPr>
  </w:style>
  <w:style w:type="character" w:styleId="HiperlinkVisitado">
    <w:name w:val="FollowedHyperlink"/>
    <w:rPr>
      <w:color w:val="800080"/>
      <w:u w:val="single"/>
    </w:rPr>
  </w:style>
  <w:style w:type="character" w:customStyle="1" w:styleId="RTFNum263">
    <w:name w:val="RTF_Num 2 63"/>
    <w:rPr>
      <w:rFonts w:ascii="StarBats" w:hAnsi="StarBats"/>
    </w:rPr>
  </w:style>
  <w:style w:type="character" w:customStyle="1" w:styleId="Smbolosdenumerao">
    <w:name w:val="Símbolos de numeração"/>
    <w:rPr>
      <w:rFonts w:ascii="Arial" w:eastAsia="Arial" w:hAnsi="Arial" w:cs="Arial"/>
      <w:b/>
      <w:bCs/>
      <w:sz w:val="20"/>
      <w:szCs w:val="24"/>
    </w:rPr>
  </w:style>
  <w:style w:type="character" w:customStyle="1" w:styleId="Marcadores">
    <w:name w:val="Marcadores"/>
    <w:rPr>
      <w:rFonts w:ascii="StarSymbol" w:eastAsia="StarSymbol" w:hAnsi="StarSymbol" w:cs="StarSymbol"/>
      <w:sz w:val="18"/>
      <w:szCs w:val="18"/>
    </w:rPr>
  </w:style>
  <w:style w:type="paragraph" w:customStyle="1" w:styleId="Captulo">
    <w:name w:val="Capítulo"/>
    <w:basedOn w:val="Normal"/>
    <w:next w:val="Corpodetexto"/>
    <w:pPr>
      <w:keepNext/>
      <w:spacing w:before="240" w:after="120"/>
    </w:pPr>
    <w:rPr>
      <w:rFonts w:ascii="Arial" w:eastAsia="MS Mincho" w:hAnsi="Arial" w:cs="Tahoma"/>
      <w:sz w:val="28"/>
      <w:szCs w:val="28"/>
    </w:rPr>
  </w:style>
  <w:style w:type="paragraph" w:styleId="Corpodetexto">
    <w:name w:val="Body Text"/>
    <w:basedOn w:val="Normal"/>
    <w:pPr>
      <w:widowControl w:val="0"/>
      <w:jc w:val="both"/>
    </w:pPr>
    <w:rPr>
      <w:rFonts w:ascii="Courier New" w:hAnsi="Courier New" w:cs="Courier New"/>
      <w:sz w:val="24"/>
      <w:szCs w:val="24"/>
    </w:rPr>
  </w:style>
  <w:style w:type="paragraph" w:styleId="Lista">
    <w:name w:val="List"/>
    <w:basedOn w:val="Normal"/>
    <w:pPr>
      <w:widowControl w:val="0"/>
      <w:autoSpaceDE/>
      <w:ind w:left="283" w:hanging="283"/>
    </w:pPr>
  </w:style>
  <w:style w:type="paragraph" w:customStyle="1" w:styleId="Legenda4">
    <w:name w:val="Legenda4"/>
    <w:basedOn w:val="Normal"/>
    <w:pPr>
      <w:suppressLineNumbers/>
      <w:spacing w:before="120" w:after="120"/>
    </w:pPr>
    <w:rPr>
      <w:rFonts w:cs="Tahoma"/>
      <w:i/>
      <w:iCs/>
      <w:sz w:val="24"/>
      <w:szCs w:val="24"/>
    </w:rPr>
  </w:style>
  <w:style w:type="paragraph" w:customStyle="1" w:styleId="ndice">
    <w:name w:val="Índice"/>
    <w:basedOn w:val="Normal"/>
    <w:pPr>
      <w:suppressLineNumbers/>
    </w:pPr>
    <w:rPr>
      <w:rFonts w:cs="Tahoma"/>
    </w:rPr>
  </w:style>
  <w:style w:type="paragraph" w:customStyle="1" w:styleId="Legenda3">
    <w:name w:val="Legenda3"/>
    <w:basedOn w:val="Normal"/>
    <w:pPr>
      <w:suppressLineNumbers/>
      <w:spacing w:before="120" w:after="120"/>
    </w:pPr>
    <w:rPr>
      <w:rFonts w:cs="Tahoma"/>
      <w:i/>
      <w:iCs/>
      <w:sz w:val="24"/>
      <w:szCs w:val="24"/>
    </w:rPr>
  </w:style>
  <w:style w:type="paragraph" w:customStyle="1" w:styleId="Legenda2">
    <w:name w:val="Legenda2"/>
    <w:basedOn w:val="Normal"/>
    <w:pPr>
      <w:suppressLineNumbers/>
      <w:spacing w:before="120" w:after="120"/>
    </w:pPr>
    <w:rPr>
      <w:rFonts w:cs="Tahoma"/>
      <w:i/>
      <w:iCs/>
      <w:sz w:val="24"/>
      <w:szCs w:val="24"/>
    </w:rPr>
  </w:style>
  <w:style w:type="paragraph" w:customStyle="1" w:styleId="Legenda1">
    <w:name w:val="Legenda1"/>
    <w:basedOn w:val="Normal"/>
    <w:pPr>
      <w:suppressLineNumbers/>
      <w:spacing w:before="120" w:after="120"/>
    </w:pPr>
    <w:rPr>
      <w:rFonts w:cs="Tahoma"/>
      <w:i/>
      <w:iCs/>
      <w:sz w:val="24"/>
      <w:szCs w:val="24"/>
    </w:rPr>
  </w:style>
  <w:style w:type="paragraph" w:styleId="Recuodecorpodetexto">
    <w:name w:val="Body Text Indent"/>
    <w:basedOn w:val="Normal"/>
    <w:pPr>
      <w:widowControl w:val="0"/>
      <w:jc w:val="both"/>
    </w:pPr>
    <w:rPr>
      <w:rFonts w:ascii="Courier New" w:hAnsi="Courier New" w:cs="Courier New"/>
      <w:color w:val="000000"/>
    </w:rPr>
  </w:style>
  <w:style w:type="paragraph" w:customStyle="1" w:styleId="Recuodecorpodetexto21">
    <w:name w:val="Recuo de corpo de texto 21"/>
    <w:basedOn w:val="Normal"/>
    <w:pPr>
      <w:widowControl w:val="0"/>
      <w:ind w:firstLine="851"/>
      <w:jc w:val="both"/>
    </w:pPr>
    <w:rPr>
      <w:rFonts w:ascii="Courier New" w:hAnsi="Courier New" w:cs="Courier New"/>
      <w:color w:val="000000"/>
    </w:rPr>
  </w:style>
  <w:style w:type="paragraph" w:customStyle="1" w:styleId="Recuodecorpodetexto31">
    <w:name w:val="Recuo de corpo de texto 31"/>
    <w:basedOn w:val="Normal"/>
    <w:pPr>
      <w:widowControl w:val="0"/>
      <w:ind w:firstLine="850"/>
      <w:jc w:val="both"/>
    </w:pPr>
    <w:rPr>
      <w:rFonts w:ascii="Courier New" w:hAnsi="Courier New" w:cs="Courier New"/>
      <w:color w:val="000000"/>
    </w:rPr>
  </w:style>
  <w:style w:type="paragraph" w:customStyle="1" w:styleId="Corpodetexto31">
    <w:name w:val="Corpo de texto 31"/>
    <w:basedOn w:val="Normal"/>
    <w:pPr>
      <w:widowControl w:val="0"/>
      <w:jc w:val="both"/>
    </w:pPr>
    <w:rPr>
      <w:rFonts w:ascii="Courier New" w:hAnsi="Courier New" w:cs="Courier New"/>
    </w:rPr>
  </w:style>
  <w:style w:type="paragraph" w:customStyle="1" w:styleId="Estruturadodocumento1">
    <w:name w:val="Estrutura do documento1"/>
    <w:basedOn w:val="Normal"/>
    <w:pPr>
      <w:shd w:val="clear" w:color="auto" w:fill="000080"/>
    </w:pPr>
    <w:rPr>
      <w:rFonts w:ascii="Tahoma" w:hAnsi="Tahoma" w:cs="Letter Gothic"/>
    </w:rPr>
  </w:style>
  <w:style w:type="paragraph" w:styleId="Rodap">
    <w:name w:val="footer"/>
    <w:basedOn w:val="Normal"/>
    <w:link w:val="RodapChar"/>
    <w:uiPriority w:val="99"/>
    <w:pPr>
      <w:tabs>
        <w:tab w:val="center" w:pos="4419"/>
        <w:tab w:val="right" w:pos="8838"/>
      </w:tabs>
    </w:pPr>
  </w:style>
  <w:style w:type="paragraph" w:customStyle="1" w:styleId="Corpodetexto21">
    <w:name w:val="Corpo de texto 21"/>
    <w:basedOn w:val="Normal"/>
    <w:pPr>
      <w:widowControl w:val="0"/>
      <w:jc w:val="both"/>
    </w:pPr>
    <w:rPr>
      <w:rFonts w:ascii="Courier New" w:hAnsi="Courier New" w:cs="Courier New"/>
      <w:color w:val="000000"/>
    </w:rPr>
  </w:style>
  <w:style w:type="paragraph" w:styleId="Cabealho">
    <w:name w:val="header"/>
    <w:basedOn w:val="Normal"/>
    <w:pPr>
      <w:tabs>
        <w:tab w:val="center" w:pos="4419"/>
        <w:tab w:val="right" w:pos="8838"/>
      </w:tabs>
    </w:pPr>
  </w:style>
  <w:style w:type="paragraph" w:styleId="Ttulo">
    <w:name w:val="Title"/>
    <w:basedOn w:val="Normal"/>
    <w:next w:val="Subttulo"/>
    <w:qFormat/>
    <w:pPr>
      <w:autoSpaceDE/>
      <w:jc w:val="center"/>
    </w:pPr>
    <w:rPr>
      <w:rFonts w:ascii="Arial" w:hAnsi="Arial"/>
      <w:b/>
      <w:sz w:val="24"/>
    </w:rPr>
  </w:style>
  <w:style w:type="paragraph" w:styleId="Subttulo">
    <w:name w:val="Subtitle"/>
    <w:basedOn w:val="Normal"/>
    <w:next w:val="Corpodetexto"/>
    <w:qFormat/>
    <w:pPr>
      <w:autoSpaceDE/>
    </w:pPr>
    <w:rPr>
      <w:sz w:val="28"/>
    </w:rPr>
  </w:style>
  <w:style w:type="paragraph" w:customStyle="1" w:styleId="Contedodetabela">
    <w:name w:val="Conteúdo de tabela"/>
    <w:basedOn w:val="Corpodetexto"/>
    <w:pPr>
      <w:widowControl/>
      <w:autoSpaceDE/>
      <w:spacing w:after="120"/>
      <w:jc w:val="left"/>
    </w:pPr>
    <w:rPr>
      <w:rFonts w:ascii="Times New Roman" w:hAnsi="Times New Roman"/>
    </w:rPr>
  </w:style>
  <w:style w:type="paragraph" w:customStyle="1" w:styleId="Ttulodetabela">
    <w:name w:val="Título de tabela"/>
    <w:basedOn w:val="Contedodetabela"/>
    <w:pPr>
      <w:jc w:val="center"/>
    </w:pPr>
    <w:rPr>
      <w:b/>
      <w:i/>
    </w:rPr>
  </w:style>
  <w:style w:type="paragraph" w:customStyle="1" w:styleId="Textoembloco1">
    <w:name w:val="Texto em bloco1"/>
    <w:basedOn w:val="Normal"/>
    <w:pPr>
      <w:autoSpaceDE/>
      <w:ind w:left="-142" w:right="141"/>
      <w:jc w:val="both"/>
    </w:pPr>
    <w:rPr>
      <w:rFonts w:ascii="Arial" w:hAnsi="Arial" w:cs="Arial"/>
      <w:color w:val="000000"/>
      <w:sz w:val="24"/>
      <w:szCs w:val="24"/>
    </w:rPr>
  </w:style>
  <w:style w:type="paragraph" w:customStyle="1" w:styleId="WW-Padro">
    <w:name w:val="WW-Padrão"/>
    <w:pPr>
      <w:widowControl w:val="0"/>
      <w:suppressAutoHyphens/>
      <w:autoSpaceDE w:val="0"/>
    </w:pPr>
    <w:rPr>
      <w:rFonts w:eastAsia="Arial"/>
      <w:sz w:val="24"/>
      <w:szCs w:val="24"/>
      <w:lang w:val="pt-BR" w:eastAsia="ar-SA"/>
    </w:rPr>
  </w:style>
  <w:style w:type="paragraph" w:customStyle="1" w:styleId="Avanocorpodotexto">
    <w:name w:val="Avanço corpo do texto"/>
    <w:basedOn w:val="WW-Padro"/>
    <w:pPr>
      <w:tabs>
        <w:tab w:val="left" w:pos="8646"/>
        <w:tab w:val="left" w:pos="8788"/>
        <w:tab w:val="left" w:pos="10632"/>
      </w:tabs>
      <w:jc w:val="both"/>
    </w:pPr>
    <w:rPr>
      <w:rFonts w:ascii="Arial" w:hAnsi="Arial" w:cs="Arial"/>
    </w:rPr>
  </w:style>
  <w:style w:type="paragraph" w:customStyle="1" w:styleId="Commarcadores1">
    <w:name w:val="Com marcadores1"/>
    <w:basedOn w:val="Normal"/>
    <w:pPr>
      <w:widowControl w:val="0"/>
    </w:pPr>
  </w:style>
  <w:style w:type="paragraph" w:customStyle="1" w:styleId="m5">
    <w:name w:val="m5"/>
    <w:basedOn w:val="Commarcadores1"/>
    <w:pPr>
      <w:widowControl/>
      <w:tabs>
        <w:tab w:val="left" w:pos="142"/>
        <w:tab w:val="left" w:pos="1134"/>
      </w:tabs>
      <w:autoSpaceDE/>
      <w:ind w:left="1134" w:hanging="1134"/>
      <w:jc w:val="both"/>
    </w:pPr>
    <w:rPr>
      <w:rFonts w:ascii="Arial" w:hAnsi="Arial"/>
      <w:sz w:val="24"/>
    </w:rPr>
  </w:style>
  <w:style w:type="paragraph" w:customStyle="1" w:styleId="m4">
    <w:name w:val="m4"/>
    <w:basedOn w:val="Commarcadores1"/>
    <w:pPr>
      <w:widowControl/>
      <w:tabs>
        <w:tab w:val="left" w:pos="142"/>
        <w:tab w:val="left" w:pos="1134"/>
      </w:tabs>
      <w:autoSpaceDE/>
      <w:ind w:left="851" w:hanging="851"/>
      <w:jc w:val="both"/>
    </w:pPr>
    <w:rPr>
      <w:rFonts w:ascii="Arial" w:hAnsi="Arial"/>
      <w:sz w:val="24"/>
    </w:rPr>
  </w:style>
  <w:style w:type="paragraph" w:customStyle="1" w:styleId="m2">
    <w:name w:val="m2"/>
    <w:basedOn w:val="Commarcadores1"/>
    <w:pPr>
      <w:widowControl/>
      <w:autoSpaceDE/>
      <w:ind w:left="567" w:hanging="567"/>
      <w:jc w:val="both"/>
    </w:pPr>
    <w:rPr>
      <w:rFonts w:ascii="Arial" w:hAnsi="Arial"/>
      <w:b/>
      <w:sz w:val="24"/>
    </w:rPr>
  </w:style>
  <w:style w:type="paragraph" w:customStyle="1" w:styleId="m3">
    <w:name w:val="m3"/>
    <w:basedOn w:val="Commarcadores1"/>
    <w:pPr>
      <w:widowControl/>
      <w:autoSpaceDE/>
      <w:ind w:left="851" w:hanging="851"/>
      <w:jc w:val="both"/>
    </w:pPr>
    <w:rPr>
      <w:rFonts w:ascii="Arial" w:hAnsi="Arial"/>
      <w:b/>
      <w:sz w:val="24"/>
    </w:rPr>
  </w:style>
  <w:style w:type="paragraph" w:customStyle="1" w:styleId="p1">
    <w:name w:val="p1"/>
    <w:basedOn w:val="Commarcadores1"/>
    <w:pPr>
      <w:widowControl/>
      <w:autoSpaceDE/>
      <w:ind w:left="567" w:hanging="567"/>
      <w:jc w:val="both"/>
    </w:pPr>
    <w:rPr>
      <w:rFonts w:ascii="Arial" w:hAnsi="Arial"/>
      <w:b/>
      <w:sz w:val="24"/>
    </w:rPr>
  </w:style>
  <w:style w:type="paragraph" w:customStyle="1" w:styleId="Pargrafo1">
    <w:name w:val="Par grafo 1"/>
    <w:pPr>
      <w:widowControl w:val="0"/>
      <w:suppressAutoHyphens/>
    </w:pPr>
    <w:rPr>
      <w:rFonts w:ascii="Letter Gothic" w:eastAsia="Arial" w:hAnsi="Letter Gothic"/>
      <w:sz w:val="24"/>
      <w:lang w:val="pt-BR" w:eastAsia="ar-SA"/>
    </w:rPr>
  </w:style>
  <w:style w:type="paragraph" w:customStyle="1" w:styleId="P30">
    <w:name w:val="P30"/>
    <w:basedOn w:val="Normal"/>
    <w:pPr>
      <w:autoSpaceDE/>
      <w:jc w:val="both"/>
    </w:pPr>
    <w:rPr>
      <w:b/>
      <w:sz w:val="24"/>
    </w:rPr>
  </w:style>
  <w:style w:type="paragraph" w:customStyle="1" w:styleId="Ttuloprincipal">
    <w:name w:val="Título principal"/>
    <w:basedOn w:val="WW-Padro"/>
    <w:next w:val="Subttulo"/>
    <w:pPr>
      <w:jc w:val="center"/>
    </w:pPr>
    <w:rPr>
      <w:rFonts w:ascii="Arial" w:hAnsi="Arial" w:cs="Arial"/>
      <w:b/>
      <w:bCs/>
    </w:rPr>
  </w:style>
  <w:style w:type="paragraph" w:customStyle="1" w:styleId="Corpodotexto">
    <w:name w:val="Corpo do texto"/>
    <w:basedOn w:val="WW-Padro"/>
    <w:pPr>
      <w:tabs>
        <w:tab w:val="left" w:pos="1134"/>
        <w:tab w:val="left" w:pos="1588"/>
      </w:tabs>
      <w:spacing w:after="120" w:line="266" w:lineRule="exact"/>
      <w:jc w:val="both"/>
    </w:pPr>
    <w:rPr>
      <w:rFonts w:ascii="Arial" w:hAnsi="Arial" w:cs="Arial"/>
      <w:sz w:val="22"/>
      <w:szCs w:val="22"/>
    </w:rPr>
  </w:style>
  <w:style w:type="paragraph" w:customStyle="1" w:styleId="BodyText21">
    <w:name w:val="Body Text 21"/>
    <w:basedOn w:val="WW-Padro"/>
    <w:pPr>
      <w:spacing w:after="120"/>
      <w:jc w:val="both"/>
    </w:pPr>
    <w:rPr>
      <w:rFonts w:ascii="Arial" w:hAnsi="Arial" w:cs="Arial"/>
    </w:rPr>
  </w:style>
  <w:style w:type="paragraph" w:customStyle="1" w:styleId="Textosimples">
    <w:name w:val="Texto simples"/>
    <w:basedOn w:val="Normal"/>
    <w:pPr>
      <w:widowControl w:val="0"/>
    </w:pPr>
    <w:rPr>
      <w:rFonts w:ascii="Courier New" w:hAnsi="Courier New"/>
    </w:rPr>
  </w:style>
  <w:style w:type="paragraph" w:customStyle="1" w:styleId="Lista21">
    <w:name w:val="Lista 21"/>
    <w:basedOn w:val="Normal"/>
    <w:pPr>
      <w:widowControl w:val="0"/>
      <w:autoSpaceDE/>
      <w:ind w:left="566" w:hanging="283"/>
    </w:pPr>
  </w:style>
  <w:style w:type="paragraph" w:customStyle="1" w:styleId="WW-Corpodetexto2">
    <w:name w:val="WW-Corpo de texto 2"/>
    <w:basedOn w:val="WW-Padro"/>
    <w:pPr>
      <w:tabs>
        <w:tab w:val="left" w:pos="8646"/>
        <w:tab w:val="left" w:pos="8788"/>
        <w:tab w:val="left" w:pos="10632"/>
      </w:tabs>
      <w:jc w:val="both"/>
    </w:pPr>
    <w:rPr>
      <w:rFonts w:ascii="Arial" w:hAnsi="Arial" w:cs="Arial"/>
    </w:rPr>
  </w:style>
  <w:style w:type="paragraph" w:styleId="Textodenotaderodap">
    <w:name w:val="footnote text"/>
    <w:basedOn w:val="Normal"/>
    <w:semiHidden/>
    <w:pPr>
      <w:autoSpaceDE/>
    </w:pPr>
  </w:style>
  <w:style w:type="paragraph" w:customStyle="1" w:styleId="WW-Recuodecorpodetexto2">
    <w:name w:val="WW-Recuo de corpo de texto 2"/>
    <w:basedOn w:val="WW-Padro"/>
    <w:pPr>
      <w:tabs>
        <w:tab w:val="left" w:pos="1134"/>
        <w:tab w:val="left" w:pos="9780"/>
        <w:tab w:val="left" w:pos="9922"/>
        <w:tab w:val="left" w:pos="11766"/>
      </w:tabs>
      <w:spacing w:after="240"/>
      <w:ind w:left="1134" w:hanging="567"/>
      <w:jc w:val="both"/>
    </w:pPr>
    <w:rPr>
      <w:rFonts w:ascii="Arial" w:hAnsi="Arial" w:cs="Arial"/>
      <w:b/>
      <w:bCs/>
    </w:rPr>
  </w:style>
  <w:style w:type="paragraph" w:customStyle="1" w:styleId="WW-Corpodetexto3">
    <w:name w:val="WW-Corpo de texto 3"/>
    <w:basedOn w:val="WW-Padro"/>
    <w:pPr>
      <w:jc w:val="both"/>
    </w:pPr>
    <w:rPr>
      <w:rFonts w:ascii="Arial" w:hAnsi="Arial" w:cs="Arial"/>
      <w:sz w:val="22"/>
      <w:szCs w:val="22"/>
    </w:rPr>
  </w:style>
  <w:style w:type="paragraph" w:styleId="NormalWeb">
    <w:name w:val="Normal (Web)"/>
    <w:basedOn w:val="Normal"/>
    <w:pPr>
      <w:autoSpaceDE/>
      <w:spacing w:before="100" w:after="100"/>
    </w:pPr>
    <w:rPr>
      <w:rFonts w:ascii="Arial Unicode MS" w:eastAsia="Arial Unicode MS" w:hAnsi="Arial Unicode MS" w:cs="Arial Unicode MS"/>
      <w:sz w:val="24"/>
      <w:szCs w:val="24"/>
    </w:rPr>
  </w:style>
  <w:style w:type="paragraph" w:customStyle="1" w:styleId="INSTRTTULO">
    <w:name w:val="INSTR TÍTULO"/>
    <w:basedOn w:val="Normal"/>
    <w:pPr>
      <w:autoSpaceDE/>
      <w:jc w:val="center"/>
    </w:pPr>
    <w:rPr>
      <w:rFonts w:ascii="Arial" w:hAnsi="Arial"/>
      <w:b/>
      <w:sz w:val="24"/>
      <w:szCs w:val="24"/>
    </w:rPr>
  </w:style>
  <w:style w:type="paragraph" w:customStyle="1" w:styleId="Texto">
    <w:name w:val="Texto"/>
    <w:basedOn w:val="Normal"/>
    <w:pPr>
      <w:autoSpaceDE/>
      <w:jc w:val="both"/>
    </w:pPr>
    <w:rPr>
      <w:sz w:val="24"/>
    </w:rPr>
  </w:style>
  <w:style w:type="paragraph" w:customStyle="1" w:styleId="1">
    <w:name w:val="1"/>
    <w:basedOn w:val="Normal"/>
    <w:pPr>
      <w:autoSpaceDE/>
    </w:pPr>
    <w:rPr>
      <w:b/>
      <w:sz w:val="24"/>
    </w:rPr>
  </w:style>
  <w:style w:type="paragraph" w:customStyle="1" w:styleId="Contedodatabela">
    <w:name w:val="Conteúdo da tabela"/>
    <w:basedOn w:val="Normal"/>
    <w:pPr>
      <w:suppressLineNumbers/>
    </w:pPr>
  </w:style>
  <w:style w:type="paragraph" w:customStyle="1" w:styleId="Ttulodatabela">
    <w:name w:val="Título da tabela"/>
    <w:basedOn w:val="Contedodatabela"/>
    <w:pPr>
      <w:jc w:val="center"/>
    </w:pPr>
    <w:rPr>
      <w:b/>
      <w:bCs/>
    </w:rPr>
  </w:style>
  <w:style w:type="paragraph" w:customStyle="1" w:styleId="Contedodoquadro">
    <w:name w:val="Conteúdo do quadro"/>
    <w:basedOn w:val="Corpodetexto"/>
  </w:style>
  <w:style w:type="character" w:customStyle="1" w:styleId="fontepadrao1">
    <w:name w:val="fontepadrao1"/>
    <w:rsid w:val="00A72D70"/>
    <w:rPr>
      <w:rFonts w:ascii="Verdana" w:hAnsi="Verdana" w:hint="default"/>
      <w:sz w:val="15"/>
      <w:szCs w:val="15"/>
    </w:rPr>
  </w:style>
  <w:style w:type="table" w:styleId="Tabelacomgrade">
    <w:name w:val="Table Grid"/>
    <w:basedOn w:val="Tabelanormal"/>
    <w:rsid w:val="00BC5CBC"/>
    <w:pPr>
      <w:spacing w:after="200"/>
      <w:jc w:val="center"/>
    </w:pPr>
    <w:rPr>
      <w:rFonts w:ascii="Calibri" w:eastAsia="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odapChar">
    <w:name w:val="Rodapé Char"/>
    <w:link w:val="Rodap"/>
    <w:uiPriority w:val="99"/>
    <w:rsid w:val="00CE182A"/>
    <w:rPr>
      <w:lang w:val="pt-BR" w:eastAsia="ar-SA" w:bidi="ar-SA"/>
    </w:rPr>
  </w:style>
  <w:style w:type="paragraph" w:customStyle="1" w:styleId="ASSUNODEFUNOIN">
    <w:name w:val="ASSUNÇÃO DE FUNÇÃO – IN"/>
    <w:rsid w:val="00C559C5"/>
    <w:pPr>
      <w:pBdr>
        <w:top w:val="single" w:sz="4" w:space="1" w:color="auto"/>
        <w:left w:val="single" w:sz="4" w:space="1" w:color="auto"/>
        <w:bottom w:val="single" w:sz="4" w:space="1" w:color="auto"/>
        <w:right w:val="single" w:sz="4" w:space="1" w:color="auto"/>
      </w:pBdr>
      <w:ind w:right="-1"/>
      <w:jc w:val="both"/>
    </w:pPr>
    <w:rPr>
      <w:rFonts w:ascii="Arial" w:hAnsi="Arial"/>
      <w:sz w:val="24"/>
      <w:lang w:val="pt-BR" w:eastAsia="pt-BR"/>
    </w:rPr>
  </w:style>
  <w:style w:type="paragraph" w:styleId="Corpodetexto3">
    <w:name w:val="Body Text 3"/>
    <w:basedOn w:val="Normal"/>
    <w:rsid w:val="00BC3301"/>
    <w:pPr>
      <w:suppressAutoHyphens w:val="0"/>
      <w:autoSpaceDE/>
      <w:spacing w:after="120"/>
    </w:pPr>
    <w:rPr>
      <w:sz w:val="16"/>
      <w:szCs w:val="16"/>
      <w:lang w:eastAsia="pt-BR"/>
    </w:rPr>
  </w:style>
  <w:style w:type="paragraph" w:customStyle="1" w:styleId="NormalArial">
    <w:name w:val="Normal Arial"/>
    <w:basedOn w:val="NormalWeb"/>
    <w:rsid w:val="0043150C"/>
    <w:pPr>
      <w:jc w:val="both"/>
    </w:pPr>
    <w:rPr>
      <w:rFonts w:ascii="Arial" w:hAnsi="Arial" w:cs="Arial"/>
      <w:sz w:val="20"/>
    </w:rPr>
  </w:style>
  <w:style w:type="paragraph" w:styleId="Textodebalo">
    <w:name w:val="Balloon Text"/>
    <w:basedOn w:val="Normal"/>
    <w:link w:val="TextodebaloChar"/>
    <w:uiPriority w:val="99"/>
    <w:semiHidden/>
    <w:rsid w:val="00514AD0"/>
    <w:rPr>
      <w:rFonts w:ascii="Tahoma" w:hAnsi="Tahoma" w:cs="Tahoma"/>
      <w:sz w:val="16"/>
      <w:szCs w:val="16"/>
    </w:rPr>
  </w:style>
  <w:style w:type="paragraph" w:customStyle="1" w:styleId="Padro">
    <w:name w:val="Padrão"/>
    <w:rsid w:val="00653A64"/>
    <w:pPr>
      <w:widowControl w:val="0"/>
      <w:autoSpaceDE w:val="0"/>
      <w:autoSpaceDN w:val="0"/>
      <w:adjustRightInd w:val="0"/>
    </w:pPr>
    <w:rPr>
      <w:sz w:val="24"/>
      <w:lang w:val="pt-BR" w:eastAsia="pt-BR"/>
    </w:rPr>
  </w:style>
  <w:style w:type="character" w:customStyle="1" w:styleId="CharChar1">
    <w:name w:val="Char Char1"/>
    <w:rsid w:val="00733AE7"/>
    <w:rPr>
      <w:lang w:val="pt-BR" w:eastAsia="ar-SA" w:bidi="ar-SA"/>
    </w:rPr>
  </w:style>
  <w:style w:type="paragraph" w:styleId="Corpodetexto2">
    <w:name w:val="Body Text 2"/>
    <w:basedOn w:val="Normal"/>
    <w:rsid w:val="00733AE7"/>
    <w:pPr>
      <w:spacing w:after="120" w:line="480" w:lineRule="auto"/>
    </w:pPr>
  </w:style>
  <w:style w:type="paragraph" w:customStyle="1" w:styleId="Default">
    <w:name w:val="Default"/>
    <w:rsid w:val="00447DC5"/>
    <w:pPr>
      <w:autoSpaceDE w:val="0"/>
      <w:autoSpaceDN w:val="0"/>
      <w:adjustRightInd w:val="0"/>
    </w:pPr>
    <w:rPr>
      <w:rFonts w:ascii="Arial" w:hAnsi="Arial" w:cs="Arial"/>
      <w:color w:val="000000"/>
      <w:sz w:val="24"/>
      <w:szCs w:val="24"/>
      <w:lang w:val="pt-BR" w:eastAsia="pt-BR"/>
    </w:rPr>
  </w:style>
  <w:style w:type="character" w:customStyle="1" w:styleId="CharChar3">
    <w:name w:val="Char Char3"/>
    <w:rsid w:val="002C0937"/>
    <w:rPr>
      <w:lang w:val="pt-BR" w:eastAsia="ar-SA" w:bidi="ar-SA"/>
    </w:rPr>
  </w:style>
  <w:style w:type="character" w:styleId="Forte">
    <w:name w:val="Strong"/>
    <w:uiPriority w:val="22"/>
    <w:qFormat/>
    <w:rsid w:val="002C0937"/>
    <w:rPr>
      <w:b/>
      <w:bCs/>
    </w:rPr>
  </w:style>
  <w:style w:type="character" w:customStyle="1" w:styleId="WW8Num6z3">
    <w:name w:val="WW8Num6z3"/>
    <w:rsid w:val="002C0937"/>
    <w:rPr>
      <w:rFonts w:ascii="Symbol" w:hAnsi="Symbol" w:cs="Symbol"/>
    </w:rPr>
  </w:style>
  <w:style w:type="character" w:customStyle="1" w:styleId="WW8Num6z4">
    <w:name w:val="WW8Num6z4"/>
    <w:rsid w:val="002C0937"/>
    <w:rPr>
      <w:rFonts w:ascii="Courier New" w:hAnsi="Courier New" w:cs="Courier New"/>
    </w:rPr>
  </w:style>
  <w:style w:type="character" w:customStyle="1" w:styleId="WW8Num9z0">
    <w:name w:val="WW8Num9z0"/>
    <w:rsid w:val="002C0937"/>
    <w:rPr>
      <w:b/>
      <w:i w:val="0"/>
    </w:rPr>
  </w:style>
  <w:style w:type="character" w:customStyle="1" w:styleId="WW8Num10z3">
    <w:name w:val="WW8Num10z3"/>
    <w:rsid w:val="002C0937"/>
    <w:rPr>
      <w:rFonts w:ascii="Symbol" w:hAnsi="Symbol" w:cs="Symbol"/>
    </w:rPr>
  </w:style>
  <w:style w:type="character" w:customStyle="1" w:styleId="WW8Num10z4">
    <w:name w:val="WW8Num10z4"/>
    <w:rsid w:val="002C0937"/>
    <w:rPr>
      <w:rFonts w:ascii="Courier New" w:hAnsi="Courier New" w:cs="Courier New"/>
    </w:rPr>
  </w:style>
  <w:style w:type="character" w:customStyle="1" w:styleId="WW8Num11z0">
    <w:name w:val="WW8Num11z0"/>
    <w:rsid w:val="002C0937"/>
    <w:rPr>
      <w:rFonts w:ascii="Wingdings" w:hAnsi="Wingdings" w:cs="Wingdings"/>
      <w:sz w:val="20"/>
    </w:rPr>
  </w:style>
  <w:style w:type="character" w:customStyle="1" w:styleId="WW8Num12z0">
    <w:name w:val="WW8Num12z0"/>
    <w:rsid w:val="002C0937"/>
    <w:rPr>
      <w:b/>
      <w:i w:val="0"/>
    </w:rPr>
  </w:style>
  <w:style w:type="character" w:customStyle="1" w:styleId="WW8Num13z0">
    <w:name w:val="WW8Num13z0"/>
    <w:rsid w:val="002C0937"/>
    <w:rPr>
      <w:rFonts w:ascii="Wingdings" w:hAnsi="Wingdings" w:cs="Wingdings"/>
    </w:rPr>
  </w:style>
  <w:style w:type="character" w:customStyle="1" w:styleId="WW8Num14z0">
    <w:name w:val="WW8Num14z0"/>
    <w:rsid w:val="002C0937"/>
    <w:rPr>
      <w:color w:val="auto"/>
    </w:rPr>
  </w:style>
  <w:style w:type="character" w:customStyle="1" w:styleId="WW8Num16z1">
    <w:name w:val="WW8Num16z1"/>
    <w:rsid w:val="002C0937"/>
    <w:rPr>
      <w:rFonts w:ascii="Wingdings" w:hAnsi="Wingdings" w:cs="Wingdings"/>
    </w:rPr>
  </w:style>
  <w:style w:type="character" w:customStyle="1" w:styleId="WW8Num18z0">
    <w:name w:val="WW8Num18z0"/>
    <w:rsid w:val="002C0937"/>
    <w:rPr>
      <w:b/>
    </w:rPr>
  </w:style>
  <w:style w:type="character" w:customStyle="1" w:styleId="WW8Num19z0">
    <w:name w:val="WW8Num19z0"/>
    <w:rsid w:val="002C0937"/>
    <w:rPr>
      <w:u w:val="none"/>
      <w14:shadow w14:blurRad="50800" w14:dist="38100" w14:dir="2700000" w14:sx="100000" w14:sy="100000" w14:kx="0" w14:ky="0" w14:algn="tl">
        <w14:srgbClr w14:val="000000">
          <w14:alpha w14:val="60000"/>
        </w14:srgbClr>
      </w14:shadow>
    </w:rPr>
  </w:style>
  <w:style w:type="character" w:customStyle="1" w:styleId="WW8Num21z0">
    <w:name w:val="WW8Num21z0"/>
    <w:rsid w:val="002C0937"/>
    <w:rPr>
      <w:rFonts w:ascii="Symbol" w:hAnsi="Symbol" w:cs="Symbol"/>
    </w:rPr>
  </w:style>
  <w:style w:type="character" w:customStyle="1" w:styleId="WW8Num22z0">
    <w:name w:val="WW8Num22z0"/>
    <w:rsid w:val="002C0937"/>
    <w:rPr>
      <w:b/>
      <w:u w:val="none"/>
    </w:rPr>
  </w:style>
  <w:style w:type="character" w:customStyle="1" w:styleId="WW8Num25z0">
    <w:name w:val="WW8Num25z0"/>
    <w:rsid w:val="002C0937"/>
    <w:rPr>
      <w:rFonts w:ascii="Times New Roman" w:eastAsia="Times New Roman" w:hAnsi="Times New Roman" w:cs="Times New Roman"/>
    </w:rPr>
  </w:style>
  <w:style w:type="character" w:customStyle="1" w:styleId="WW8Num27z0">
    <w:name w:val="WW8Num27z0"/>
    <w:rsid w:val="002C0937"/>
    <w:rPr>
      <w:rFonts w:ascii="Wingdings" w:hAnsi="Wingdings" w:cs="Wingdings"/>
    </w:rPr>
  </w:style>
  <w:style w:type="character" w:customStyle="1" w:styleId="WW8Num32z0">
    <w:name w:val="WW8Num32z0"/>
    <w:rsid w:val="002C0937"/>
    <w:rPr>
      <w:rFonts w:ascii="Wingdings" w:hAnsi="Wingdings" w:cs="Wingdings"/>
    </w:rPr>
  </w:style>
  <w:style w:type="character" w:customStyle="1" w:styleId="WW8Num32z1">
    <w:name w:val="WW8Num32z1"/>
    <w:rsid w:val="002C0937"/>
    <w:rPr>
      <w:rFonts w:ascii="Courier New" w:hAnsi="Courier New" w:cs="Courier New"/>
    </w:rPr>
  </w:style>
  <w:style w:type="character" w:customStyle="1" w:styleId="WW8Num32z2">
    <w:name w:val="WW8Num32z2"/>
    <w:rsid w:val="002C0937"/>
    <w:rPr>
      <w:rFonts w:ascii="Wingdings" w:hAnsi="Wingdings" w:cs="Wingdings"/>
      <w:sz w:val="20"/>
    </w:rPr>
  </w:style>
  <w:style w:type="character" w:customStyle="1" w:styleId="WW8Num42z1">
    <w:name w:val="WW8Num42z1"/>
    <w:rsid w:val="002C0937"/>
    <w:rPr>
      <w:rFonts w:ascii="Courier New" w:hAnsi="Courier New" w:cs="Courier New"/>
    </w:rPr>
  </w:style>
  <w:style w:type="character" w:customStyle="1" w:styleId="WW8Num42z2">
    <w:name w:val="WW8Num42z2"/>
    <w:rsid w:val="002C0937"/>
    <w:rPr>
      <w:rFonts w:ascii="Wingdings" w:hAnsi="Wingdings" w:cs="Wingdings"/>
    </w:rPr>
  </w:style>
  <w:style w:type="character" w:customStyle="1" w:styleId="WW8Num53z1">
    <w:name w:val="WW8Num53z1"/>
    <w:rsid w:val="002C0937"/>
    <w:rPr>
      <w:rFonts w:ascii="Symbol" w:hAnsi="Symbol" w:cs="Symbol"/>
    </w:rPr>
  </w:style>
  <w:style w:type="character" w:customStyle="1" w:styleId="Fontepargpadro9">
    <w:name w:val="Fonte parág. padrão9"/>
    <w:rsid w:val="002C0937"/>
  </w:style>
  <w:style w:type="character" w:customStyle="1" w:styleId="WW8Num3z1">
    <w:name w:val="WW8Num3z1"/>
    <w:rsid w:val="002C0937"/>
    <w:rPr>
      <w:rFonts w:ascii="Courier New" w:hAnsi="Courier New" w:cs="Courier New"/>
    </w:rPr>
  </w:style>
  <w:style w:type="character" w:customStyle="1" w:styleId="WW8Num3z2">
    <w:name w:val="WW8Num3z2"/>
    <w:rsid w:val="002C0937"/>
    <w:rPr>
      <w:rFonts w:ascii="Wingdings" w:hAnsi="Wingdings" w:cs="Wingdings"/>
    </w:rPr>
  </w:style>
  <w:style w:type="character" w:customStyle="1" w:styleId="Fontepargpadro8">
    <w:name w:val="Fonte parág. padrão8"/>
    <w:rsid w:val="002C0937"/>
  </w:style>
  <w:style w:type="character" w:customStyle="1" w:styleId="Fontepargpadro7">
    <w:name w:val="Fonte parág. padrão7"/>
    <w:rsid w:val="002C0937"/>
  </w:style>
  <w:style w:type="character" w:customStyle="1" w:styleId="Fontepargpadro6">
    <w:name w:val="Fonte parág. padrão6"/>
    <w:rsid w:val="002C0937"/>
  </w:style>
  <w:style w:type="character" w:customStyle="1" w:styleId="WW8Num3z3">
    <w:name w:val="WW8Num3z3"/>
    <w:rsid w:val="002C0937"/>
    <w:rPr>
      <w:rFonts w:ascii="Symbol" w:hAnsi="Symbol" w:cs="Symbol"/>
    </w:rPr>
  </w:style>
  <w:style w:type="character" w:customStyle="1" w:styleId="WW8Num4z1">
    <w:name w:val="WW8Num4z1"/>
    <w:rsid w:val="002C0937"/>
    <w:rPr>
      <w:rFonts w:ascii="Courier New" w:hAnsi="Courier New" w:cs="Courier New"/>
    </w:rPr>
  </w:style>
  <w:style w:type="character" w:customStyle="1" w:styleId="WW8Num4z3">
    <w:name w:val="WW8Num4z3"/>
    <w:rsid w:val="002C0937"/>
    <w:rPr>
      <w:rFonts w:ascii="Symbol" w:hAnsi="Symbol" w:cs="Symbol"/>
    </w:rPr>
  </w:style>
  <w:style w:type="character" w:customStyle="1" w:styleId="WW8Num5z1">
    <w:name w:val="WW8Num5z1"/>
    <w:rsid w:val="002C0937"/>
    <w:rPr>
      <w:rFonts w:ascii="Courier New" w:hAnsi="Courier New" w:cs="Courier New"/>
    </w:rPr>
  </w:style>
  <w:style w:type="character" w:customStyle="1" w:styleId="WW8Num5z3">
    <w:name w:val="WW8Num5z3"/>
    <w:rsid w:val="002C0937"/>
    <w:rPr>
      <w:rFonts w:ascii="Symbol" w:hAnsi="Symbol" w:cs="Symbol"/>
    </w:rPr>
  </w:style>
  <w:style w:type="character" w:customStyle="1" w:styleId="Fontepargpadro5">
    <w:name w:val="Fonte parág. padrão5"/>
    <w:rsid w:val="002C0937"/>
  </w:style>
  <w:style w:type="character" w:customStyle="1" w:styleId="WW8Num4z2">
    <w:name w:val="WW8Num4z2"/>
    <w:rsid w:val="002C0937"/>
    <w:rPr>
      <w:rFonts w:ascii="Wingdings" w:hAnsi="Wingdings" w:cs="Wingdings"/>
    </w:rPr>
  </w:style>
  <w:style w:type="character" w:customStyle="1" w:styleId="WW8Num7z1">
    <w:name w:val="WW8Num7z1"/>
    <w:rsid w:val="002C0937"/>
    <w:rPr>
      <w:rFonts w:ascii="Arial" w:hAnsi="Arial" w:cs="Arial"/>
    </w:rPr>
  </w:style>
  <w:style w:type="character" w:customStyle="1" w:styleId="WW8Num7z2">
    <w:name w:val="WW8Num7z2"/>
    <w:rsid w:val="002C0937"/>
    <w:rPr>
      <w:rFonts w:ascii="Wingdings" w:hAnsi="Wingdings" w:cs="Wingdings"/>
    </w:rPr>
  </w:style>
  <w:style w:type="character" w:customStyle="1" w:styleId="WW8Num7z4">
    <w:name w:val="WW8Num7z4"/>
    <w:rsid w:val="002C0937"/>
    <w:rPr>
      <w:rFonts w:ascii="Courier New" w:hAnsi="Courier New" w:cs="Courier New"/>
    </w:rPr>
  </w:style>
  <w:style w:type="character" w:customStyle="1" w:styleId="WW8Num8z2">
    <w:name w:val="WW8Num8z2"/>
    <w:rsid w:val="002C0937"/>
    <w:rPr>
      <w:rFonts w:ascii="Wingdings" w:hAnsi="Wingdings" w:cs="Wingdings"/>
    </w:rPr>
  </w:style>
  <w:style w:type="character" w:customStyle="1" w:styleId="WW8Num8z4">
    <w:name w:val="WW8Num8z4"/>
    <w:rsid w:val="002C0937"/>
    <w:rPr>
      <w:rFonts w:ascii="Courier New" w:hAnsi="Courier New" w:cs="Courier New"/>
    </w:rPr>
  </w:style>
  <w:style w:type="character" w:customStyle="1" w:styleId="WW8Num14z3">
    <w:name w:val="WW8Num14z3"/>
    <w:rsid w:val="002C0937"/>
    <w:rPr>
      <w:rFonts w:ascii="Symbol" w:hAnsi="Symbol" w:cs="Symbol"/>
    </w:rPr>
  </w:style>
  <w:style w:type="character" w:customStyle="1" w:styleId="WW8Num14z4">
    <w:name w:val="WW8Num14z4"/>
    <w:rsid w:val="002C0937"/>
    <w:rPr>
      <w:rFonts w:ascii="Courier New" w:hAnsi="Courier New" w:cs="Courier New"/>
    </w:rPr>
  </w:style>
  <w:style w:type="character" w:customStyle="1" w:styleId="WW8Num15z1">
    <w:name w:val="WW8Num15z1"/>
    <w:rsid w:val="002C0937"/>
    <w:rPr>
      <w:rFonts w:ascii="Courier New" w:hAnsi="Courier New" w:cs="Courier New"/>
    </w:rPr>
  </w:style>
  <w:style w:type="character" w:customStyle="1" w:styleId="WW8Num15z3">
    <w:name w:val="WW8Num15z3"/>
    <w:rsid w:val="002C0937"/>
    <w:rPr>
      <w:rFonts w:ascii="Symbol" w:hAnsi="Symbol" w:cs="Symbol"/>
    </w:rPr>
  </w:style>
  <w:style w:type="character" w:customStyle="1" w:styleId="WW8Num16z0">
    <w:name w:val="WW8Num16z0"/>
    <w:rsid w:val="002C0937"/>
    <w:rPr>
      <w:rFonts w:ascii="Wingdings" w:hAnsi="Wingdings" w:cs="Wingdings"/>
    </w:rPr>
  </w:style>
  <w:style w:type="character" w:customStyle="1" w:styleId="WW8Num21z1">
    <w:name w:val="WW8Num21z1"/>
    <w:rsid w:val="002C0937"/>
    <w:rPr>
      <w:rFonts w:ascii="Courier New" w:hAnsi="Courier New" w:cs="Courier New"/>
    </w:rPr>
  </w:style>
  <w:style w:type="character" w:customStyle="1" w:styleId="WW8Num21z3">
    <w:name w:val="WW8Num21z3"/>
    <w:rsid w:val="002C0937"/>
    <w:rPr>
      <w:rFonts w:ascii="Symbol" w:hAnsi="Symbol" w:cs="Symbol"/>
    </w:rPr>
  </w:style>
  <w:style w:type="character" w:customStyle="1" w:styleId="WW8Num26z1">
    <w:name w:val="WW8Num26z1"/>
    <w:rsid w:val="002C0937"/>
    <w:rPr>
      <w:b/>
      <w:i w:val="0"/>
    </w:rPr>
  </w:style>
  <w:style w:type="character" w:customStyle="1" w:styleId="WW8Num31z1">
    <w:name w:val="WW8Num31z1"/>
    <w:rsid w:val="002C0937"/>
    <w:rPr>
      <w:rFonts w:ascii="Courier New" w:hAnsi="Courier New" w:cs="Courier New"/>
    </w:rPr>
  </w:style>
  <w:style w:type="character" w:customStyle="1" w:styleId="WW8Num31z2">
    <w:name w:val="WW8Num31z2"/>
    <w:rsid w:val="002C0937"/>
    <w:rPr>
      <w:rFonts w:ascii="Wingdings" w:hAnsi="Wingdings" w:cs="Wingdings"/>
    </w:rPr>
  </w:style>
  <w:style w:type="character" w:customStyle="1" w:styleId="WW8Num31z3">
    <w:name w:val="WW8Num31z3"/>
    <w:rsid w:val="002C0937"/>
    <w:rPr>
      <w:rFonts w:ascii="Symbol" w:hAnsi="Symbol" w:cs="Symbol"/>
    </w:rPr>
  </w:style>
  <w:style w:type="character" w:customStyle="1" w:styleId="WW8Num32z3">
    <w:name w:val="WW8Num32z3"/>
    <w:rsid w:val="002C0937"/>
    <w:rPr>
      <w:rFonts w:ascii="Symbol" w:hAnsi="Symbol" w:cs="Symbol"/>
    </w:rPr>
  </w:style>
  <w:style w:type="character" w:customStyle="1" w:styleId="WW8Num33z0">
    <w:name w:val="WW8Num33z0"/>
    <w:rsid w:val="002C0937"/>
    <w:rPr>
      <w:rFonts w:ascii="Wingdings" w:hAnsi="Wingdings" w:cs="Wingdings"/>
    </w:rPr>
  </w:style>
  <w:style w:type="character" w:customStyle="1" w:styleId="WW8Num33z1">
    <w:name w:val="WW8Num33z1"/>
    <w:rsid w:val="002C0937"/>
    <w:rPr>
      <w:rFonts w:ascii="Courier New" w:hAnsi="Courier New" w:cs="Courier New"/>
    </w:rPr>
  </w:style>
  <w:style w:type="character" w:customStyle="1" w:styleId="WW8Num33z3">
    <w:name w:val="WW8Num33z3"/>
    <w:rsid w:val="002C0937"/>
    <w:rPr>
      <w:rFonts w:ascii="Symbol" w:hAnsi="Symbol" w:cs="Symbol"/>
    </w:rPr>
  </w:style>
  <w:style w:type="character" w:customStyle="1" w:styleId="WW8Num10z1">
    <w:name w:val="WW8Num10z1"/>
    <w:rsid w:val="002C0937"/>
    <w:rPr>
      <w:rFonts w:ascii="Courier New" w:hAnsi="Courier New" w:cs="Courier New"/>
    </w:rPr>
  </w:style>
  <w:style w:type="character" w:customStyle="1" w:styleId="WW8Num10z2">
    <w:name w:val="WW8Num10z2"/>
    <w:rsid w:val="002C0937"/>
    <w:rPr>
      <w:rFonts w:ascii="Wingdings" w:hAnsi="Wingdings" w:cs="Wingdings"/>
    </w:rPr>
  </w:style>
  <w:style w:type="character" w:customStyle="1" w:styleId="WW8Num21z2">
    <w:name w:val="WW8Num21z2"/>
    <w:rsid w:val="002C0937"/>
    <w:rPr>
      <w:rFonts w:ascii="Wingdings" w:hAnsi="Wingdings" w:cs="Wingdings"/>
    </w:rPr>
  </w:style>
  <w:style w:type="character" w:customStyle="1" w:styleId="WW8Num25z1">
    <w:name w:val="WW8Num25z1"/>
    <w:rsid w:val="002C0937"/>
    <w:rPr>
      <w:rFonts w:ascii="Courier New" w:hAnsi="Courier New" w:cs="Courier New"/>
    </w:rPr>
  </w:style>
  <w:style w:type="character" w:customStyle="1" w:styleId="WW8Num25z2">
    <w:name w:val="WW8Num25z2"/>
    <w:rsid w:val="002C0937"/>
    <w:rPr>
      <w:rFonts w:ascii="Wingdings" w:hAnsi="Wingdings" w:cs="Wingdings"/>
    </w:rPr>
  </w:style>
  <w:style w:type="character" w:customStyle="1" w:styleId="WW8Num25z3">
    <w:name w:val="WW8Num25z3"/>
    <w:rsid w:val="002C0937"/>
    <w:rPr>
      <w:rFonts w:ascii="Symbol" w:hAnsi="Symbol" w:cs="Symbol"/>
    </w:rPr>
  </w:style>
  <w:style w:type="character" w:customStyle="1" w:styleId="WW8Num34z0">
    <w:name w:val="WW8Num34z0"/>
    <w:rsid w:val="002C0937"/>
    <w:rPr>
      <w:rFonts w:ascii="Times New Roman" w:eastAsia="Times New Roman" w:hAnsi="Times New Roman" w:cs="Times New Roman"/>
    </w:rPr>
  </w:style>
  <w:style w:type="character" w:customStyle="1" w:styleId="WW8Num34z1">
    <w:name w:val="WW8Num34z1"/>
    <w:rsid w:val="002C0937"/>
    <w:rPr>
      <w:rFonts w:ascii="Courier New" w:hAnsi="Courier New" w:cs="Courier New"/>
    </w:rPr>
  </w:style>
  <w:style w:type="character" w:customStyle="1" w:styleId="WW8Num34z2">
    <w:name w:val="WW8Num34z2"/>
    <w:rsid w:val="002C0937"/>
    <w:rPr>
      <w:rFonts w:ascii="Wingdings" w:hAnsi="Wingdings" w:cs="Wingdings"/>
    </w:rPr>
  </w:style>
  <w:style w:type="character" w:customStyle="1" w:styleId="WW8Num34z3">
    <w:name w:val="WW8Num34z3"/>
    <w:rsid w:val="002C0937"/>
    <w:rPr>
      <w:rFonts w:ascii="Symbol" w:hAnsi="Symbol" w:cs="Symbol"/>
    </w:rPr>
  </w:style>
  <w:style w:type="character" w:customStyle="1" w:styleId="WW8Num36z0">
    <w:name w:val="WW8Num36z0"/>
    <w:rsid w:val="002C0937"/>
    <w:rPr>
      <w:rFonts w:ascii="Symbol" w:hAnsi="Symbol" w:cs="Symbol"/>
    </w:rPr>
  </w:style>
  <w:style w:type="character" w:customStyle="1" w:styleId="WW8Num36z2">
    <w:name w:val="WW8Num36z2"/>
    <w:rsid w:val="002C0937"/>
    <w:rPr>
      <w:rFonts w:ascii="Wingdings" w:hAnsi="Wingdings" w:cs="Wingdings"/>
    </w:rPr>
  </w:style>
  <w:style w:type="character" w:customStyle="1" w:styleId="WW8Num37z0">
    <w:name w:val="WW8Num37z0"/>
    <w:rsid w:val="002C0937"/>
    <w:rPr>
      <w:b/>
      <w:u w:val="none"/>
    </w:rPr>
  </w:style>
  <w:style w:type="character" w:customStyle="1" w:styleId="WW8Num41z1">
    <w:name w:val="WW8Num41z1"/>
    <w:rsid w:val="002C0937"/>
    <w:rPr>
      <w:rFonts w:ascii="Courier New" w:hAnsi="Courier New" w:cs="Courier New"/>
    </w:rPr>
  </w:style>
  <w:style w:type="character" w:customStyle="1" w:styleId="WW8Num41z3">
    <w:name w:val="WW8Num41z3"/>
    <w:rsid w:val="002C0937"/>
    <w:rPr>
      <w:rFonts w:ascii="Symbol" w:hAnsi="Symbol" w:cs="Symbol"/>
    </w:rPr>
  </w:style>
  <w:style w:type="character" w:customStyle="1" w:styleId="azul101">
    <w:name w:val="azul101"/>
    <w:rsid w:val="002C0937"/>
    <w:rPr>
      <w:rFonts w:ascii="Verdana" w:hAnsi="Verdana" w:cs="Verdana"/>
      <w:color w:val="006699"/>
      <w:sz w:val="20"/>
      <w:szCs w:val="20"/>
    </w:rPr>
  </w:style>
  <w:style w:type="character" w:customStyle="1" w:styleId="Caracteresdenotadefim">
    <w:name w:val="Caracteres de nota de fim"/>
    <w:rsid w:val="002C0937"/>
    <w:rPr>
      <w:vertAlign w:val="superscript"/>
    </w:rPr>
  </w:style>
  <w:style w:type="character" w:customStyle="1" w:styleId="Refdenotadefim1">
    <w:name w:val="Ref. de nota de fim1"/>
    <w:rsid w:val="002C0937"/>
    <w:rPr>
      <w:vertAlign w:val="superscript"/>
    </w:rPr>
  </w:style>
  <w:style w:type="character" w:customStyle="1" w:styleId="Caracteresdenotaderodap">
    <w:name w:val="Caracteres de nota de rodapé"/>
    <w:rsid w:val="002C0937"/>
    <w:rPr>
      <w:vertAlign w:val="superscript"/>
    </w:rPr>
  </w:style>
  <w:style w:type="character" w:customStyle="1" w:styleId="WW-Caracteresdenotaderodap">
    <w:name w:val="WW-Caracteres de nota de rodapé"/>
    <w:rsid w:val="002C0937"/>
  </w:style>
  <w:style w:type="character" w:customStyle="1" w:styleId="Refdenotaderodap1">
    <w:name w:val="Ref. de nota de rodapé1"/>
    <w:rsid w:val="002C0937"/>
    <w:rPr>
      <w:vertAlign w:val="superscript"/>
    </w:rPr>
  </w:style>
  <w:style w:type="character" w:customStyle="1" w:styleId="CharChar2">
    <w:name w:val="Char Char2"/>
    <w:rsid w:val="002C0937"/>
    <w:rPr>
      <w:b/>
      <w:sz w:val="22"/>
      <w:u w:val="single"/>
      <w:lang w:val="pt-BR" w:bidi="ar-SA"/>
    </w:rPr>
  </w:style>
  <w:style w:type="paragraph" w:customStyle="1" w:styleId="Ttulo10">
    <w:name w:val="Título1"/>
    <w:basedOn w:val="Normal"/>
    <w:next w:val="Subttulo"/>
    <w:rsid w:val="002C0937"/>
    <w:pPr>
      <w:autoSpaceDE/>
      <w:jc w:val="center"/>
    </w:pPr>
    <w:rPr>
      <w:b/>
      <w:sz w:val="22"/>
      <w:u w:val="single"/>
      <w:lang w:eastAsia="zh-CN"/>
    </w:rPr>
  </w:style>
  <w:style w:type="paragraph" w:styleId="Legenda">
    <w:name w:val="caption"/>
    <w:basedOn w:val="Normal"/>
    <w:qFormat/>
    <w:rsid w:val="002C0937"/>
    <w:pPr>
      <w:suppressLineNumbers/>
      <w:autoSpaceDE/>
      <w:spacing w:before="120" w:after="120"/>
    </w:pPr>
    <w:rPr>
      <w:rFonts w:cs="Mangal"/>
      <w:i/>
      <w:iCs/>
      <w:sz w:val="24"/>
      <w:szCs w:val="24"/>
      <w:lang w:eastAsia="zh-CN"/>
    </w:rPr>
  </w:style>
  <w:style w:type="paragraph" w:customStyle="1" w:styleId="Legenda8">
    <w:name w:val="Legenda8"/>
    <w:basedOn w:val="Normal"/>
    <w:rsid w:val="002C0937"/>
    <w:pPr>
      <w:suppressLineNumbers/>
      <w:autoSpaceDE/>
      <w:spacing w:before="120" w:after="120"/>
    </w:pPr>
    <w:rPr>
      <w:rFonts w:cs="Tahoma"/>
      <w:i/>
      <w:iCs/>
      <w:sz w:val="24"/>
      <w:szCs w:val="24"/>
      <w:lang w:eastAsia="zh-CN"/>
    </w:rPr>
  </w:style>
  <w:style w:type="paragraph" w:customStyle="1" w:styleId="Legenda7">
    <w:name w:val="Legenda7"/>
    <w:basedOn w:val="Normal"/>
    <w:rsid w:val="002C0937"/>
    <w:pPr>
      <w:suppressLineNumbers/>
      <w:autoSpaceDE/>
      <w:spacing w:before="120" w:after="120"/>
    </w:pPr>
    <w:rPr>
      <w:rFonts w:cs="Tahoma"/>
      <w:i/>
      <w:iCs/>
      <w:sz w:val="24"/>
      <w:szCs w:val="24"/>
      <w:lang w:eastAsia="zh-CN"/>
    </w:rPr>
  </w:style>
  <w:style w:type="paragraph" w:customStyle="1" w:styleId="Legenda6">
    <w:name w:val="Legenda6"/>
    <w:basedOn w:val="Normal"/>
    <w:rsid w:val="002C0937"/>
    <w:pPr>
      <w:suppressLineNumbers/>
      <w:autoSpaceDE/>
      <w:spacing w:before="120" w:after="120"/>
    </w:pPr>
    <w:rPr>
      <w:rFonts w:cs="Tahoma"/>
      <w:i/>
      <w:iCs/>
      <w:sz w:val="24"/>
      <w:szCs w:val="24"/>
      <w:lang w:eastAsia="zh-CN"/>
    </w:rPr>
  </w:style>
  <w:style w:type="paragraph" w:customStyle="1" w:styleId="Legenda5">
    <w:name w:val="Legenda5"/>
    <w:basedOn w:val="Normal"/>
    <w:rsid w:val="002C0937"/>
    <w:pPr>
      <w:suppressLineNumbers/>
      <w:autoSpaceDE/>
      <w:spacing w:before="120" w:after="120"/>
    </w:pPr>
    <w:rPr>
      <w:rFonts w:cs="Tahoma"/>
      <w:i/>
      <w:iCs/>
      <w:sz w:val="24"/>
      <w:szCs w:val="24"/>
      <w:lang w:eastAsia="zh-CN"/>
    </w:rPr>
  </w:style>
  <w:style w:type="paragraph" w:customStyle="1" w:styleId="texto1">
    <w:name w:val="texto1"/>
    <w:basedOn w:val="Normal"/>
    <w:rsid w:val="002C0937"/>
    <w:pPr>
      <w:autoSpaceDE/>
      <w:spacing w:before="280" w:after="280" w:line="210" w:lineRule="atLeast"/>
      <w:jc w:val="both"/>
    </w:pPr>
    <w:rPr>
      <w:rFonts w:ascii="Arial" w:eastAsia="Arial Unicode MS" w:hAnsi="Arial" w:cs="Arial"/>
      <w:sz w:val="17"/>
      <w:szCs w:val="17"/>
      <w:lang w:eastAsia="zh-CN"/>
    </w:rPr>
  </w:style>
  <w:style w:type="paragraph" w:customStyle="1" w:styleId="h">
    <w:name w:val="h"/>
    <w:basedOn w:val="Normal"/>
    <w:rsid w:val="002C0937"/>
    <w:pPr>
      <w:tabs>
        <w:tab w:val="left" w:pos="567"/>
        <w:tab w:val="left" w:pos="7230"/>
        <w:tab w:val="left" w:pos="8222"/>
      </w:tabs>
      <w:autoSpaceDE/>
      <w:jc w:val="both"/>
    </w:pPr>
    <w:rPr>
      <w:sz w:val="24"/>
      <w:lang w:val="pt-PT" w:eastAsia="zh-CN"/>
    </w:rPr>
  </w:style>
  <w:style w:type="paragraph" w:styleId="Remissivo1">
    <w:name w:val="index 1"/>
    <w:basedOn w:val="Normal"/>
    <w:next w:val="Normal"/>
    <w:rsid w:val="002C0937"/>
    <w:pPr>
      <w:autoSpaceDE/>
      <w:ind w:left="240" w:hanging="240"/>
    </w:pPr>
    <w:rPr>
      <w:sz w:val="24"/>
      <w:szCs w:val="24"/>
      <w:lang w:eastAsia="zh-CN"/>
    </w:rPr>
  </w:style>
  <w:style w:type="paragraph" w:customStyle="1" w:styleId="TextosemFormatao1">
    <w:name w:val="Texto sem Formatação1"/>
    <w:basedOn w:val="Normal"/>
    <w:rsid w:val="002C0937"/>
    <w:pPr>
      <w:autoSpaceDE/>
    </w:pPr>
    <w:rPr>
      <w:rFonts w:ascii="Courier New" w:hAnsi="Courier New" w:cs="Courier New"/>
      <w:lang w:eastAsia="zh-CN"/>
    </w:rPr>
  </w:style>
  <w:style w:type="paragraph" w:customStyle="1" w:styleId="BodyText22">
    <w:name w:val="Body Text 22"/>
    <w:basedOn w:val="Normal"/>
    <w:rsid w:val="002C0937"/>
    <w:pPr>
      <w:widowControl w:val="0"/>
      <w:autoSpaceDE/>
      <w:spacing w:line="360" w:lineRule="auto"/>
      <w:jc w:val="both"/>
    </w:pPr>
    <w:rPr>
      <w:b/>
      <w:sz w:val="24"/>
      <w:lang w:eastAsia="zh-CN"/>
    </w:rPr>
  </w:style>
  <w:style w:type="paragraph" w:customStyle="1" w:styleId="WW-NormalWeb">
    <w:name w:val="WW-Normal (Web)"/>
    <w:basedOn w:val="Normal"/>
    <w:rsid w:val="002C0937"/>
    <w:pPr>
      <w:autoSpaceDE/>
      <w:spacing w:before="280" w:after="280"/>
    </w:pPr>
    <w:rPr>
      <w:rFonts w:ascii="Arial Unicode MS" w:eastAsia="Arial Unicode MS" w:hAnsi="Arial Unicode MS" w:cs="Arial Unicode MS"/>
      <w:sz w:val="24"/>
      <w:szCs w:val="24"/>
      <w:lang w:eastAsia="zh-CN"/>
    </w:rPr>
  </w:style>
  <w:style w:type="paragraph" w:customStyle="1" w:styleId="Corpodetexto22">
    <w:name w:val="Corpo de texto 22"/>
    <w:basedOn w:val="Normal"/>
    <w:rsid w:val="002C0937"/>
    <w:pPr>
      <w:autoSpaceDE/>
      <w:spacing w:after="120" w:line="480" w:lineRule="auto"/>
    </w:pPr>
    <w:rPr>
      <w:sz w:val="24"/>
      <w:szCs w:val="24"/>
      <w:lang w:eastAsia="zh-CN"/>
    </w:rPr>
  </w:style>
  <w:style w:type="paragraph" w:customStyle="1" w:styleId="Corpodetexto32">
    <w:name w:val="Corpo de texto 32"/>
    <w:basedOn w:val="Normal"/>
    <w:rsid w:val="002C0937"/>
    <w:pPr>
      <w:autoSpaceDE/>
      <w:spacing w:after="120"/>
    </w:pPr>
    <w:rPr>
      <w:sz w:val="16"/>
      <w:szCs w:val="16"/>
      <w:lang w:eastAsia="zh-CN"/>
    </w:rPr>
  </w:style>
  <w:style w:type="paragraph" w:customStyle="1" w:styleId="xl36">
    <w:name w:val="xl36"/>
    <w:basedOn w:val="Normal"/>
    <w:rsid w:val="002C0937"/>
    <w:pPr>
      <w:tabs>
        <w:tab w:val="left" w:pos="1701"/>
      </w:tabs>
      <w:suppressAutoHyphens w:val="0"/>
      <w:autoSpaceDE/>
      <w:spacing w:before="100" w:after="100"/>
    </w:pPr>
    <w:rPr>
      <w:rFonts w:ascii="Arial" w:eastAsia="Arial Unicode MS" w:hAnsi="Arial" w:cs="Arial"/>
      <w:b/>
      <w:bCs/>
      <w:sz w:val="24"/>
      <w:szCs w:val="24"/>
      <w:lang w:eastAsia="zh-CN"/>
    </w:rPr>
  </w:style>
  <w:style w:type="paragraph" w:customStyle="1" w:styleId="font5">
    <w:name w:val="font5"/>
    <w:basedOn w:val="Normal"/>
    <w:rsid w:val="002C0937"/>
    <w:pPr>
      <w:suppressAutoHyphens w:val="0"/>
      <w:autoSpaceDE/>
      <w:spacing w:before="280" w:after="280"/>
    </w:pPr>
    <w:rPr>
      <w:rFonts w:ascii="Arial" w:hAnsi="Arial" w:cs="Arial"/>
      <w:b/>
      <w:bCs/>
      <w:sz w:val="10"/>
      <w:szCs w:val="10"/>
      <w:lang w:eastAsia="zh-CN"/>
    </w:rPr>
  </w:style>
  <w:style w:type="paragraph" w:customStyle="1" w:styleId="font6">
    <w:name w:val="font6"/>
    <w:basedOn w:val="Normal"/>
    <w:rsid w:val="002C0937"/>
    <w:pPr>
      <w:suppressAutoHyphens w:val="0"/>
      <w:autoSpaceDE/>
      <w:spacing w:before="280" w:after="280"/>
    </w:pPr>
    <w:rPr>
      <w:rFonts w:ascii="Arial" w:hAnsi="Arial" w:cs="Arial"/>
      <w:sz w:val="10"/>
      <w:szCs w:val="10"/>
      <w:lang w:eastAsia="zh-CN"/>
    </w:rPr>
  </w:style>
  <w:style w:type="paragraph" w:customStyle="1" w:styleId="font7">
    <w:name w:val="font7"/>
    <w:basedOn w:val="Normal"/>
    <w:rsid w:val="002C0937"/>
    <w:pPr>
      <w:suppressAutoHyphens w:val="0"/>
      <w:autoSpaceDE/>
      <w:spacing w:before="280" w:after="280"/>
    </w:pPr>
    <w:rPr>
      <w:rFonts w:ascii="Arial" w:hAnsi="Arial" w:cs="Arial"/>
      <w:b/>
      <w:bCs/>
      <w:color w:val="000000"/>
      <w:sz w:val="10"/>
      <w:szCs w:val="10"/>
      <w:lang w:eastAsia="zh-CN"/>
    </w:rPr>
  </w:style>
  <w:style w:type="paragraph" w:customStyle="1" w:styleId="font8">
    <w:name w:val="font8"/>
    <w:basedOn w:val="Normal"/>
    <w:rsid w:val="002C0937"/>
    <w:pPr>
      <w:suppressAutoHyphens w:val="0"/>
      <w:autoSpaceDE/>
      <w:spacing w:before="280" w:after="280"/>
    </w:pPr>
    <w:rPr>
      <w:rFonts w:ascii="Arial" w:hAnsi="Arial" w:cs="Arial"/>
      <w:color w:val="000000"/>
      <w:sz w:val="10"/>
      <w:szCs w:val="10"/>
      <w:lang w:eastAsia="zh-CN"/>
    </w:rPr>
  </w:style>
  <w:style w:type="paragraph" w:customStyle="1" w:styleId="xl24">
    <w:name w:val="xl24"/>
    <w:basedOn w:val="Normal"/>
    <w:rsid w:val="002C0937"/>
    <w:pPr>
      <w:pBdr>
        <w:top w:val="single" w:sz="4" w:space="0" w:color="000000"/>
        <w:left w:val="single" w:sz="4" w:space="0" w:color="000000"/>
        <w:bottom w:val="single" w:sz="4" w:space="0" w:color="000000"/>
      </w:pBdr>
      <w:suppressAutoHyphens w:val="0"/>
      <w:autoSpaceDE/>
      <w:spacing w:before="280" w:after="280"/>
      <w:jc w:val="center"/>
    </w:pPr>
    <w:rPr>
      <w:rFonts w:ascii="Arial" w:hAnsi="Arial" w:cs="Arial"/>
      <w:b/>
      <w:bCs/>
      <w:sz w:val="10"/>
      <w:szCs w:val="10"/>
      <w:lang w:eastAsia="zh-CN"/>
    </w:rPr>
  </w:style>
  <w:style w:type="paragraph" w:customStyle="1" w:styleId="xl25">
    <w:name w:val="xl25"/>
    <w:basedOn w:val="Normal"/>
    <w:rsid w:val="002C0937"/>
    <w:pPr>
      <w:pBdr>
        <w:top w:val="single" w:sz="4" w:space="0" w:color="000000"/>
        <w:bottom w:val="single" w:sz="4" w:space="0" w:color="000000"/>
      </w:pBdr>
      <w:suppressAutoHyphens w:val="0"/>
      <w:autoSpaceDE/>
      <w:spacing w:before="280" w:after="280"/>
      <w:jc w:val="center"/>
    </w:pPr>
    <w:rPr>
      <w:rFonts w:ascii="Arial" w:hAnsi="Arial" w:cs="Arial"/>
      <w:b/>
      <w:bCs/>
      <w:sz w:val="10"/>
      <w:szCs w:val="10"/>
      <w:lang w:eastAsia="zh-CN"/>
    </w:rPr>
  </w:style>
  <w:style w:type="paragraph" w:customStyle="1" w:styleId="xl26">
    <w:name w:val="xl26"/>
    <w:basedOn w:val="Normal"/>
    <w:rsid w:val="002C0937"/>
    <w:pPr>
      <w:pBdr>
        <w:top w:val="single" w:sz="4" w:space="0" w:color="000000"/>
        <w:bottom w:val="single" w:sz="4" w:space="0" w:color="000000"/>
        <w:right w:val="single" w:sz="4" w:space="0" w:color="000000"/>
      </w:pBdr>
      <w:suppressAutoHyphens w:val="0"/>
      <w:autoSpaceDE/>
      <w:spacing w:before="280" w:after="280"/>
      <w:jc w:val="center"/>
    </w:pPr>
    <w:rPr>
      <w:rFonts w:ascii="Arial" w:hAnsi="Arial" w:cs="Arial"/>
      <w:b/>
      <w:bCs/>
      <w:sz w:val="10"/>
      <w:szCs w:val="10"/>
      <w:lang w:eastAsia="zh-CN"/>
    </w:rPr>
  </w:style>
  <w:style w:type="paragraph" w:customStyle="1" w:styleId="xl27">
    <w:name w:val="xl27"/>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jc w:val="center"/>
      <w:textAlignment w:val="center"/>
    </w:pPr>
    <w:rPr>
      <w:rFonts w:ascii="Arial" w:hAnsi="Arial" w:cs="Arial"/>
      <w:b/>
      <w:bCs/>
      <w:sz w:val="10"/>
      <w:szCs w:val="10"/>
      <w:lang w:eastAsia="zh-CN"/>
    </w:rPr>
  </w:style>
  <w:style w:type="paragraph" w:customStyle="1" w:styleId="xl28">
    <w:name w:val="xl28"/>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jc w:val="center"/>
      <w:textAlignment w:val="center"/>
    </w:pPr>
    <w:rPr>
      <w:rFonts w:ascii="Arial" w:hAnsi="Arial" w:cs="Arial"/>
      <w:sz w:val="10"/>
      <w:szCs w:val="10"/>
      <w:lang w:eastAsia="zh-CN"/>
    </w:rPr>
  </w:style>
  <w:style w:type="paragraph" w:customStyle="1" w:styleId="xl29">
    <w:name w:val="xl29"/>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jc w:val="both"/>
      <w:textAlignment w:val="center"/>
    </w:pPr>
    <w:rPr>
      <w:rFonts w:ascii="Arial" w:hAnsi="Arial" w:cs="Arial"/>
      <w:b/>
      <w:bCs/>
      <w:sz w:val="10"/>
      <w:szCs w:val="10"/>
      <w:lang w:eastAsia="zh-CN"/>
    </w:rPr>
  </w:style>
  <w:style w:type="paragraph" w:customStyle="1" w:styleId="xl30">
    <w:name w:val="xl30"/>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jc w:val="center"/>
      <w:textAlignment w:val="center"/>
    </w:pPr>
    <w:rPr>
      <w:rFonts w:ascii="Arial" w:hAnsi="Arial" w:cs="Arial"/>
      <w:sz w:val="10"/>
      <w:szCs w:val="10"/>
      <w:lang w:eastAsia="zh-CN"/>
    </w:rPr>
  </w:style>
  <w:style w:type="paragraph" w:customStyle="1" w:styleId="xl31">
    <w:name w:val="xl31"/>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jc w:val="right"/>
      <w:textAlignment w:val="center"/>
    </w:pPr>
    <w:rPr>
      <w:rFonts w:ascii="Arial" w:hAnsi="Arial" w:cs="Arial"/>
      <w:sz w:val="10"/>
      <w:szCs w:val="10"/>
      <w:lang w:eastAsia="zh-CN"/>
    </w:rPr>
  </w:style>
  <w:style w:type="paragraph" w:customStyle="1" w:styleId="xl32">
    <w:name w:val="xl32"/>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jc w:val="right"/>
      <w:textAlignment w:val="center"/>
    </w:pPr>
    <w:rPr>
      <w:rFonts w:ascii="Arial" w:hAnsi="Arial" w:cs="Arial"/>
      <w:sz w:val="10"/>
      <w:szCs w:val="10"/>
      <w:lang w:eastAsia="zh-CN"/>
    </w:rPr>
  </w:style>
  <w:style w:type="paragraph" w:customStyle="1" w:styleId="xl33">
    <w:name w:val="xl33"/>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jc w:val="both"/>
      <w:textAlignment w:val="center"/>
    </w:pPr>
    <w:rPr>
      <w:rFonts w:ascii="Arial" w:hAnsi="Arial" w:cs="Arial"/>
      <w:b/>
      <w:bCs/>
      <w:color w:val="000000"/>
      <w:sz w:val="10"/>
      <w:szCs w:val="10"/>
      <w:lang w:eastAsia="zh-CN"/>
    </w:rPr>
  </w:style>
  <w:style w:type="paragraph" w:customStyle="1" w:styleId="xl34">
    <w:name w:val="xl34"/>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jc w:val="center"/>
      <w:textAlignment w:val="center"/>
    </w:pPr>
    <w:rPr>
      <w:rFonts w:ascii="Arial" w:hAnsi="Arial" w:cs="Arial"/>
      <w:sz w:val="10"/>
      <w:szCs w:val="10"/>
      <w:lang w:eastAsia="zh-CN"/>
    </w:rPr>
  </w:style>
  <w:style w:type="paragraph" w:customStyle="1" w:styleId="xl35">
    <w:name w:val="xl35"/>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jc w:val="both"/>
      <w:textAlignment w:val="center"/>
    </w:pPr>
    <w:rPr>
      <w:rFonts w:ascii="Arial" w:hAnsi="Arial" w:cs="Arial"/>
      <w:b/>
      <w:bCs/>
      <w:color w:val="000000"/>
      <w:sz w:val="10"/>
      <w:szCs w:val="10"/>
      <w:lang w:eastAsia="zh-CN"/>
    </w:rPr>
  </w:style>
  <w:style w:type="paragraph" w:customStyle="1" w:styleId="xl37">
    <w:name w:val="xl37"/>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jc w:val="center"/>
      <w:textAlignment w:val="center"/>
    </w:pPr>
    <w:rPr>
      <w:rFonts w:ascii="Arial" w:hAnsi="Arial" w:cs="Arial"/>
      <w:color w:val="000000"/>
      <w:sz w:val="10"/>
      <w:szCs w:val="10"/>
      <w:lang w:eastAsia="zh-CN"/>
    </w:rPr>
  </w:style>
  <w:style w:type="paragraph" w:customStyle="1" w:styleId="xl38">
    <w:name w:val="xl38"/>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jc w:val="center"/>
      <w:textAlignment w:val="center"/>
    </w:pPr>
    <w:rPr>
      <w:rFonts w:ascii="Arial" w:hAnsi="Arial" w:cs="Arial"/>
      <w:color w:val="000000"/>
      <w:sz w:val="10"/>
      <w:szCs w:val="10"/>
      <w:lang w:eastAsia="zh-CN"/>
    </w:rPr>
  </w:style>
  <w:style w:type="paragraph" w:customStyle="1" w:styleId="xl39">
    <w:name w:val="xl39"/>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jc w:val="center"/>
    </w:pPr>
    <w:rPr>
      <w:rFonts w:ascii="Arial" w:hAnsi="Arial" w:cs="Arial"/>
      <w:sz w:val="10"/>
      <w:szCs w:val="10"/>
      <w:lang w:eastAsia="zh-CN"/>
    </w:rPr>
  </w:style>
  <w:style w:type="paragraph" w:customStyle="1" w:styleId="xl40">
    <w:name w:val="xl40"/>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pPr>
    <w:rPr>
      <w:rFonts w:ascii="Arial" w:hAnsi="Arial" w:cs="Arial"/>
      <w:sz w:val="10"/>
      <w:szCs w:val="10"/>
      <w:lang w:eastAsia="zh-CN"/>
    </w:rPr>
  </w:style>
  <w:style w:type="paragraph" w:customStyle="1" w:styleId="Normal1">
    <w:name w:val="Normal1"/>
    <w:basedOn w:val="Contedodatabela"/>
    <w:rsid w:val="002C0937"/>
    <w:pPr>
      <w:autoSpaceDE/>
    </w:pPr>
    <w:rPr>
      <w:sz w:val="24"/>
      <w:szCs w:val="24"/>
      <w:lang w:eastAsia="zh-CN"/>
    </w:rPr>
  </w:style>
  <w:style w:type="paragraph" w:styleId="Textodenotadefim">
    <w:name w:val="endnote text"/>
    <w:basedOn w:val="Normal"/>
    <w:rsid w:val="002C0937"/>
    <w:pPr>
      <w:autoSpaceDE/>
    </w:pPr>
    <w:rPr>
      <w:lang w:eastAsia="zh-CN"/>
    </w:rPr>
  </w:style>
  <w:style w:type="paragraph" w:styleId="PargrafodaLista">
    <w:name w:val="List Paragraph"/>
    <w:basedOn w:val="Normal"/>
    <w:uiPriority w:val="34"/>
    <w:qFormat/>
    <w:rsid w:val="002C0937"/>
    <w:pPr>
      <w:suppressAutoHyphens w:val="0"/>
      <w:autoSpaceDE/>
      <w:spacing w:after="200" w:line="276" w:lineRule="auto"/>
      <w:ind w:left="720"/>
    </w:pPr>
    <w:rPr>
      <w:rFonts w:ascii="Calibri" w:eastAsia="Calibri" w:hAnsi="Calibri" w:cs="Calibri"/>
      <w:sz w:val="22"/>
      <w:szCs w:val="22"/>
      <w:lang w:eastAsia="zh-CN"/>
    </w:rPr>
  </w:style>
  <w:style w:type="paragraph" w:customStyle="1" w:styleId="Corpodetexto23">
    <w:name w:val="Corpo de texto 23"/>
    <w:basedOn w:val="Normal"/>
    <w:rsid w:val="002C0937"/>
    <w:pPr>
      <w:autoSpaceDE/>
      <w:spacing w:after="120" w:line="480" w:lineRule="auto"/>
    </w:pPr>
    <w:rPr>
      <w:sz w:val="24"/>
      <w:szCs w:val="24"/>
      <w:lang w:eastAsia="zh-CN"/>
    </w:rPr>
  </w:style>
  <w:style w:type="paragraph" w:customStyle="1" w:styleId="Corpodetexto24">
    <w:name w:val="Corpo de texto 24"/>
    <w:basedOn w:val="Normal"/>
    <w:rsid w:val="002C0937"/>
    <w:pPr>
      <w:autoSpaceDE/>
      <w:spacing w:after="120" w:line="480" w:lineRule="auto"/>
    </w:pPr>
    <w:rPr>
      <w:sz w:val="24"/>
      <w:szCs w:val="24"/>
      <w:lang w:eastAsia="zh-CN"/>
    </w:rPr>
  </w:style>
  <w:style w:type="paragraph" w:customStyle="1" w:styleId="WW-Padro1">
    <w:name w:val="WW-Padrão1"/>
    <w:rsid w:val="002C0937"/>
    <w:pPr>
      <w:widowControl w:val="0"/>
      <w:suppressAutoHyphens/>
      <w:autoSpaceDE w:val="0"/>
    </w:pPr>
    <w:rPr>
      <w:rFonts w:eastAsia="Arial"/>
      <w:sz w:val="24"/>
      <w:szCs w:val="24"/>
      <w:lang w:val="pt-BR" w:eastAsia="zh-CN"/>
    </w:rPr>
  </w:style>
  <w:style w:type="paragraph" w:customStyle="1" w:styleId="Nivel2">
    <w:name w:val="Nivel 2"/>
    <w:basedOn w:val="Normal"/>
    <w:rsid w:val="002C0937"/>
    <w:pPr>
      <w:autoSpaceDE/>
      <w:jc w:val="both"/>
    </w:pPr>
    <w:rPr>
      <w:rFonts w:ascii="Verdana" w:hAnsi="Verdana" w:cs="Verdana"/>
      <w:b/>
      <w:bCs/>
      <w:sz w:val="22"/>
      <w:szCs w:val="22"/>
      <w:lang w:eastAsia="zh-CN"/>
    </w:rPr>
  </w:style>
  <w:style w:type="paragraph" w:customStyle="1" w:styleId="Normal10">
    <w:name w:val="Normal1"/>
    <w:rsid w:val="002C0937"/>
    <w:pPr>
      <w:suppressAutoHyphens/>
      <w:autoSpaceDE w:val="0"/>
    </w:pPr>
    <w:rPr>
      <w:rFonts w:ascii="Arial" w:eastAsia="MS Mincho" w:hAnsi="Arial" w:cs="Arial"/>
      <w:color w:val="000000"/>
      <w:sz w:val="24"/>
      <w:szCs w:val="24"/>
      <w:lang w:val="pt-BR" w:eastAsia="zh-CN"/>
    </w:rPr>
  </w:style>
  <w:style w:type="character" w:customStyle="1" w:styleId="apple-converted-space">
    <w:name w:val="apple-converted-space"/>
    <w:rsid w:val="00880E27"/>
  </w:style>
  <w:style w:type="paragraph" w:styleId="Recuodecorpodetexto2">
    <w:name w:val="Body Text Indent 2"/>
    <w:basedOn w:val="Normal"/>
    <w:link w:val="Recuodecorpodetexto2Char"/>
    <w:rsid w:val="008D1350"/>
    <w:pPr>
      <w:spacing w:after="120" w:line="480" w:lineRule="auto"/>
      <w:ind w:left="283"/>
    </w:pPr>
  </w:style>
  <w:style w:type="character" w:customStyle="1" w:styleId="Recuodecorpodetexto2Char">
    <w:name w:val="Recuo de corpo de texto 2 Char"/>
    <w:link w:val="Recuodecorpodetexto2"/>
    <w:rsid w:val="008D1350"/>
    <w:rPr>
      <w:lang w:eastAsia="ar-SA"/>
    </w:rPr>
  </w:style>
  <w:style w:type="character" w:styleId="Refdecomentrio">
    <w:name w:val="annotation reference"/>
    <w:uiPriority w:val="99"/>
    <w:rsid w:val="007B60F6"/>
    <w:rPr>
      <w:sz w:val="16"/>
      <w:szCs w:val="16"/>
    </w:rPr>
  </w:style>
  <w:style w:type="paragraph" w:styleId="Textodecomentrio">
    <w:name w:val="annotation text"/>
    <w:basedOn w:val="Normal"/>
    <w:link w:val="TextodecomentrioChar"/>
    <w:uiPriority w:val="99"/>
    <w:rsid w:val="007B60F6"/>
  </w:style>
  <w:style w:type="character" w:customStyle="1" w:styleId="TextodecomentrioChar">
    <w:name w:val="Texto de comentário Char"/>
    <w:link w:val="Textodecomentrio"/>
    <w:uiPriority w:val="99"/>
    <w:rsid w:val="007B60F6"/>
    <w:rPr>
      <w:lang w:val="pt-BR" w:eastAsia="ar-SA"/>
    </w:rPr>
  </w:style>
  <w:style w:type="paragraph" w:styleId="Assuntodocomentrio">
    <w:name w:val="annotation subject"/>
    <w:basedOn w:val="Textodecomentrio"/>
    <w:next w:val="Textodecomentrio"/>
    <w:link w:val="AssuntodocomentrioChar"/>
    <w:uiPriority w:val="99"/>
    <w:rsid w:val="007B60F6"/>
    <w:rPr>
      <w:b/>
      <w:bCs/>
    </w:rPr>
  </w:style>
  <w:style w:type="character" w:customStyle="1" w:styleId="AssuntodocomentrioChar">
    <w:name w:val="Assunto do comentário Char"/>
    <w:link w:val="Assuntodocomentrio"/>
    <w:uiPriority w:val="99"/>
    <w:rsid w:val="007B60F6"/>
    <w:rPr>
      <w:b/>
      <w:bCs/>
      <w:lang w:val="pt-BR" w:eastAsia="ar-SA"/>
    </w:rPr>
  </w:style>
  <w:style w:type="numbering" w:customStyle="1" w:styleId="Sinlista1">
    <w:name w:val="Sin lista1"/>
    <w:next w:val="Semlista"/>
    <w:uiPriority w:val="99"/>
    <w:semiHidden/>
    <w:unhideWhenUsed/>
    <w:rsid w:val="00D25C7B"/>
  </w:style>
  <w:style w:type="character" w:customStyle="1" w:styleId="WW8Num1z0">
    <w:name w:val="WW8Num1z0"/>
    <w:rsid w:val="00D25C7B"/>
    <w:rPr>
      <w:color w:val="FF0000"/>
    </w:rPr>
  </w:style>
  <w:style w:type="character" w:customStyle="1" w:styleId="WW8Num1ztrue">
    <w:name w:val="WW8Num1ztrue"/>
    <w:rsid w:val="00D25C7B"/>
  </w:style>
  <w:style w:type="character" w:customStyle="1" w:styleId="WW-WW8Num1ztrue">
    <w:name w:val="WW-WW8Num1ztrue"/>
    <w:rsid w:val="00D25C7B"/>
  </w:style>
  <w:style w:type="character" w:customStyle="1" w:styleId="WW-WW8Num1ztrue1">
    <w:name w:val="WW-WW8Num1ztrue1"/>
    <w:rsid w:val="00D25C7B"/>
  </w:style>
  <w:style w:type="character" w:customStyle="1" w:styleId="WW-WW8Num1ztrue12">
    <w:name w:val="WW-WW8Num1ztrue12"/>
    <w:rsid w:val="00D25C7B"/>
  </w:style>
  <w:style w:type="character" w:customStyle="1" w:styleId="WW-WW8Num1ztrue123">
    <w:name w:val="WW-WW8Num1ztrue123"/>
    <w:rsid w:val="00D25C7B"/>
  </w:style>
  <w:style w:type="character" w:customStyle="1" w:styleId="WW-WW8Num1ztrue1234">
    <w:name w:val="WW-WW8Num1ztrue1234"/>
    <w:rsid w:val="00D25C7B"/>
  </w:style>
  <w:style w:type="character" w:customStyle="1" w:styleId="WW-WW8Num1ztrue12345">
    <w:name w:val="WW-WW8Num1ztrue12345"/>
    <w:rsid w:val="00D25C7B"/>
  </w:style>
  <w:style w:type="character" w:customStyle="1" w:styleId="WW-WW8Num1ztrue123456">
    <w:name w:val="WW-WW8Num1ztrue123456"/>
    <w:rsid w:val="00D25C7B"/>
  </w:style>
  <w:style w:type="character" w:customStyle="1" w:styleId="WW8Num2z1">
    <w:name w:val="WW8Num2z1"/>
    <w:rsid w:val="00D25C7B"/>
    <w:rPr>
      <w:rFonts w:ascii="Courier New" w:hAnsi="Courier New" w:cs="Courier New"/>
    </w:rPr>
  </w:style>
  <w:style w:type="character" w:customStyle="1" w:styleId="WW8Num2z2">
    <w:name w:val="WW8Num2z2"/>
    <w:rsid w:val="00D25C7B"/>
    <w:rPr>
      <w:rFonts w:ascii="Wingdings" w:hAnsi="Wingdings" w:cs="Wingdings"/>
    </w:rPr>
  </w:style>
  <w:style w:type="character" w:customStyle="1" w:styleId="WW8Num5z2">
    <w:name w:val="WW8Num5z2"/>
    <w:rsid w:val="00D25C7B"/>
    <w:rPr>
      <w:rFonts w:ascii="Wingdings" w:hAnsi="Wingdings" w:cs="Wingdings"/>
    </w:rPr>
  </w:style>
  <w:style w:type="character" w:customStyle="1" w:styleId="WW8Num6ztrue">
    <w:name w:val="WW8Num6ztrue"/>
    <w:rsid w:val="00D25C7B"/>
  </w:style>
  <w:style w:type="character" w:customStyle="1" w:styleId="WW-WW8Num6ztrue">
    <w:name w:val="WW-WW8Num6ztrue"/>
    <w:rsid w:val="00D25C7B"/>
  </w:style>
  <w:style w:type="character" w:customStyle="1" w:styleId="WW-WW8Num6ztrue1">
    <w:name w:val="WW-WW8Num6ztrue1"/>
    <w:rsid w:val="00D25C7B"/>
  </w:style>
  <w:style w:type="character" w:customStyle="1" w:styleId="WW-WW8Num6ztrue12">
    <w:name w:val="WW-WW8Num6ztrue12"/>
    <w:rsid w:val="00D25C7B"/>
  </w:style>
  <w:style w:type="character" w:customStyle="1" w:styleId="WW-WW8Num6ztrue123">
    <w:name w:val="WW-WW8Num6ztrue123"/>
    <w:rsid w:val="00D25C7B"/>
  </w:style>
  <w:style w:type="character" w:customStyle="1" w:styleId="WW-WW8Num6ztrue1234">
    <w:name w:val="WW-WW8Num6ztrue1234"/>
    <w:rsid w:val="00D25C7B"/>
  </w:style>
  <w:style w:type="character" w:customStyle="1" w:styleId="WW-WW8Num6ztrue12345">
    <w:name w:val="WW-WW8Num6ztrue12345"/>
    <w:rsid w:val="00D25C7B"/>
  </w:style>
  <w:style w:type="character" w:customStyle="1" w:styleId="WW-WW8Num6ztrue123456">
    <w:name w:val="WW-WW8Num6ztrue123456"/>
    <w:rsid w:val="00D25C7B"/>
  </w:style>
  <w:style w:type="character" w:customStyle="1" w:styleId="WW8Num7ztrue">
    <w:name w:val="WW8Num7ztrue"/>
    <w:rsid w:val="00D25C7B"/>
  </w:style>
  <w:style w:type="character" w:customStyle="1" w:styleId="WW-WW8Num7ztrue">
    <w:name w:val="WW-WW8Num7ztrue"/>
    <w:rsid w:val="00D25C7B"/>
  </w:style>
  <w:style w:type="character" w:customStyle="1" w:styleId="WW-WW8Num7ztrue1">
    <w:name w:val="WW-WW8Num7ztrue1"/>
    <w:rsid w:val="00D25C7B"/>
  </w:style>
  <w:style w:type="character" w:customStyle="1" w:styleId="WW-WW8Num7ztrue12">
    <w:name w:val="WW-WW8Num7ztrue12"/>
    <w:rsid w:val="00D25C7B"/>
  </w:style>
  <w:style w:type="character" w:customStyle="1" w:styleId="WW-WW8Num7ztrue123">
    <w:name w:val="WW-WW8Num7ztrue123"/>
    <w:rsid w:val="00D25C7B"/>
  </w:style>
  <w:style w:type="character" w:customStyle="1" w:styleId="WW-WW8Num7ztrue1234">
    <w:name w:val="WW-WW8Num7ztrue1234"/>
    <w:rsid w:val="00D25C7B"/>
  </w:style>
  <w:style w:type="character" w:customStyle="1" w:styleId="WW-WW8Num7ztrue12345">
    <w:name w:val="WW-WW8Num7ztrue12345"/>
    <w:rsid w:val="00D25C7B"/>
  </w:style>
  <w:style w:type="character" w:customStyle="1" w:styleId="WW-WW8Num7ztrue123456">
    <w:name w:val="WW-WW8Num7ztrue123456"/>
    <w:rsid w:val="00D25C7B"/>
  </w:style>
  <w:style w:type="character" w:customStyle="1" w:styleId="WW8Num8z1">
    <w:name w:val="WW8Num8z1"/>
    <w:rsid w:val="00D25C7B"/>
    <w:rPr>
      <w:rFonts w:ascii="Courier New" w:hAnsi="Courier New" w:cs="Courier New"/>
    </w:rPr>
  </w:style>
  <w:style w:type="character" w:customStyle="1" w:styleId="WW8Num9z1">
    <w:name w:val="WW8Num9z1"/>
    <w:rsid w:val="00D25C7B"/>
    <w:rPr>
      <w:rFonts w:ascii="Courier New" w:hAnsi="Courier New" w:cs="Courier New"/>
    </w:rPr>
  </w:style>
  <w:style w:type="character" w:customStyle="1" w:styleId="WW8Num9z2">
    <w:name w:val="WW8Num9z2"/>
    <w:rsid w:val="00D25C7B"/>
    <w:rPr>
      <w:rFonts w:ascii="Wingdings" w:hAnsi="Wingdings" w:cs="Wingdings"/>
    </w:rPr>
  </w:style>
  <w:style w:type="character" w:customStyle="1" w:styleId="WW8Num11z1">
    <w:name w:val="WW8Num11z1"/>
    <w:rsid w:val="00D25C7B"/>
    <w:rPr>
      <w:rFonts w:ascii="Courier New" w:hAnsi="Courier New" w:cs="Courier New"/>
    </w:rPr>
  </w:style>
  <w:style w:type="character" w:customStyle="1" w:styleId="WW8Num11z2">
    <w:name w:val="WW8Num11z2"/>
    <w:rsid w:val="00D25C7B"/>
    <w:rPr>
      <w:rFonts w:ascii="Wingdings" w:hAnsi="Wingdings" w:cs="Wingdings"/>
    </w:rPr>
  </w:style>
  <w:style w:type="character" w:customStyle="1" w:styleId="WW8Num12zfalse">
    <w:name w:val="WW8Num12zfalse"/>
    <w:rsid w:val="00D25C7B"/>
  </w:style>
  <w:style w:type="character" w:customStyle="1" w:styleId="WW8Num12ztrue">
    <w:name w:val="WW8Num12ztrue"/>
    <w:rsid w:val="00D25C7B"/>
  </w:style>
  <w:style w:type="character" w:customStyle="1" w:styleId="WW-WW8Num12ztrue">
    <w:name w:val="WW-WW8Num12ztrue"/>
    <w:rsid w:val="00D25C7B"/>
  </w:style>
  <w:style w:type="character" w:customStyle="1" w:styleId="WW-WW8Num12ztrue1">
    <w:name w:val="WW-WW8Num12ztrue1"/>
    <w:rsid w:val="00D25C7B"/>
  </w:style>
  <w:style w:type="character" w:customStyle="1" w:styleId="WW-WW8Num12ztrue12">
    <w:name w:val="WW-WW8Num12ztrue12"/>
    <w:rsid w:val="00D25C7B"/>
  </w:style>
  <w:style w:type="character" w:customStyle="1" w:styleId="WW-WW8Num12ztrue123">
    <w:name w:val="WW-WW8Num12ztrue123"/>
    <w:rsid w:val="00D25C7B"/>
  </w:style>
  <w:style w:type="character" w:customStyle="1" w:styleId="WW-WW8Num12ztrue1234">
    <w:name w:val="WW-WW8Num12ztrue1234"/>
    <w:rsid w:val="00D25C7B"/>
  </w:style>
  <w:style w:type="character" w:customStyle="1" w:styleId="WW-WW8Num12ztrue12345">
    <w:name w:val="WW-WW8Num12ztrue12345"/>
    <w:rsid w:val="00D25C7B"/>
  </w:style>
  <w:style w:type="character" w:customStyle="1" w:styleId="WW-WW8Num12ztrue123456">
    <w:name w:val="WW-WW8Num12ztrue123456"/>
    <w:rsid w:val="00D25C7B"/>
  </w:style>
  <w:style w:type="character" w:customStyle="1" w:styleId="WW8Num13zfalse">
    <w:name w:val="WW8Num13zfalse"/>
    <w:rsid w:val="00D25C7B"/>
  </w:style>
  <w:style w:type="character" w:customStyle="1" w:styleId="WW8Num13ztrue">
    <w:name w:val="WW8Num13ztrue"/>
    <w:rsid w:val="00D25C7B"/>
  </w:style>
  <w:style w:type="character" w:customStyle="1" w:styleId="WW-WW8Num13ztrue">
    <w:name w:val="WW-WW8Num13ztrue"/>
    <w:rsid w:val="00D25C7B"/>
  </w:style>
  <w:style w:type="character" w:customStyle="1" w:styleId="WW-WW8Num13ztrue1">
    <w:name w:val="WW-WW8Num13ztrue1"/>
    <w:rsid w:val="00D25C7B"/>
  </w:style>
  <w:style w:type="character" w:customStyle="1" w:styleId="WW-WW8Num13ztrue12">
    <w:name w:val="WW-WW8Num13ztrue12"/>
    <w:rsid w:val="00D25C7B"/>
  </w:style>
  <w:style w:type="character" w:customStyle="1" w:styleId="WW-WW8Num13ztrue123">
    <w:name w:val="WW-WW8Num13ztrue123"/>
    <w:rsid w:val="00D25C7B"/>
  </w:style>
  <w:style w:type="character" w:customStyle="1" w:styleId="WW-WW8Num13ztrue1234">
    <w:name w:val="WW-WW8Num13ztrue1234"/>
    <w:rsid w:val="00D25C7B"/>
  </w:style>
  <w:style w:type="character" w:customStyle="1" w:styleId="WW-WW8Num13ztrue12345">
    <w:name w:val="WW-WW8Num13ztrue12345"/>
    <w:rsid w:val="00D25C7B"/>
  </w:style>
  <w:style w:type="character" w:customStyle="1" w:styleId="WW-WW8Num13ztrue123456">
    <w:name w:val="WW-WW8Num13ztrue123456"/>
    <w:rsid w:val="00D25C7B"/>
  </w:style>
  <w:style w:type="character" w:customStyle="1" w:styleId="WW8Num14zfalse">
    <w:name w:val="WW8Num14zfalse"/>
    <w:rsid w:val="00D25C7B"/>
  </w:style>
  <w:style w:type="character" w:customStyle="1" w:styleId="WW8Num14ztrue">
    <w:name w:val="WW8Num14ztrue"/>
    <w:rsid w:val="00D25C7B"/>
  </w:style>
  <w:style w:type="character" w:customStyle="1" w:styleId="WW-WW8Num14ztrue">
    <w:name w:val="WW-WW8Num14ztrue"/>
    <w:rsid w:val="00D25C7B"/>
  </w:style>
  <w:style w:type="character" w:customStyle="1" w:styleId="WW-WW8Num14ztrue1">
    <w:name w:val="WW-WW8Num14ztrue1"/>
    <w:rsid w:val="00D25C7B"/>
  </w:style>
  <w:style w:type="character" w:customStyle="1" w:styleId="WW-WW8Num14ztrue12">
    <w:name w:val="WW-WW8Num14ztrue12"/>
    <w:rsid w:val="00D25C7B"/>
  </w:style>
  <w:style w:type="character" w:customStyle="1" w:styleId="WW-WW8Num14ztrue123">
    <w:name w:val="WW-WW8Num14ztrue123"/>
    <w:rsid w:val="00D25C7B"/>
  </w:style>
  <w:style w:type="character" w:customStyle="1" w:styleId="WW-WW8Num14ztrue1234">
    <w:name w:val="WW-WW8Num14ztrue1234"/>
    <w:rsid w:val="00D25C7B"/>
  </w:style>
  <w:style w:type="character" w:customStyle="1" w:styleId="WW-WW8Num14ztrue12345">
    <w:name w:val="WW-WW8Num14ztrue12345"/>
    <w:rsid w:val="00D25C7B"/>
  </w:style>
  <w:style w:type="character" w:customStyle="1" w:styleId="WW-WW8Num14ztrue123456">
    <w:name w:val="WW-WW8Num14ztrue123456"/>
    <w:rsid w:val="00D25C7B"/>
  </w:style>
  <w:style w:type="character" w:customStyle="1" w:styleId="WW8Num15z2">
    <w:name w:val="WW8Num15z2"/>
    <w:rsid w:val="00D25C7B"/>
    <w:rPr>
      <w:rFonts w:ascii="Wingdings" w:hAnsi="Wingdings" w:cs="Wingdings"/>
    </w:rPr>
  </w:style>
  <w:style w:type="character" w:customStyle="1" w:styleId="WW8Num16z2">
    <w:name w:val="WW8Num16z2"/>
    <w:rsid w:val="00D25C7B"/>
    <w:rPr>
      <w:rFonts w:ascii="Wingdings" w:hAnsi="Wingdings" w:cs="Wingdings"/>
    </w:rPr>
  </w:style>
  <w:style w:type="character" w:customStyle="1" w:styleId="WW8Num17z1">
    <w:name w:val="WW8Num17z1"/>
    <w:rsid w:val="00D25C7B"/>
    <w:rPr>
      <w:rFonts w:ascii="Courier New" w:hAnsi="Courier New" w:cs="Courier New"/>
    </w:rPr>
  </w:style>
  <w:style w:type="character" w:customStyle="1" w:styleId="WW8Num17z2">
    <w:name w:val="WW8Num17z2"/>
    <w:rsid w:val="00D25C7B"/>
    <w:rPr>
      <w:rFonts w:ascii="Wingdings" w:hAnsi="Wingdings" w:cs="Wingdings"/>
    </w:rPr>
  </w:style>
  <w:style w:type="character" w:customStyle="1" w:styleId="WW8Num18zfalse">
    <w:name w:val="WW8Num18zfalse"/>
    <w:rsid w:val="00D25C7B"/>
  </w:style>
  <w:style w:type="character" w:customStyle="1" w:styleId="WW8Num18ztrue">
    <w:name w:val="WW8Num18ztrue"/>
    <w:rsid w:val="00D25C7B"/>
  </w:style>
  <w:style w:type="character" w:customStyle="1" w:styleId="WW-WW8Num18ztrue">
    <w:name w:val="WW-WW8Num18ztrue"/>
    <w:rsid w:val="00D25C7B"/>
  </w:style>
  <w:style w:type="character" w:customStyle="1" w:styleId="WW-WW8Num18ztrue1">
    <w:name w:val="WW-WW8Num18ztrue1"/>
    <w:rsid w:val="00D25C7B"/>
  </w:style>
  <w:style w:type="character" w:customStyle="1" w:styleId="WW-WW8Num18ztrue12">
    <w:name w:val="WW-WW8Num18ztrue12"/>
    <w:rsid w:val="00D25C7B"/>
  </w:style>
  <w:style w:type="character" w:customStyle="1" w:styleId="WW-WW8Num18ztrue123">
    <w:name w:val="WW-WW8Num18ztrue123"/>
    <w:rsid w:val="00D25C7B"/>
  </w:style>
  <w:style w:type="character" w:customStyle="1" w:styleId="WW-WW8Num18ztrue1234">
    <w:name w:val="WW-WW8Num18ztrue1234"/>
    <w:rsid w:val="00D25C7B"/>
  </w:style>
  <w:style w:type="character" w:customStyle="1" w:styleId="WW-WW8Num18ztrue12345">
    <w:name w:val="WW-WW8Num18ztrue12345"/>
    <w:rsid w:val="00D25C7B"/>
  </w:style>
  <w:style w:type="character" w:customStyle="1" w:styleId="WW-WW8Num18ztrue123456">
    <w:name w:val="WW-WW8Num18ztrue123456"/>
    <w:rsid w:val="00D25C7B"/>
  </w:style>
  <w:style w:type="character" w:customStyle="1" w:styleId="WW8Num19z1">
    <w:name w:val="WW8Num19z1"/>
    <w:rsid w:val="00D25C7B"/>
    <w:rPr>
      <w:rFonts w:ascii="Courier New" w:hAnsi="Courier New" w:cs="Courier New"/>
    </w:rPr>
  </w:style>
  <w:style w:type="character" w:customStyle="1" w:styleId="WW8Num19z2">
    <w:name w:val="WW8Num19z2"/>
    <w:rsid w:val="00D25C7B"/>
    <w:rPr>
      <w:rFonts w:ascii="Wingdings" w:hAnsi="Wingdings" w:cs="Wingdings"/>
    </w:rPr>
  </w:style>
  <w:style w:type="character" w:customStyle="1" w:styleId="WW8Num20z1">
    <w:name w:val="WW8Num20z1"/>
    <w:rsid w:val="00D25C7B"/>
    <w:rPr>
      <w:rFonts w:ascii="Courier New" w:hAnsi="Courier New" w:cs="Courier New"/>
    </w:rPr>
  </w:style>
  <w:style w:type="character" w:customStyle="1" w:styleId="WW8Num20z2">
    <w:name w:val="WW8Num20z2"/>
    <w:rsid w:val="00D25C7B"/>
    <w:rPr>
      <w:rFonts w:ascii="Wingdings" w:hAnsi="Wingdings" w:cs="Wingdings"/>
    </w:rPr>
  </w:style>
  <w:style w:type="character" w:customStyle="1" w:styleId="WW8Num21ztrue">
    <w:name w:val="WW8Num21ztrue"/>
    <w:rsid w:val="00D25C7B"/>
  </w:style>
  <w:style w:type="character" w:customStyle="1" w:styleId="WW-WW8Num21ztrue">
    <w:name w:val="WW-WW8Num21ztrue"/>
    <w:rsid w:val="00D25C7B"/>
  </w:style>
  <w:style w:type="character" w:customStyle="1" w:styleId="WW-WW8Num21ztrue1">
    <w:name w:val="WW-WW8Num21ztrue1"/>
    <w:rsid w:val="00D25C7B"/>
  </w:style>
  <w:style w:type="character" w:customStyle="1" w:styleId="WW-WW8Num21ztrue12">
    <w:name w:val="WW-WW8Num21ztrue12"/>
    <w:rsid w:val="00D25C7B"/>
  </w:style>
  <w:style w:type="character" w:customStyle="1" w:styleId="WW-WW8Num21ztrue123">
    <w:name w:val="WW-WW8Num21ztrue123"/>
    <w:rsid w:val="00D25C7B"/>
  </w:style>
  <w:style w:type="character" w:customStyle="1" w:styleId="WW-WW8Num21ztrue1234">
    <w:name w:val="WW-WW8Num21ztrue1234"/>
    <w:rsid w:val="00D25C7B"/>
  </w:style>
  <w:style w:type="character" w:customStyle="1" w:styleId="WW-WW8Num21ztrue12345">
    <w:name w:val="WW-WW8Num21ztrue12345"/>
    <w:rsid w:val="00D25C7B"/>
  </w:style>
  <w:style w:type="character" w:customStyle="1" w:styleId="WW-WW8Num21ztrue123456">
    <w:name w:val="WW-WW8Num21ztrue123456"/>
    <w:rsid w:val="00D25C7B"/>
  </w:style>
  <w:style w:type="character" w:customStyle="1" w:styleId="WW8Num22z1">
    <w:name w:val="WW8Num22z1"/>
    <w:rsid w:val="00D25C7B"/>
    <w:rPr>
      <w:rFonts w:ascii="Courier New" w:hAnsi="Courier New" w:cs="Courier New"/>
    </w:rPr>
  </w:style>
  <w:style w:type="character" w:customStyle="1" w:styleId="WW8Num22z2">
    <w:name w:val="WW8Num22z2"/>
    <w:rsid w:val="00D25C7B"/>
    <w:rPr>
      <w:rFonts w:ascii="Wingdings" w:hAnsi="Wingdings" w:cs="Wingdings"/>
    </w:rPr>
  </w:style>
  <w:style w:type="character" w:customStyle="1" w:styleId="WW8Num22z3">
    <w:name w:val="WW8Num22z3"/>
    <w:rsid w:val="00D25C7B"/>
    <w:rPr>
      <w:rFonts w:ascii="Symbol" w:hAnsi="Symbol" w:cs="Symbol"/>
    </w:rPr>
  </w:style>
  <w:style w:type="character" w:customStyle="1" w:styleId="WW8Num23zfalse">
    <w:name w:val="WW8Num23zfalse"/>
    <w:rsid w:val="00D25C7B"/>
  </w:style>
  <w:style w:type="character" w:customStyle="1" w:styleId="WW8Num23ztrue">
    <w:name w:val="WW8Num23ztrue"/>
    <w:rsid w:val="00D25C7B"/>
  </w:style>
  <w:style w:type="character" w:customStyle="1" w:styleId="WW-WW8Num23ztrue">
    <w:name w:val="WW-WW8Num23ztrue"/>
    <w:rsid w:val="00D25C7B"/>
  </w:style>
  <w:style w:type="character" w:customStyle="1" w:styleId="WW-WW8Num23ztrue1">
    <w:name w:val="WW-WW8Num23ztrue1"/>
    <w:rsid w:val="00D25C7B"/>
  </w:style>
  <w:style w:type="character" w:customStyle="1" w:styleId="WW-WW8Num23ztrue12">
    <w:name w:val="WW-WW8Num23ztrue12"/>
    <w:rsid w:val="00D25C7B"/>
  </w:style>
  <w:style w:type="character" w:customStyle="1" w:styleId="WW-WW8Num23ztrue123">
    <w:name w:val="WW-WW8Num23ztrue123"/>
    <w:rsid w:val="00D25C7B"/>
  </w:style>
  <w:style w:type="character" w:customStyle="1" w:styleId="WW-WW8Num23ztrue1234">
    <w:name w:val="WW-WW8Num23ztrue1234"/>
    <w:rsid w:val="00D25C7B"/>
  </w:style>
  <w:style w:type="character" w:customStyle="1" w:styleId="WW-WW8Num23ztrue12345">
    <w:name w:val="WW-WW8Num23ztrue12345"/>
    <w:rsid w:val="00D25C7B"/>
  </w:style>
  <w:style w:type="character" w:customStyle="1" w:styleId="WW-WW8Num23ztrue123456">
    <w:name w:val="WW-WW8Num23ztrue123456"/>
    <w:rsid w:val="00D25C7B"/>
  </w:style>
  <w:style w:type="character" w:customStyle="1" w:styleId="WW8Num24z1">
    <w:name w:val="WW8Num24z1"/>
    <w:rsid w:val="00D25C7B"/>
    <w:rPr>
      <w:rFonts w:ascii="Courier New" w:hAnsi="Courier New" w:cs="Courier New"/>
    </w:rPr>
  </w:style>
  <w:style w:type="character" w:customStyle="1" w:styleId="WW8Num24z2">
    <w:name w:val="WW8Num24z2"/>
    <w:rsid w:val="00D25C7B"/>
    <w:rPr>
      <w:rFonts w:ascii="Wingdings" w:hAnsi="Wingdings" w:cs="Wingdings"/>
    </w:rPr>
  </w:style>
  <w:style w:type="character" w:customStyle="1" w:styleId="WW8Num26zfalse">
    <w:name w:val="WW8Num26zfalse"/>
    <w:rsid w:val="00D25C7B"/>
  </w:style>
  <w:style w:type="character" w:customStyle="1" w:styleId="WW8Num26ztrue">
    <w:name w:val="WW8Num26ztrue"/>
    <w:rsid w:val="00D25C7B"/>
  </w:style>
  <w:style w:type="character" w:customStyle="1" w:styleId="WW-WW8Num26ztrue">
    <w:name w:val="WW-WW8Num26ztrue"/>
    <w:rsid w:val="00D25C7B"/>
  </w:style>
  <w:style w:type="character" w:customStyle="1" w:styleId="WW-WW8Num26ztrue1">
    <w:name w:val="WW-WW8Num26ztrue1"/>
    <w:rsid w:val="00D25C7B"/>
  </w:style>
  <w:style w:type="character" w:customStyle="1" w:styleId="WW-WW8Num26ztrue12">
    <w:name w:val="WW-WW8Num26ztrue12"/>
    <w:rsid w:val="00D25C7B"/>
  </w:style>
  <w:style w:type="character" w:customStyle="1" w:styleId="WW-WW8Num26ztrue123">
    <w:name w:val="WW-WW8Num26ztrue123"/>
    <w:rsid w:val="00D25C7B"/>
  </w:style>
  <w:style w:type="character" w:customStyle="1" w:styleId="WW-WW8Num26ztrue1234">
    <w:name w:val="WW-WW8Num26ztrue1234"/>
    <w:rsid w:val="00D25C7B"/>
  </w:style>
  <w:style w:type="character" w:customStyle="1" w:styleId="WW-WW8Num26ztrue12345">
    <w:name w:val="WW-WW8Num26ztrue12345"/>
    <w:rsid w:val="00D25C7B"/>
  </w:style>
  <w:style w:type="character" w:customStyle="1" w:styleId="WW-WW8Num26ztrue123456">
    <w:name w:val="WW-WW8Num26ztrue123456"/>
    <w:rsid w:val="00D25C7B"/>
  </w:style>
  <w:style w:type="character" w:customStyle="1" w:styleId="WW8Num27z1">
    <w:name w:val="WW8Num27z1"/>
    <w:rsid w:val="00D25C7B"/>
    <w:rPr>
      <w:rFonts w:ascii="Courier New" w:hAnsi="Courier New" w:cs="Courier New"/>
    </w:rPr>
  </w:style>
  <w:style w:type="character" w:customStyle="1" w:styleId="WW8Num27z2">
    <w:name w:val="WW8Num27z2"/>
    <w:rsid w:val="00D25C7B"/>
    <w:rPr>
      <w:rFonts w:ascii="Wingdings" w:hAnsi="Wingdings" w:cs="Wingdings"/>
    </w:rPr>
  </w:style>
  <w:style w:type="character" w:customStyle="1" w:styleId="WW8Num28z1">
    <w:name w:val="WW8Num28z1"/>
    <w:rsid w:val="00D25C7B"/>
    <w:rPr>
      <w:rFonts w:ascii="Courier New" w:hAnsi="Courier New" w:cs="Courier New"/>
    </w:rPr>
  </w:style>
  <w:style w:type="character" w:customStyle="1" w:styleId="WW8Num28z2">
    <w:name w:val="WW8Num28z2"/>
    <w:rsid w:val="00D25C7B"/>
    <w:rPr>
      <w:rFonts w:ascii="Wingdings" w:hAnsi="Wingdings" w:cs="Wingdings"/>
    </w:rPr>
  </w:style>
  <w:style w:type="character" w:customStyle="1" w:styleId="WW8Num29z1">
    <w:name w:val="WW8Num29z1"/>
    <w:rsid w:val="00D25C7B"/>
    <w:rPr>
      <w:rFonts w:ascii="Courier New" w:hAnsi="Courier New" w:cs="Courier New"/>
    </w:rPr>
  </w:style>
  <w:style w:type="character" w:customStyle="1" w:styleId="WW8Num29z2">
    <w:name w:val="WW8Num29z2"/>
    <w:rsid w:val="00D25C7B"/>
    <w:rPr>
      <w:rFonts w:ascii="Wingdings" w:hAnsi="Wingdings" w:cs="Wingdings"/>
    </w:rPr>
  </w:style>
  <w:style w:type="character" w:customStyle="1" w:styleId="WW8Num30z1">
    <w:name w:val="WW8Num30z1"/>
    <w:rsid w:val="00D25C7B"/>
    <w:rPr>
      <w:rFonts w:ascii="Courier New" w:hAnsi="Courier New" w:cs="Courier New"/>
    </w:rPr>
  </w:style>
  <w:style w:type="character" w:customStyle="1" w:styleId="WW8Num30z2">
    <w:name w:val="WW8Num30z2"/>
    <w:rsid w:val="00D25C7B"/>
    <w:rPr>
      <w:rFonts w:ascii="Wingdings" w:hAnsi="Wingdings" w:cs="Wingdings"/>
    </w:rPr>
  </w:style>
  <w:style w:type="character" w:customStyle="1" w:styleId="Fontepargpadro10">
    <w:name w:val="Fonte parág. padrão10"/>
    <w:rsid w:val="00D25C7B"/>
  </w:style>
  <w:style w:type="character" w:customStyle="1" w:styleId="CabealhoChar">
    <w:name w:val="Cabeçalho Char"/>
    <w:rsid w:val="00D25C7B"/>
    <w:rPr>
      <w:rFonts w:ascii="Times New Roman" w:eastAsia="Times New Roman" w:hAnsi="Times New Roman" w:cs="Times New Roman"/>
      <w:sz w:val="20"/>
      <w:szCs w:val="20"/>
    </w:rPr>
  </w:style>
  <w:style w:type="character" w:customStyle="1" w:styleId="CorpodetextoChar">
    <w:name w:val="Corpo de texto Char"/>
    <w:rsid w:val="00D25C7B"/>
    <w:rPr>
      <w:rFonts w:ascii="MS Sans Serif" w:eastAsia="Times New Roman" w:hAnsi="MS Sans Serif" w:cs="Times New Roman"/>
      <w:szCs w:val="20"/>
    </w:rPr>
  </w:style>
  <w:style w:type="character" w:customStyle="1" w:styleId="RecuodecorpodetextoChar">
    <w:name w:val="Recuo de corpo de texto Char"/>
    <w:rsid w:val="00D25C7B"/>
    <w:rPr>
      <w:rFonts w:ascii="Arial" w:eastAsia="Times New Roman" w:hAnsi="Arial" w:cs="Times New Roman"/>
      <w:sz w:val="20"/>
      <w:szCs w:val="20"/>
    </w:rPr>
  </w:style>
  <w:style w:type="character" w:customStyle="1" w:styleId="Corpodetexto2Char">
    <w:name w:val="Corpo de texto 2 Char"/>
    <w:rsid w:val="00D25C7B"/>
    <w:rPr>
      <w:rFonts w:ascii="Arial" w:eastAsia="Times New Roman" w:hAnsi="Arial" w:cs="Times New Roman"/>
      <w:sz w:val="24"/>
      <w:szCs w:val="20"/>
    </w:rPr>
  </w:style>
  <w:style w:type="paragraph" w:customStyle="1" w:styleId="Corpodetexto25">
    <w:name w:val="Corpo de texto 25"/>
    <w:basedOn w:val="Normal"/>
    <w:rsid w:val="00D25C7B"/>
    <w:pPr>
      <w:tabs>
        <w:tab w:val="left" w:pos="288"/>
        <w:tab w:val="left" w:pos="1008"/>
        <w:tab w:val="left" w:pos="1728"/>
        <w:tab w:val="left" w:pos="2448"/>
        <w:tab w:val="left" w:pos="3168"/>
        <w:tab w:val="left" w:pos="3888"/>
        <w:tab w:val="left" w:pos="4608"/>
        <w:tab w:val="left" w:pos="5328"/>
        <w:tab w:val="left" w:pos="6048"/>
        <w:tab w:val="left" w:pos="6768"/>
      </w:tabs>
      <w:autoSpaceDE/>
    </w:pPr>
    <w:rPr>
      <w:rFonts w:ascii="Arial" w:hAnsi="Arial" w:cs="Arial"/>
      <w:sz w:val="24"/>
      <w:lang w:eastAsia="zh-CN"/>
    </w:rPr>
  </w:style>
  <w:style w:type="paragraph" w:customStyle="1" w:styleId="SemEspaamento1">
    <w:name w:val="Sem Espaçamento1"/>
    <w:rsid w:val="00D25C7B"/>
    <w:pPr>
      <w:suppressAutoHyphens/>
    </w:pPr>
    <w:rPr>
      <w:rFonts w:ascii="Calibri" w:eastAsia="Calibri" w:hAnsi="Calibri"/>
      <w:sz w:val="22"/>
      <w:szCs w:val="22"/>
      <w:lang w:val="pt-BR" w:eastAsia="zh-CN"/>
    </w:rPr>
  </w:style>
  <w:style w:type="paragraph" w:customStyle="1" w:styleId="ecxmsonormal">
    <w:name w:val="ecxmsonormal"/>
    <w:basedOn w:val="Normal"/>
    <w:rsid w:val="00D25C7B"/>
    <w:pPr>
      <w:autoSpaceDE/>
      <w:spacing w:after="324"/>
    </w:pPr>
    <w:rPr>
      <w:sz w:val="24"/>
      <w:szCs w:val="24"/>
      <w:lang w:val="en-US" w:eastAsia="zh-CN"/>
    </w:rPr>
  </w:style>
  <w:style w:type="character" w:customStyle="1" w:styleId="TextodebaloChar">
    <w:name w:val="Texto de balão Char"/>
    <w:link w:val="Textodebalo"/>
    <w:uiPriority w:val="99"/>
    <w:semiHidden/>
    <w:rsid w:val="00D25C7B"/>
    <w:rPr>
      <w:rFonts w:ascii="Tahoma" w:hAnsi="Tahoma" w:cs="Tahoma"/>
      <w:sz w:val="16"/>
      <w:szCs w:val="16"/>
      <w:lang w:val="pt-BR" w:eastAsia="ar-SA"/>
    </w:rPr>
  </w:style>
  <w:style w:type="character" w:customStyle="1" w:styleId="hps">
    <w:name w:val="hps"/>
    <w:rsid w:val="00D25C7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ES" w:eastAsia="es-E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footer" w:uiPriority="99"/>
    <w:lsdException w:name="caption" w:qFormat="1"/>
    <w:lsdException w:name="annotation reference" w:uiPriority="99"/>
    <w:lsdException w:name="toa heading" w:semiHidden="0" w:unhideWhenUsed="0"/>
    <w:lsdException w:name="List Number" w:semiHidden="0" w:unhideWhenUsed="0"/>
    <w:lsdException w:name="List 2" w:semiHidden="0" w:unhideWhenUsed="0"/>
    <w:lsdException w:name="Title" w:semiHidden="0" w:unhideWhenUsed="0" w:qFormat="1"/>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Strong" w:semiHidden="0" w:uiPriority="22" w:unhideWhenUsed="0" w:qFormat="1"/>
    <w:lsdException w:name="Emphasis" w:semiHidden="0" w:unhideWhenUsed="0" w:qFormat="1"/>
    <w:lsdException w:name="annotation subject" w:uiPriority="99"/>
    <w:lsdException w:name="Balloon Text" w:semiHidden="0" w:uiPriority="99" w:unhideWhenUsed="0"/>
    <w:lsdException w:name="Table Grid" w:semiHidden="0" w:unhideWhenUsed="0"/>
    <w:lsdException w:name="Table Theme"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uppressAutoHyphens/>
      <w:autoSpaceDE w:val="0"/>
    </w:pPr>
    <w:rPr>
      <w:lang w:val="pt-BR" w:eastAsia="ar-SA"/>
    </w:rPr>
  </w:style>
  <w:style w:type="paragraph" w:styleId="Ttulo1">
    <w:name w:val="heading 1"/>
    <w:basedOn w:val="Normal"/>
    <w:next w:val="Normal"/>
    <w:qFormat/>
    <w:pPr>
      <w:keepNext/>
      <w:numPr>
        <w:numId w:val="1"/>
      </w:numPr>
      <w:outlineLvl w:val="0"/>
    </w:pPr>
    <w:rPr>
      <w:rFonts w:ascii="Courier New" w:hAnsi="Courier New" w:cs="Courier New"/>
      <w:b/>
      <w:bCs/>
      <w:sz w:val="24"/>
      <w:szCs w:val="24"/>
    </w:rPr>
  </w:style>
  <w:style w:type="paragraph" w:styleId="Ttulo2">
    <w:name w:val="heading 2"/>
    <w:basedOn w:val="Normal"/>
    <w:next w:val="Normal"/>
    <w:qFormat/>
    <w:pPr>
      <w:keepNext/>
      <w:numPr>
        <w:ilvl w:val="1"/>
        <w:numId w:val="1"/>
      </w:numPr>
      <w:jc w:val="center"/>
      <w:outlineLvl w:val="1"/>
    </w:pPr>
    <w:rPr>
      <w:rFonts w:ascii="Courier New" w:hAnsi="Courier New" w:cs="Courier New"/>
      <w:b/>
      <w:bCs/>
      <w:sz w:val="24"/>
      <w:szCs w:val="24"/>
    </w:rPr>
  </w:style>
  <w:style w:type="paragraph" w:styleId="Ttulo3">
    <w:name w:val="heading 3"/>
    <w:basedOn w:val="Normal"/>
    <w:next w:val="Normal"/>
    <w:qFormat/>
    <w:pPr>
      <w:keepNext/>
      <w:widowControl w:val="0"/>
      <w:numPr>
        <w:ilvl w:val="2"/>
        <w:numId w:val="1"/>
      </w:numPr>
      <w:jc w:val="center"/>
      <w:outlineLvl w:val="2"/>
    </w:pPr>
    <w:rPr>
      <w:rFonts w:ascii="Goudy Old Style" w:hAnsi="Goudy Old Style"/>
      <w:b/>
      <w:bCs/>
      <w:color w:val="000000"/>
    </w:rPr>
  </w:style>
  <w:style w:type="paragraph" w:styleId="Ttulo4">
    <w:name w:val="heading 4"/>
    <w:basedOn w:val="Normal"/>
    <w:next w:val="Normal"/>
    <w:qFormat/>
    <w:pPr>
      <w:keepNext/>
      <w:widowControl w:val="0"/>
      <w:numPr>
        <w:ilvl w:val="3"/>
        <w:numId w:val="1"/>
      </w:numPr>
      <w:ind w:left="852"/>
      <w:jc w:val="both"/>
      <w:outlineLvl w:val="3"/>
    </w:pPr>
    <w:rPr>
      <w:rFonts w:ascii="Courier New" w:hAnsi="Courier New" w:cs="Courier New"/>
      <w:b/>
      <w:bCs/>
      <w:sz w:val="18"/>
      <w:szCs w:val="18"/>
    </w:rPr>
  </w:style>
  <w:style w:type="paragraph" w:styleId="Ttulo5">
    <w:name w:val="heading 5"/>
    <w:basedOn w:val="Normal"/>
    <w:next w:val="Normal"/>
    <w:qFormat/>
    <w:pPr>
      <w:keepNext/>
      <w:widowControl w:val="0"/>
      <w:numPr>
        <w:ilvl w:val="4"/>
        <w:numId w:val="1"/>
      </w:numPr>
      <w:jc w:val="both"/>
      <w:outlineLvl w:val="4"/>
    </w:pPr>
    <w:rPr>
      <w:rFonts w:ascii="Courier New" w:hAnsi="Courier New" w:cs="Courier New"/>
      <w:b/>
      <w:bCs/>
    </w:rPr>
  </w:style>
  <w:style w:type="paragraph" w:styleId="Ttulo6">
    <w:name w:val="heading 6"/>
    <w:basedOn w:val="Normal"/>
    <w:next w:val="Normal"/>
    <w:qFormat/>
    <w:pPr>
      <w:keepNext/>
      <w:widowControl w:val="0"/>
      <w:numPr>
        <w:ilvl w:val="5"/>
        <w:numId w:val="1"/>
      </w:numPr>
      <w:ind w:left="360"/>
      <w:jc w:val="both"/>
      <w:outlineLvl w:val="5"/>
    </w:pPr>
    <w:rPr>
      <w:rFonts w:ascii="Courier New" w:hAnsi="Courier New" w:cs="Courier New"/>
      <w:b/>
      <w:bCs/>
      <w:sz w:val="18"/>
      <w:szCs w:val="18"/>
    </w:rPr>
  </w:style>
  <w:style w:type="paragraph" w:styleId="Ttulo7">
    <w:name w:val="heading 7"/>
    <w:basedOn w:val="Normal"/>
    <w:next w:val="Normal"/>
    <w:qFormat/>
    <w:pPr>
      <w:keepNext/>
      <w:widowControl w:val="0"/>
      <w:numPr>
        <w:ilvl w:val="6"/>
        <w:numId w:val="1"/>
      </w:numPr>
      <w:jc w:val="both"/>
      <w:outlineLvl w:val="6"/>
    </w:pPr>
    <w:rPr>
      <w:rFonts w:ascii="Courier New" w:hAnsi="Courier New" w:cs="Courier New"/>
      <w:b/>
      <w:bCs/>
      <w:sz w:val="18"/>
      <w:szCs w:val="18"/>
    </w:rPr>
  </w:style>
  <w:style w:type="paragraph" w:styleId="Ttulo8">
    <w:name w:val="heading 8"/>
    <w:basedOn w:val="Normal"/>
    <w:next w:val="Normal"/>
    <w:qFormat/>
    <w:pPr>
      <w:keepNext/>
      <w:widowControl w:val="0"/>
      <w:numPr>
        <w:ilvl w:val="7"/>
        <w:numId w:val="1"/>
      </w:numPr>
      <w:ind w:left="850"/>
      <w:jc w:val="both"/>
      <w:outlineLvl w:val="7"/>
    </w:pPr>
    <w:rPr>
      <w:rFonts w:ascii="Courier New" w:hAnsi="Courier New" w:cs="Courier New"/>
      <w:b/>
      <w:bCs/>
      <w:sz w:val="18"/>
      <w:szCs w:val="18"/>
    </w:rPr>
  </w:style>
  <w:style w:type="paragraph" w:styleId="Ttulo9">
    <w:name w:val="heading 9"/>
    <w:basedOn w:val="Normal"/>
    <w:next w:val="Normal"/>
    <w:qFormat/>
    <w:pPr>
      <w:keepNext/>
      <w:widowControl w:val="0"/>
      <w:numPr>
        <w:ilvl w:val="8"/>
        <w:numId w:val="1"/>
      </w:numPr>
      <w:ind w:left="1134"/>
      <w:jc w:val="both"/>
      <w:outlineLvl w:val="8"/>
    </w:pPr>
    <w:rPr>
      <w:rFonts w:ascii="Courier New" w:hAnsi="Courier New" w:cs="Courier New"/>
      <w:b/>
      <w:bCs/>
      <w:sz w:val="18"/>
      <w:szCs w:val="18"/>
    </w:rPr>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WW8Num2z0">
    <w:name w:val="WW8Num2z0"/>
    <w:rPr>
      <w:b/>
    </w:rPr>
  </w:style>
  <w:style w:type="character" w:customStyle="1" w:styleId="Fontepargpadro4">
    <w:name w:val="Fonte parág. padrão4"/>
  </w:style>
  <w:style w:type="character" w:customStyle="1" w:styleId="Absatz-Standardschriftart">
    <w:name w:val="Absatz-Standardschriftart"/>
  </w:style>
  <w:style w:type="character" w:customStyle="1" w:styleId="WW8Num3z0">
    <w:name w:val="WW8Num3z0"/>
    <w:rPr>
      <w:b/>
    </w:rPr>
  </w:style>
  <w:style w:type="character" w:customStyle="1" w:styleId="WW8Num4z0">
    <w:name w:val="WW8Num4z0"/>
    <w:rPr>
      <w:b/>
    </w:rPr>
  </w:style>
  <w:style w:type="character" w:customStyle="1" w:styleId="Fontepargpadro3">
    <w:name w:val="Fonte parág. padrão3"/>
  </w:style>
  <w:style w:type="character" w:customStyle="1" w:styleId="Fontepargpadro2">
    <w:name w:val="Fonte parág. padrão2"/>
  </w:style>
  <w:style w:type="character" w:customStyle="1" w:styleId="WW-Absatz-Standardschriftart">
    <w:name w:val="WW-Absatz-Standardschriftart"/>
  </w:style>
  <w:style w:type="character" w:customStyle="1" w:styleId="WW-Absatz-Standardschriftart1">
    <w:name w:val="WW-Absatz-Standardschriftart1"/>
  </w:style>
  <w:style w:type="character" w:customStyle="1" w:styleId="WW-Absatz-Standardschriftart11">
    <w:name w:val="WW-Absatz-Standardschriftart11"/>
  </w:style>
  <w:style w:type="character" w:customStyle="1" w:styleId="WW-Absatz-Standardschriftart111">
    <w:name w:val="WW-Absatz-Standardschriftart111"/>
  </w:style>
  <w:style w:type="character" w:customStyle="1" w:styleId="WW-Absatz-Standardschriftart1111">
    <w:name w:val="WW-Absatz-Standardschriftart1111"/>
  </w:style>
  <w:style w:type="character" w:customStyle="1" w:styleId="Fontepargpadro1">
    <w:name w:val="Fonte parág. padrão1"/>
  </w:style>
  <w:style w:type="character" w:customStyle="1" w:styleId="WW-Absatz-Standardschriftart11111">
    <w:name w:val="WW-Absatz-Standardschriftart11111"/>
  </w:style>
  <w:style w:type="character" w:customStyle="1" w:styleId="WW-Absatz-Standardschriftart111111">
    <w:name w:val="WW-Absatz-Standardschriftart111111"/>
  </w:style>
  <w:style w:type="character" w:customStyle="1" w:styleId="WW-Absatz-Standardschriftart1111111">
    <w:name w:val="WW-Absatz-Standardschriftart1111111"/>
  </w:style>
  <w:style w:type="character" w:customStyle="1" w:styleId="WW-Absatz-Standardschriftart11111111">
    <w:name w:val="WW-Absatz-Standardschriftart11111111"/>
  </w:style>
  <w:style w:type="character" w:customStyle="1" w:styleId="WW-Absatz-Standardschriftart111111111">
    <w:name w:val="WW-Absatz-Standardschriftart111111111"/>
  </w:style>
  <w:style w:type="character" w:customStyle="1" w:styleId="WW-Absatz-Standardschriftart1111111111">
    <w:name w:val="WW-Absatz-Standardschriftart1111111111"/>
  </w:style>
  <w:style w:type="character" w:customStyle="1" w:styleId="WW-Absatz-Standardschriftart11111111111">
    <w:name w:val="WW-Absatz-Standardschriftart11111111111"/>
  </w:style>
  <w:style w:type="character" w:customStyle="1" w:styleId="WW8Num5z0">
    <w:name w:val="WW8Num5z0"/>
    <w:rPr>
      <w:rFonts w:ascii="Symbol" w:hAnsi="Symbol"/>
    </w:rPr>
  </w:style>
  <w:style w:type="character" w:customStyle="1" w:styleId="WW-Absatz-Standardschriftart111111111111">
    <w:name w:val="WW-Absatz-Standardschriftart111111111111"/>
  </w:style>
  <w:style w:type="character" w:customStyle="1" w:styleId="WW-Absatz-Standardschriftart1111111111111">
    <w:name w:val="WW-Absatz-Standardschriftart1111111111111"/>
  </w:style>
  <w:style w:type="character" w:customStyle="1" w:styleId="WW8Num6z0">
    <w:name w:val="WW8Num6z0"/>
    <w:rPr>
      <w:rFonts w:ascii="Symbol" w:hAnsi="Symbol"/>
    </w:rPr>
  </w:style>
  <w:style w:type="character" w:customStyle="1" w:styleId="WW8Num7z0">
    <w:name w:val="WW8Num7z0"/>
    <w:rPr>
      <w:rFonts w:ascii="Symbol" w:hAnsi="Symbol"/>
    </w:rPr>
  </w:style>
  <w:style w:type="character" w:customStyle="1" w:styleId="WW8Num8z0">
    <w:name w:val="WW8Num8z0"/>
    <w:rPr>
      <w:rFonts w:ascii="Symbol" w:hAnsi="Symbol"/>
    </w:rPr>
  </w:style>
  <w:style w:type="character" w:customStyle="1" w:styleId="WW8Num10z0">
    <w:name w:val="WW8Num10z0"/>
    <w:rPr>
      <w:rFonts w:ascii="Symbol" w:hAnsi="Symbol"/>
    </w:rPr>
  </w:style>
  <w:style w:type="character" w:customStyle="1" w:styleId="WW8Num15z0">
    <w:name w:val="WW8Num15z0"/>
    <w:rPr>
      <w:rFonts w:ascii="Times New Roman" w:hAnsi="Times New Roman"/>
    </w:rPr>
  </w:style>
  <w:style w:type="character" w:customStyle="1" w:styleId="WW8Num17z0">
    <w:name w:val="WW8Num17z0"/>
    <w:rPr>
      <w:rFonts w:ascii="Symbol" w:hAnsi="Symbol"/>
    </w:rPr>
  </w:style>
  <w:style w:type="character" w:customStyle="1" w:styleId="WW8Num20z0">
    <w:name w:val="WW8Num20z0"/>
    <w:rPr>
      <w:rFonts w:ascii="Wingdings" w:hAnsi="Wingdings"/>
      <w:sz w:val="40"/>
    </w:rPr>
  </w:style>
  <w:style w:type="character" w:customStyle="1" w:styleId="WW8Num23z0">
    <w:name w:val="WW8Num23z0"/>
    <w:rPr>
      <w:rFonts w:ascii="Symbol" w:hAnsi="Symbol"/>
    </w:rPr>
  </w:style>
  <w:style w:type="character" w:customStyle="1" w:styleId="WW8Num24z0">
    <w:name w:val="WW8Num24z0"/>
    <w:rPr>
      <w:b/>
    </w:rPr>
  </w:style>
  <w:style w:type="character" w:customStyle="1" w:styleId="WW8Num26z0">
    <w:name w:val="WW8Num26z0"/>
    <w:rPr>
      <w:rFonts w:ascii="Wingdings" w:hAnsi="Wingdings"/>
    </w:rPr>
  </w:style>
  <w:style w:type="character" w:customStyle="1" w:styleId="WW8Num28z0">
    <w:name w:val="WW8Num28z0"/>
    <w:rPr>
      <w:rFonts w:ascii="Wingdings" w:hAnsi="Wingdings"/>
      <w:color w:val="FF0000"/>
      <w:sz w:val="40"/>
    </w:rPr>
  </w:style>
  <w:style w:type="character" w:customStyle="1" w:styleId="WW8Num29z0">
    <w:name w:val="WW8Num29z0"/>
    <w:rPr>
      <w:b/>
    </w:rPr>
  </w:style>
  <w:style w:type="character" w:customStyle="1" w:styleId="WW8Num30z0">
    <w:name w:val="WW8Num30z0"/>
    <w:rPr>
      <w:rFonts w:ascii="Symbol" w:hAnsi="Symbol"/>
    </w:rPr>
  </w:style>
  <w:style w:type="character" w:customStyle="1" w:styleId="WW8Num31z0">
    <w:name w:val="WW8Num31z0"/>
    <w:rPr>
      <w:rFonts w:ascii="Symbol" w:hAnsi="Symbol"/>
    </w:rPr>
  </w:style>
  <w:style w:type="character" w:customStyle="1" w:styleId="WW8Num35z0">
    <w:name w:val="WW8Num35z0"/>
    <w:rPr>
      <w:rFonts w:ascii="Wingdings" w:hAnsi="Wingdings"/>
      <w:sz w:val="40"/>
    </w:rPr>
  </w:style>
  <w:style w:type="character" w:customStyle="1" w:styleId="WW8Num36z1">
    <w:name w:val="WW8Num36z1"/>
    <w:rPr>
      <w:rFonts w:ascii="Arial" w:hAnsi="Arial"/>
      <w:b/>
    </w:rPr>
  </w:style>
  <w:style w:type="character" w:customStyle="1" w:styleId="WW8Num39z0">
    <w:name w:val="WW8Num39z0"/>
    <w:rPr>
      <w:rFonts w:ascii="Symbol" w:hAnsi="Symbol"/>
    </w:rPr>
  </w:style>
  <w:style w:type="character" w:customStyle="1" w:styleId="WW8Num41z0">
    <w:name w:val="WW8Num41z0"/>
    <w:rPr>
      <w:b w:val="0"/>
      <w:i w:val="0"/>
    </w:rPr>
  </w:style>
  <w:style w:type="character" w:customStyle="1" w:styleId="WW8Num42z0">
    <w:name w:val="WW8Num42z0"/>
    <w:rPr>
      <w:b/>
    </w:rPr>
  </w:style>
  <w:style w:type="character" w:customStyle="1" w:styleId="WW8Num43z0">
    <w:name w:val="WW8Num43z0"/>
    <w:rPr>
      <w:rFonts w:ascii="Wingdings" w:hAnsi="Wingdings"/>
      <w:sz w:val="40"/>
    </w:rPr>
  </w:style>
  <w:style w:type="character" w:customStyle="1" w:styleId="WW8Num45z0">
    <w:name w:val="WW8Num45z0"/>
    <w:rPr>
      <w:rFonts w:ascii="Symbol" w:hAnsi="Symbol"/>
    </w:rPr>
  </w:style>
  <w:style w:type="character" w:customStyle="1" w:styleId="WW8Num46z0">
    <w:name w:val="WW8Num46z0"/>
    <w:rPr>
      <w:rFonts w:ascii="Wingdings" w:hAnsi="Wingdings"/>
      <w:sz w:val="40"/>
    </w:rPr>
  </w:style>
  <w:style w:type="character" w:customStyle="1" w:styleId="WW8Num47z0">
    <w:name w:val="WW8Num47z0"/>
    <w:rPr>
      <w:rFonts w:ascii="Symbol" w:hAnsi="Symbol"/>
    </w:rPr>
  </w:style>
  <w:style w:type="character" w:customStyle="1" w:styleId="WW8Num48z0">
    <w:name w:val="WW8Num48z0"/>
    <w:rPr>
      <w:rFonts w:ascii="Symbol" w:hAnsi="Symbol"/>
    </w:rPr>
  </w:style>
  <w:style w:type="character" w:customStyle="1" w:styleId="WW8Num49z0">
    <w:name w:val="WW8Num49z0"/>
    <w:rPr>
      <w:b/>
    </w:rPr>
  </w:style>
  <w:style w:type="character" w:customStyle="1" w:styleId="WW8Num55z0">
    <w:name w:val="WW8Num55z0"/>
    <w:rPr>
      <w:rFonts w:ascii="Wingdings" w:hAnsi="Wingdings"/>
      <w:color w:val="FF0000"/>
      <w:sz w:val="40"/>
    </w:rPr>
  </w:style>
  <w:style w:type="character" w:customStyle="1" w:styleId="WW8Num56z0">
    <w:name w:val="WW8Num56z0"/>
    <w:rPr>
      <w:b/>
    </w:rPr>
  </w:style>
  <w:style w:type="character" w:customStyle="1" w:styleId="WW8Num57z0">
    <w:name w:val="WW8Num57z0"/>
    <w:rPr>
      <w:rFonts w:ascii="Symbol" w:hAnsi="Symbol"/>
    </w:rPr>
  </w:style>
  <w:style w:type="character" w:customStyle="1" w:styleId="WW8Num60z0">
    <w:name w:val="WW8Num60z0"/>
    <w:rPr>
      <w:b/>
    </w:rPr>
  </w:style>
  <w:style w:type="character" w:customStyle="1" w:styleId="WW8Num60z1">
    <w:name w:val="WW8Num60z1"/>
    <w:rPr>
      <w:b w:val="0"/>
      <w:sz w:val="24"/>
    </w:rPr>
  </w:style>
  <w:style w:type="character" w:customStyle="1" w:styleId="WW8Num61z0">
    <w:name w:val="WW8Num61z0"/>
    <w:rPr>
      <w:rFonts w:ascii="Symbol" w:hAnsi="Symbol"/>
    </w:rPr>
  </w:style>
  <w:style w:type="character" w:customStyle="1" w:styleId="WW8Num61z1">
    <w:name w:val="WW8Num61z1"/>
    <w:rPr>
      <w:rFonts w:ascii="Courier New" w:hAnsi="Courier New" w:cs="Tms Rmn"/>
    </w:rPr>
  </w:style>
  <w:style w:type="character" w:customStyle="1" w:styleId="WW8Num61z2">
    <w:name w:val="WW8Num61z2"/>
    <w:rPr>
      <w:rFonts w:ascii="Wingdings" w:hAnsi="Wingdings"/>
    </w:rPr>
  </w:style>
  <w:style w:type="character" w:customStyle="1" w:styleId="WW8Num62z0">
    <w:name w:val="WW8Num62z0"/>
    <w:rPr>
      <w:rFonts w:ascii="Symbol" w:hAnsi="Symbol"/>
    </w:rPr>
  </w:style>
  <w:style w:type="character" w:customStyle="1" w:styleId="WW8Num63z0">
    <w:name w:val="WW8Num63z0"/>
    <w:rPr>
      <w:rFonts w:ascii="Times New Roman" w:hAnsi="Times New Roman"/>
    </w:rPr>
  </w:style>
  <w:style w:type="character" w:customStyle="1" w:styleId="WW8Num66z1">
    <w:name w:val="WW8Num66z1"/>
    <w:rPr>
      <w:b/>
    </w:rPr>
  </w:style>
  <w:style w:type="character" w:customStyle="1" w:styleId="WW8Num69z0">
    <w:name w:val="WW8Num69z0"/>
    <w:rPr>
      <w:rFonts w:ascii="Symbol" w:hAnsi="Symbol"/>
    </w:rPr>
  </w:style>
  <w:style w:type="character" w:customStyle="1" w:styleId="WW8Num70z0">
    <w:name w:val="WW8Num70z0"/>
    <w:rPr>
      <w:rFonts w:ascii="Symbol" w:hAnsi="Symbol"/>
    </w:rPr>
  </w:style>
  <w:style w:type="character" w:customStyle="1" w:styleId="WW8Num71z0">
    <w:name w:val="WW8Num71z0"/>
    <w:rPr>
      <w:rFonts w:ascii="Arial" w:hAnsi="Arial"/>
      <w:b w:val="0"/>
      <w:i w:val="0"/>
      <w:sz w:val="24"/>
    </w:rPr>
  </w:style>
  <w:style w:type="character" w:customStyle="1" w:styleId="WW8Num74z0">
    <w:name w:val="WW8Num74z0"/>
    <w:rPr>
      <w:rFonts w:ascii="Symbol" w:hAnsi="Symbol"/>
    </w:rPr>
  </w:style>
  <w:style w:type="character" w:customStyle="1" w:styleId="WW8Num77z0">
    <w:name w:val="WW8Num77z0"/>
    <w:rPr>
      <w:rFonts w:ascii="Wingdings" w:hAnsi="Wingdings"/>
      <w:sz w:val="40"/>
    </w:rPr>
  </w:style>
  <w:style w:type="character" w:customStyle="1" w:styleId="WW8Num78z0">
    <w:name w:val="WW8Num78z0"/>
    <w:rPr>
      <w:rFonts w:ascii="Symbol" w:hAnsi="Symbol"/>
    </w:rPr>
  </w:style>
  <w:style w:type="character" w:customStyle="1" w:styleId="WW8Num80z0">
    <w:name w:val="WW8Num80z0"/>
    <w:rPr>
      <w:rFonts w:ascii="Wingdings" w:hAnsi="Wingdings"/>
    </w:rPr>
  </w:style>
  <w:style w:type="character" w:customStyle="1" w:styleId="WW8Num81z0">
    <w:name w:val="WW8Num81z0"/>
    <w:rPr>
      <w:rFonts w:ascii="Wingdings" w:hAnsi="Wingdings"/>
    </w:rPr>
  </w:style>
  <w:style w:type="character" w:customStyle="1" w:styleId="WW8Num81z3">
    <w:name w:val="WW8Num81z3"/>
    <w:rPr>
      <w:rFonts w:ascii="Symbol" w:hAnsi="Symbol"/>
    </w:rPr>
  </w:style>
  <w:style w:type="character" w:customStyle="1" w:styleId="WW8Num84z0">
    <w:name w:val="WW8Num84z0"/>
    <w:rPr>
      <w:rFonts w:ascii="Times New Roman" w:hAnsi="Times New Roman"/>
    </w:rPr>
  </w:style>
  <w:style w:type="character" w:customStyle="1" w:styleId="WW8Num86z0">
    <w:name w:val="WW8Num86z0"/>
    <w:rPr>
      <w:b/>
      <w:i/>
    </w:rPr>
  </w:style>
  <w:style w:type="character" w:customStyle="1" w:styleId="WW8Num87z0">
    <w:name w:val="WW8Num87z0"/>
    <w:rPr>
      <w:rFonts w:ascii="Symbol" w:hAnsi="Symbol"/>
    </w:rPr>
  </w:style>
  <w:style w:type="character" w:customStyle="1" w:styleId="WW8Num88z0">
    <w:name w:val="WW8Num88z0"/>
    <w:rPr>
      <w:rFonts w:ascii="Wingdings" w:hAnsi="Wingdings"/>
    </w:rPr>
  </w:style>
  <w:style w:type="character" w:customStyle="1" w:styleId="WW8Num89z0">
    <w:name w:val="WW8Num89z0"/>
    <w:rPr>
      <w:b/>
    </w:rPr>
  </w:style>
  <w:style w:type="character" w:customStyle="1" w:styleId="WW8Num90z0">
    <w:name w:val="WW8Num90z0"/>
    <w:rPr>
      <w:rFonts w:ascii="Monotype Sorts" w:hAnsi="Monotype Sorts"/>
    </w:rPr>
  </w:style>
  <w:style w:type="character" w:customStyle="1" w:styleId="WW8Num91z0">
    <w:name w:val="WW8Num91z0"/>
    <w:rPr>
      <w:rFonts w:ascii="Symbol" w:hAnsi="Symbol"/>
    </w:rPr>
  </w:style>
  <w:style w:type="character" w:customStyle="1" w:styleId="WW8Num92z0">
    <w:name w:val="WW8Num92z0"/>
    <w:rPr>
      <w:rFonts w:ascii="Monotype Sorts" w:hAnsi="Monotype Sorts"/>
    </w:rPr>
  </w:style>
  <w:style w:type="character" w:customStyle="1" w:styleId="WW8Num93z0">
    <w:name w:val="WW8Num93z0"/>
    <w:rPr>
      <w:rFonts w:ascii="Symbol" w:hAnsi="Symbol"/>
    </w:rPr>
  </w:style>
  <w:style w:type="character" w:customStyle="1" w:styleId="WW8Num95z0">
    <w:name w:val="WW8Num95z0"/>
    <w:rPr>
      <w:rFonts w:ascii="Times New Roman" w:hAnsi="Times New Roman"/>
    </w:rPr>
  </w:style>
  <w:style w:type="character" w:customStyle="1" w:styleId="WW8Num99z0">
    <w:name w:val="WW8Num99z0"/>
    <w:rPr>
      <w:b/>
    </w:rPr>
  </w:style>
  <w:style w:type="character" w:customStyle="1" w:styleId="WW8Num101z0">
    <w:name w:val="WW8Num101z0"/>
    <w:rPr>
      <w:rFonts w:ascii="Wingdings" w:hAnsi="Wingdings"/>
    </w:rPr>
  </w:style>
  <w:style w:type="character" w:customStyle="1" w:styleId="WW8Num103z0">
    <w:name w:val="WW8Num103z0"/>
    <w:rPr>
      <w:rFonts w:ascii="Symbol" w:hAnsi="Symbol"/>
    </w:rPr>
  </w:style>
  <w:style w:type="character" w:customStyle="1" w:styleId="WW8Num106z0">
    <w:name w:val="WW8Num106z0"/>
    <w:rPr>
      <w:rFonts w:ascii="Symbol" w:hAnsi="Symbol"/>
    </w:rPr>
  </w:style>
  <w:style w:type="character" w:customStyle="1" w:styleId="WW8Num110z0">
    <w:name w:val="WW8Num110z0"/>
    <w:rPr>
      <w:rFonts w:ascii="Wingdings" w:hAnsi="Wingdings"/>
      <w:color w:val="FF0000"/>
      <w:sz w:val="40"/>
    </w:rPr>
  </w:style>
  <w:style w:type="character" w:customStyle="1" w:styleId="WW8Num114z0">
    <w:name w:val="WW8Num114z0"/>
    <w:rPr>
      <w:b/>
    </w:rPr>
  </w:style>
  <w:style w:type="character" w:customStyle="1" w:styleId="WW8Num115z0">
    <w:name w:val="WW8Num115z0"/>
    <w:rPr>
      <w:rFonts w:ascii="Symbol" w:hAnsi="Symbol"/>
    </w:rPr>
  </w:style>
  <w:style w:type="character" w:customStyle="1" w:styleId="WW8Num116z0">
    <w:name w:val="WW8Num116z0"/>
    <w:rPr>
      <w:rFonts w:ascii="Arial" w:hAnsi="Arial"/>
      <w:color w:val="auto"/>
    </w:rPr>
  </w:style>
  <w:style w:type="character" w:customStyle="1" w:styleId="WW8Num121z0">
    <w:name w:val="WW8Num121z0"/>
    <w:rPr>
      <w:rFonts w:ascii="Symbol" w:hAnsi="Symbol"/>
    </w:rPr>
  </w:style>
  <w:style w:type="character" w:customStyle="1" w:styleId="WW8Num123z0">
    <w:name w:val="WW8Num123z0"/>
    <w:rPr>
      <w:rFonts w:ascii="Symbol" w:hAnsi="Symbol"/>
    </w:rPr>
  </w:style>
  <w:style w:type="character" w:customStyle="1" w:styleId="WW8Num125z0">
    <w:name w:val="WW8Num125z0"/>
    <w:rPr>
      <w:rFonts w:ascii="Times New Roman" w:hAnsi="Times New Roman"/>
    </w:rPr>
  </w:style>
  <w:style w:type="character" w:customStyle="1" w:styleId="WW8Num126z0">
    <w:name w:val="WW8Num126z0"/>
    <w:rPr>
      <w:rFonts w:ascii="Symbol" w:hAnsi="Symbol"/>
    </w:rPr>
  </w:style>
  <w:style w:type="character" w:customStyle="1" w:styleId="WW8Num128z0">
    <w:name w:val="WW8Num128z0"/>
    <w:rPr>
      <w:rFonts w:ascii="Wingdings" w:hAnsi="Wingdings"/>
      <w:color w:val="FF0000"/>
      <w:sz w:val="40"/>
    </w:rPr>
  </w:style>
  <w:style w:type="character" w:customStyle="1" w:styleId="WW8Num129z0">
    <w:name w:val="WW8Num129z0"/>
    <w:rPr>
      <w:rFonts w:ascii="Wingdings" w:hAnsi="Wingdings"/>
    </w:rPr>
  </w:style>
  <w:style w:type="character" w:customStyle="1" w:styleId="WW8Num134z0">
    <w:name w:val="WW8Num134z0"/>
    <w:rPr>
      <w:b/>
    </w:rPr>
  </w:style>
  <w:style w:type="character" w:customStyle="1" w:styleId="WW8Num135z0">
    <w:name w:val="WW8Num135z0"/>
    <w:rPr>
      <w:rFonts w:ascii="Symbol" w:hAnsi="Symbol"/>
    </w:rPr>
  </w:style>
  <w:style w:type="character" w:customStyle="1" w:styleId="WW8Num137z0">
    <w:name w:val="WW8Num137z0"/>
    <w:rPr>
      <w:rFonts w:ascii="Symbol" w:hAnsi="Symbol"/>
    </w:rPr>
  </w:style>
  <w:style w:type="character" w:customStyle="1" w:styleId="WW8Num138z0">
    <w:name w:val="WW8Num138z0"/>
    <w:rPr>
      <w:b/>
    </w:rPr>
  </w:style>
  <w:style w:type="character" w:customStyle="1" w:styleId="WW8Num142z0">
    <w:name w:val="WW8Num142z0"/>
    <w:rPr>
      <w:rFonts w:ascii="Wingdings" w:hAnsi="Wingdings"/>
      <w:sz w:val="16"/>
    </w:rPr>
  </w:style>
  <w:style w:type="character" w:customStyle="1" w:styleId="WW8Num144z0">
    <w:name w:val="WW8Num144z0"/>
    <w:rPr>
      <w:rFonts w:ascii="Wingdings" w:hAnsi="Wingdings"/>
      <w:sz w:val="40"/>
    </w:rPr>
  </w:style>
  <w:style w:type="character" w:customStyle="1" w:styleId="WW8Num145z0">
    <w:name w:val="WW8Num145z0"/>
    <w:rPr>
      <w:b/>
    </w:rPr>
  </w:style>
  <w:style w:type="character" w:customStyle="1" w:styleId="WW8Num146z0">
    <w:name w:val="WW8Num146z0"/>
    <w:rPr>
      <w:b/>
    </w:rPr>
  </w:style>
  <w:style w:type="character" w:customStyle="1" w:styleId="WW8Num147z0">
    <w:name w:val="WW8Num147z0"/>
    <w:rPr>
      <w:rFonts w:ascii="Wingdings" w:hAnsi="Wingdings"/>
    </w:rPr>
  </w:style>
  <w:style w:type="character" w:customStyle="1" w:styleId="WW8Num150z0">
    <w:name w:val="WW8Num150z0"/>
    <w:rPr>
      <w:rFonts w:ascii="Symbol" w:hAnsi="Symbol"/>
    </w:rPr>
  </w:style>
  <w:style w:type="character" w:customStyle="1" w:styleId="WW8Num151z0">
    <w:name w:val="WW8Num151z0"/>
    <w:rPr>
      <w:rFonts w:ascii="Symbol" w:hAnsi="Symbol"/>
    </w:rPr>
  </w:style>
  <w:style w:type="character" w:customStyle="1" w:styleId="WW8Num153z0">
    <w:name w:val="WW8Num153z0"/>
    <w:rPr>
      <w:rFonts w:ascii="Symbol" w:hAnsi="Symbol"/>
      <w:color w:val="auto"/>
    </w:rPr>
  </w:style>
  <w:style w:type="character" w:customStyle="1" w:styleId="WW8Num154z0">
    <w:name w:val="WW8Num154z0"/>
    <w:rPr>
      <w:rFonts w:ascii="Symbol" w:hAnsi="Symbol"/>
    </w:rPr>
  </w:style>
  <w:style w:type="character" w:customStyle="1" w:styleId="WW8Num155z0">
    <w:name w:val="WW8Num155z0"/>
    <w:rPr>
      <w:b/>
    </w:rPr>
  </w:style>
  <w:style w:type="character" w:customStyle="1" w:styleId="WW8Num156z0">
    <w:name w:val="WW8Num156z0"/>
    <w:rPr>
      <w:rFonts w:ascii="Symbol" w:hAnsi="Symbol"/>
    </w:rPr>
  </w:style>
  <w:style w:type="character" w:customStyle="1" w:styleId="WW8Num157z0">
    <w:name w:val="WW8Num157z0"/>
    <w:rPr>
      <w:rFonts w:ascii="Symbol" w:hAnsi="Symbol"/>
      <w:color w:val="auto"/>
    </w:rPr>
  </w:style>
  <w:style w:type="character" w:customStyle="1" w:styleId="WW8Num158z0">
    <w:name w:val="WW8Num158z0"/>
    <w:rPr>
      <w:rFonts w:ascii="Wingdings" w:hAnsi="Wingdings"/>
      <w:color w:val="FF0000"/>
      <w:sz w:val="40"/>
    </w:rPr>
  </w:style>
  <w:style w:type="character" w:customStyle="1" w:styleId="WW8Num163z0">
    <w:name w:val="WW8Num163z0"/>
    <w:rPr>
      <w:rFonts w:ascii="Monotype Sorts" w:hAnsi="Monotype Sorts"/>
    </w:rPr>
  </w:style>
  <w:style w:type="character" w:customStyle="1" w:styleId="WW8Num164z0">
    <w:name w:val="WW8Num164z0"/>
    <w:rPr>
      <w:rFonts w:ascii="Symbol" w:hAnsi="Symbol"/>
    </w:rPr>
  </w:style>
  <w:style w:type="character" w:customStyle="1" w:styleId="WW8Num167z0">
    <w:name w:val="WW8Num167z0"/>
    <w:rPr>
      <w:rFonts w:ascii="Symbol" w:hAnsi="Symbol"/>
    </w:rPr>
  </w:style>
  <w:style w:type="character" w:customStyle="1" w:styleId="WW8Num168z0">
    <w:name w:val="WW8Num168z0"/>
    <w:rPr>
      <w:rFonts w:ascii="Symbol" w:hAnsi="Symbol"/>
    </w:rPr>
  </w:style>
  <w:style w:type="character" w:customStyle="1" w:styleId="WW8Num170z0">
    <w:name w:val="WW8Num170z0"/>
    <w:rPr>
      <w:rFonts w:ascii="Symbol" w:hAnsi="Symbol"/>
    </w:rPr>
  </w:style>
  <w:style w:type="character" w:customStyle="1" w:styleId="WW8Num172z0">
    <w:name w:val="WW8Num172z0"/>
    <w:rPr>
      <w:rFonts w:ascii="Symbol" w:hAnsi="Symbol"/>
    </w:rPr>
  </w:style>
  <w:style w:type="character" w:customStyle="1" w:styleId="WW8Num173z0">
    <w:name w:val="WW8Num173z0"/>
    <w:rPr>
      <w:rFonts w:ascii="Symbol" w:hAnsi="Symbol"/>
    </w:rPr>
  </w:style>
  <w:style w:type="character" w:customStyle="1" w:styleId="WW8Num177z0">
    <w:name w:val="WW8Num177z0"/>
    <w:rPr>
      <w:rFonts w:ascii="Times New Roman" w:hAnsi="Times New Roman"/>
    </w:rPr>
  </w:style>
  <w:style w:type="character" w:customStyle="1" w:styleId="WW8Num184z0">
    <w:name w:val="WW8Num184z0"/>
    <w:rPr>
      <w:rFonts w:ascii="Arial" w:hAnsi="Arial"/>
      <w:b w:val="0"/>
      <w:i w:val="0"/>
      <w:sz w:val="22"/>
      <w:u w:val="none"/>
    </w:rPr>
  </w:style>
  <w:style w:type="character" w:customStyle="1" w:styleId="WW8Num185z0">
    <w:name w:val="WW8Num185z0"/>
    <w:rPr>
      <w:rFonts w:ascii="Symbol" w:hAnsi="Symbol"/>
      <w:color w:val="auto"/>
    </w:rPr>
  </w:style>
  <w:style w:type="character" w:customStyle="1" w:styleId="WW8Num186z0">
    <w:name w:val="WW8Num186z0"/>
    <w:rPr>
      <w:rFonts w:ascii="Symbol" w:hAnsi="Symbol"/>
    </w:rPr>
  </w:style>
  <w:style w:type="character" w:customStyle="1" w:styleId="WW8Num187z0">
    <w:name w:val="WW8Num187z0"/>
    <w:rPr>
      <w:b/>
    </w:rPr>
  </w:style>
  <w:style w:type="character" w:customStyle="1" w:styleId="WW8Num189z0">
    <w:name w:val="WW8Num189z0"/>
    <w:rPr>
      <w:rFonts w:ascii="Symbol" w:hAnsi="Symbol"/>
    </w:rPr>
  </w:style>
  <w:style w:type="character" w:customStyle="1" w:styleId="WW8Num190z0">
    <w:name w:val="WW8Num190z0"/>
    <w:rPr>
      <w:b/>
    </w:rPr>
  </w:style>
  <w:style w:type="character" w:customStyle="1" w:styleId="WW8Num196z0">
    <w:name w:val="WW8Num196z0"/>
    <w:rPr>
      <w:rFonts w:ascii="Symbol" w:hAnsi="Symbol"/>
    </w:rPr>
  </w:style>
  <w:style w:type="character" w:customStyle="1" w:styleId="WW8Num197z0">
    <w:name w:val="WW8Num197z0"/>
    <w:rPr>
      <w:rFonts w:ascii="Wingdings" w:hAnsi="Wingdings"/>
      <w:color w:val="FF0000"/>
      <w:sz w:val="48"/>
    </w:rPr>
  </w:style>
  <w:style w:type="character" w:customStyle="1" w:styleId="WW8Num199z0">
    <w:name w:val="WW8Num199z0"/>
    <w:rPr>
      <w:rFonts w:ascii="Symbol" w:hAnsi="Symbol"/>
    </w:rPr>
  </w:style>
  <w:style w:type="character" w:customStyle="1" w:styleId="WW8Num202z0">
    <w:name w:val="WW8Num202z0"/>
    <w:rPr>
      <w:rFonts w:ascii="Wingdings" w:hAnsi="Wingdings"/>
    </w:rPr>
  </w:style>
  <w:style w:type="character" w:customStyle="1" w:styleId="WW8Num203z0">
    <w:name w:val="WW8Num203z0"/>
    <w:rPr>
      <w:b/>
    </w:rPr>
  </w:style>
  <w:style w:type="character" w:customStyle="1" w:styleId="WW8Num204z0">
    <w:name w:val="WW8Num204z0"/>
    <w:rPr>
      <w:rFonts w:ascii="Symbol" w:hAnsi="Symbol"/>
    </w:rPr>
  </w:style>
  <w:style w:type="character" w:customStyle="1" w:styleId="WW8Num206z0">
    <w:name w:val="WW8Num206z0"/>
    <w:rPr>
      <w:b/>
    </w:rPr>
  </w:style>
  <w:style w:type="character" w:customStyle="1" w:styleId="WW8Num207z0">
    <w:name w:val="WW8Num207z0"/>
    <w:rPr>
      <w:b/>
    </w:rPr>
  </w:style>
  <w:style w:type="character" w:customStyle="1" w:styleId="WW8Num212z0">
    <w:name w:val="WW8Num212z0"/>
    <w:rPr>
      <w:rFonts w:ascii="Symbol" w:hAnsi="Symbol"/>
    </w:rPr>
  </w:style>
  <w:style w:type="character" w:customStyle="1" w:styleId="WW8Num213z0">
    <w:name w:val="WW8Num213z0"/>
    <w:rPr>
      <w:rFonts w:ascii="Wingdings" w:hAnsi="Wingdings"/>
    </w:rPr>
  </w:style>
  <w:style w:type="character" w:customStyle="1" w:styleId="WW8Num215z0">
    <w:name w:val="WW8Num215z0"/>
    <w:rPr>
      <w:rFonts w:ascii="Arial" w:hAnsi="Arial"/>
      <w:b w:val="0"/>
      <w:i w:val="0"/>
      <w:sz w:val="24"/>
    </w:rPr>
  </w:style>
  <w:style w:type="character" w:customStyle="1" w:styleId="WW8Num216z0">
    <w:name w:val="WW8Num216z0"/>
    <w:rPr>
      <w:rFonts w:ascii="Wingdings" w:hAnsi="Wingdings"/>
      <w:sz w:val="16"/>
    </w:rPr>
  </w:style>
  <w:style w:type="character" w:customStyle="1" w:styleId="WW8Num217z0">
    <w:name w:val="WW8Num217z0"/>
    <w:rPr>
      <w:rFonts w:ascii="Wingdings" w:hAnsi="Wingdings"/>
    </w:rPr>
  </w:style>
  <w:style w:type="character" w:customStyle="1" w:styleId="WW8Num220z0">
    <w:name w:val="WW8Num220z0"/>
    <w:rPr>
      <w:rFonts w:ascii="Wingdings" w:hAnsi="Wingdings"/>
      <w:sz w:val="16"/>
    </w:rPr>
  </w:style>
  <w:style w:type="character" w:customStyle="1" w:styleId="WW8Num221z0">
    <w:name w:val="WW8Num221z0"/>
    <w:rPr>
      <w:rFonts w:ascii="Wingdings" w:hAnsi="Wingdings"/>
    </w:rPr>
  </w:style>
  <w:style w:type="character" w:customStyle="1" w:styleId="WW8Num221z3">
    <w:name w:val="WW8Num221z3"/>
    <w:rPr>
      <w:rFonts w:ascii="Symbol" w:hAnsi="Symbol"/>
    </w:rPr>
  </w:style>
  <w:style w:type="character" w:customStyle="1" w:styleId="WW8Num221z4">
    <w:name w:val="WW8Num221z4"/>
    <w:rPr>
      <w:rFonts w:ascii="Courier New" w:hAnsi="Courier New"/>
    </w:rPr>
  </w:style>
  <w:style w:type="character" w:customStyle="1" w:styleId="WW8Num222z0">
    <w:name w:val="WW8Num222z0"/>
    <w:rPr>
      <w:rFonts w:ascii="Wingdings" w:hAnsi="Wingdings"/>
      <w:color w:val="FF0000"/>
      <w:sz w:val="40"/>
    </w:rPr>
  </w:style>
  <w:style w:type="character" w:customStyle="1" w:styleId="WW8Num224z0">
    <w:name w:val="WW8Num224z0"/>
    <w:rPr>
      <w:rFonts w:ascii="Wingdings" w:hAnsi="Wingdings"/>
    </w:rPr>
  </w:style>
  <w:style w:type="character" w:customStyle="1" w:styleId="WW8Num224z3">
    <w:name w:val="WW8Num224z3"/>
    <w:rPr>
      <w:rFonts w:ascii="Symbol" w:hAnsi="Symbol"/>
    </w:rPr>
  </w:style>
  <w:style w:type="character" w:customStyle="1" w:styleId="WW8Num225z0">
    <w:name w:val="WW8Num225z0"/>
    <w:rPr>
      <w:rFonts w:ascii="Symbol" w:hAnsi="Symbol"/>
    </w:rPr>
  </w:style>
  <w:style w:type="character" w:customStyle="1" w:styleId="WW8Num228z1">
    <w:name w:val="WW8Num228z1"/>
    <w:rPr>
      <w:b/>
    </w:rPr>
  </w:style>
  <w:style w:type="character" w:customStyle="1" w:styleId="WW8Num235z0">
    <w:name w:val="WW8Num235z0"/>
    <w:rPr>
      <w:rFonts w:ascii="Symbol" w:hAnsi="Symbol"/>
    </w:rPr>
  </w:style>
  <w:style w:type="character" w:customStyle="1" w:styleId="WW8Num236z0">
    <w:name w:val="WW8Num236z0"/>
    <w:rPr>
      <w:rFonts w:ascii="Wingdings" w:hAnsi="Wingdings"/>
    </w:rPr>
  </w:style>
  <w:style w:type="character" w:customStyle="1" w:styleId="WW8Num237z0">
    <w:name w:val="WW8Num237z0"/>
    <w:rPr>
      <w:rFonts w:ascii="Symbol" w:hAnsi="Symbol"/>
    </w:rPr>
  </w:style>
  <w:style w:type="character" w:customStyle="1" w:styleId="WW8Num237z1">
    <w:name w:val="WW8Num237z1"/>
    <w:rPr>
      <w:rFonts w:ascii="Courier New" w:hAnsi="Courier New"/>
    </w:rPr>
  </w:style>
  <w:style w:type="character" w:customStyle="1" w:styleId="WW8Num237z2">
    <w:name w:val="WW8Num237z2"/>
    <w:rPr>
      <w:rFonts w:ascii="Wingdings" w:hAnsi="Wingdings"/>
    </w:rPr>
  </w:style>
  <w:style w:type="character" w:customStyle="1" w:styleId="WW8Num238z0">
    <w:name w:val="WW8Num238z0"/>
    <w:rPr>
      <w:b/>
    </w:rPr>
  </w:style>
  <w:style w:type="character" w:customStyle="1" w:styleId="WW8Num240z0">
    <w:name w:val="WW8Num240z0"/>
    <w:rPr>
      <w:rFonts w:ascii="Symbol" w:hAnsi="Symbol"/>
    </w:rPr>
  </w:style>
  <w:style w:type="character" w:customStyle="1" w:styleId="WW8Num240z1">
    <w:name w:val="WW8Num240z1"/>
    <w:rPr>
      <w:rFonts w:ascii="Courier New" w:hAnsi="Courier New"/>
    </w:rPr>
  </w:style>
  <w:style w:type="character" w:customStyle="1" w:styleId="WW8Num240z2">
    <w:name w:val="WW8Num240z2"/>
    <w:rPr>
      <w:rFonts w:ascii="Wingdings" w:hAnsi="Wingdings"/>
    </w:rPr>
  </w:style>
  <w:style w:type="character" w:customStyle="1" w:styleId="WW8Num241z0">
    <w:name w:val="WW8Num241z0"/>
    <w:rPr>
      <w:rFonts w:ascii="Symbol" w:hAnsi="Symbol"/>
    </w:rPr>
  </w:style>
  <w:style w:type="character" w:customStyle="1" w:styleId="WW8Num242z0">
    <w:name w:val="WW8Num242z0"/>
    <w:rPr>
      <w:rFonts w:ascii="Symbol" w:hAnsi="Symbol"/>
    </w:rPr>
  </w:style>
  <w:style w:type="character" w:customStyle="1" w:styleId="WW8Num243z0">
    <w:name w:val="WW8Num243z0"/>
    <w:rPr>
      <w:b/>
    </w:rPr>
  </w:style>
  <w:style w:type="character" w:customStyle="1" w:styleId="WW8Num244z1">
    <w:name w:val="WW8Num244z1"/>
    <w:rPr>
      <w:rFonts w:ascii="Arial" w:hAnsi="Arial"/>
      <w:b/>
    </w:rPr>
  </w:style>
  <w:style w:type="character" w:customStyle="1" w:styleId="WW8Num245z0">
    <w:name w:val="WW8Num245z0"/>
    <w:rPr>
      <w:rFonts w:ascii="Wingdings" w:hAnsi="Wingdings"/>
    </w:rPr>
  </w:style>
  <w:style w:type="character" w:customStyle="1" w:styleId="WW8Num247z0">
    <w:name w:val="WW8Num247z0"/>
    <w:rPr>
      <w:b/>
    </w:rPr>
  </w:style>
  <w:style w:type="character" w:customStyle="1" w:styleId="WW8Num249z0">
    <w:name w:val="WW8Num249z0"/>
    <w:rPr>
      <w:rFonts w:ascii="Symbol" w:hAnsi="Symbol"/>
    </w:rPr>
  </w:style>
  <w:style w:type="character" w:customStyle="1" w:styleId="WW8Num251z0">
    <w:name w:val="WW8Num251z0"/>
    <w:rPr>
      <w:rFonts w:ascii="Symbol" w:hAnsi="Symbol"/>
    </w:rPr>
  </w:style>
  <w:style w:type="character" w:customStyle="1" w:styleId="WW8Num253z0">
    <w:name w:val="WW8Num253z0"/>
    <w:rPr>
      <w:b/>
    </w:rPr>
  </w:style>
  <w:style w:type="character" w:customStyle="1" w:styleId="WW8Num255z0">
    <w:name w:val="WW8Num255z0"/>
    <w:rPr>
      <w:rFonts w:ascii="Wingdings" w:hAnsi="Wingdings"/>
    </w:rPr>
  </w:style>
  <w:style w:type="character" w:customStyle="1" w:styleId="WW8Num257z0">
    <w:name w:val="WW8Num257z0"/>
    <w:rPr>
      <w:rFonts w:ascii="Symbol" w:hAnsi="Symbol"/>
    </w:rPr>
  </w:style>
  <w:style w:type="character" w:customStyle="1" w:styleId="WW8Num259z0">
    <w:name w:val="WW8Num259z0"/>
    <w:rPr>
      <w:rFonts w:ascii="Symbol" w:hAnsi="Symbol"/>
    </w:rPr>
  </w:style>
  <w:style w:type="character" w:customStyle="1" w:styleId="WW8Num262z0">
    <w:name w:val="WW8Num262z0"/>
    <w:rPr>
      <w:rFonts w:ascii="Symbol" w:hAnsi="Symbol"/>
    </w:rPr>
  </w:style>
  <w:style w:type="character" w:customStyle="1" w:styleId="WW8Num265z0">
    <w:name w:val="WW8Num265z0"/>
    <w:rPr>
      <w:rFonts w:ascii="Wingdings" w:hAnsi="Wingdings"/>
      <w:color w:val="0000FF"/>
      <w:sz w:val="24"/>
    </w:rPr>
  </w:style>
  <w:style w:type="character" w:customStyle="1" w:styleId="WW8Num268z0">
    <w:name w:val="WW8Num268z0"/>
    <w:rPr>
      <w:rFonts w:ascii="Symbol" w:hAnsi="Symbol"/>
    </w:rPr>
  </w:style>
  <w:style w:type="character" w:customStyle="1" w:styleId="WW8Num269z0">
    <w:name w:val="WW8Num269z0"/>
    <w:rPr>
      <w:rFonts w:ascii="Symbol" w:hAnsi="Symbol"/>
    </w:rPr>
  </w:style>
  <w:style w:type="character" w:customStyle="1" w:styleId="WW8Num271z0">
    <w:name w:val="WW8Num271z0"/>
    <w:rPr>
      <w:rFonts w:ascii="Monotype Sorts" w:hAnsi="Monotype Sorts"/>
    </w:rPr>
  </w:style>
  <w:style w:type="character" w:customStyle="1" w:styleId="WW8Num273z0">
    <w:name w:val="WW8Num273z0"/>
    <w:rPr>
      <w:rFonts w:ascii="Symbol" w:hAnsi="Symbol"/>
    </w:rPr>
  </w:style>
  <w:style w:type="character" w:customStyle="1" w:styleId="WW8Num275z0">
    <w:name w:val="WW8Num275z0"/>
    <w:rPr>
      <w:rFonts w:ascii="Symbol" w:hAnsi="Symbol"/>
    </w:rPr>
  </w:style>
  <w:style w:type="character" w:customStyle="1" w:styleId="WW8Num276z0">
    <w:name w:val="WW8Num276z0"/>
    <w:rPr>
      <w:rFonts w:ascii="Symbol" w:hAnsi="Symbol"/>
    </w:rPr>
  </w:style>
  <w:style w:type="character" w:customStyle="1" w:styleId="WW8Num280z0">
    <w:name w:val="WW8Num280z0"/>
    <w:rPr>
      <w:rFonts w:ascii="Wingdings" w:hAnsi="Wingdings"/>
      <w:color w:val="FF0000"/>
      <w:sz w:val="40"/>
    </w:rPr>
  </w:style>
  <w:style w:type="character" w:customStyle="1" w:styleId="WW8Num281z0">
    <w:name w:val="WW8Num281z0"/>
    <w:rPr>
      <w:rFonts w:ascii="Times New Roman" w:hAnsi="Times New Roman"/>
    </w:rPr>
  </w:style>
  <w:style w:type="character" w:customStyle="1" w:styleId="WW8Num282z0">
    <w:name w:val="WW8Num282z0"/>
    <w:rPr>
      <w:rFonts w:ascii="Wingdings" w:hAnsi="Wingdings"/>
      <w:color w:val="FF0000"/>
      <w:sz w:val="40"/>
    </w:rPr>
  </w:style>
  <w:style w:type="character" w:customStyle="1" w:styleId="WW8Num285z0">
    <w:name w:val="WW8Num285z0"/>
    <w:rPr>
      <w:rFonts w:ascii="Symbol" w:hAnsi="Symbol"/>
    </w:rPr>
  </w:style>
  <w:style w:type="character" w:customStyle="1" w:styleId="WW8Num286z0">
    <w:name w:val="WW8Num286z0"/>
    <w:rPr>
      <w:rFonts w:ascii="Symbol" w:hAnsi="Symbol"/>
    </w:rPr>
  </w:style>
  <w:style w:type="character" w:customStyle="1" w:styleId="WW8Num288z0">
    <w:name w:val="WW8Num288z0"/>
    <w:rPr>
      <w:rFonts w:ascii="Wingdings" w:hAnsi="Wingdings"/>
    </w:rPr>
  </w:style>
  <w:style w:type="character" w:customStyle="1" w:styleId="WW8Num290z1">
    <w:name w:val="WW8Num290z1"/>
    <w:rPr>
      <w:rFonts w:ascii="Arial" w:hAnsi="Arial"/>
      <w:b/>
    </w:rPr>
  </w:style>
  <w:style w:type="character" w:customStyle="1" w:styleId="WW8Num294z0">
    <w:name w:val="WW8Num294z0"/>
    <w:rPr>
      <w:rFonts w:ascii="Symbol" w:hAnsi="Symbol"/>
    </w:rPr>
  </w:style>
  <w:style w:type="character" w:customStyle="1" w:styleId="WW8Num295z0">
    <w:name w:val="WW8Num295z0"/>
    <w:rPr>
      <w:b/>
    </w:rPr>
  </w:style>
  <w:style w:type="character" w:customStyle="1" w:styleId="WW8Num297z0">
    <w:name w:val="WW8Num297z0"/>
    <w:rPr>
      <w:rFonts w:ascii="Times New Roman" w:hAnsi="Times New Roman"/>
    </w:rPr>
  </w:style>
  <w:style w:type="character" w:customStyle="1" w:styleId="WW8Num299z0">
    <w:name w:val="WW8Num299z0"/>
    <w:rPr>
      <w:rFonts w:ascii="Times New Roman" w:hAnsi="Times New Roman"/>
    </w:rPr>
  </w:style>
  <w:style w:type="character" w:customStyle="1" w:styleId="WW8Num300z0">
    <w:name w:val="WW8Num300z0"/>
    <w:rPr>
      <w:rFonts w:ascii="Symbol" w:hAnsi="Symbol"/>
    </w:rPr>
  </w:style>
  <w:style w:type="character" w:customStyle="1" w:styleId="WW8Num302z0">
    <w:name w:val="WW8Num302z0"/>
    <w:rPr>
      <w:rFonts w:ascii="Symbol" w:hAnsi="Symbol"/>
    </w:rPr>
  </w:style>
  <w:style w:type="character" w:customStyle="1" w:styleId="WW8Num304z0">
    <w:name w:val="WW8Num304z0"/>
    <w:rPr>
      <w:rFonts w:ascii="Wingdings" w:hAnsi="Wingdings"/>
    </w:rPr>
  </w:style>
  <w:style w:type="character" w:customStyle="1" w:styleId="WW8Num307z0">
    <w:name w:val="WW8Num307z0"/>
    <w:rPr>
      <w:rFonts w:ascii="Wingdings" w:hAnsi="Wingdings"/>
      <w:color w:val="FF0000"/>
      <w:sz w:val="40"/>
    </w:rPr>
  </w:style>
  <w:style w:type="character" w:customStyle="1" w:styleId="WW8Num309z0">
    <w:name w:val="WW8Num309z0"/>
    <w:rPr>
      <w:rFonts w:ascii="Symbol" w:hAnsi="Symbol"/>
    </w:rPr>
  </w:style>
  <w:style w:type="character" w:customStyle="1" w:styleId="WW8Num310z0">
    <w:name w:val="WW8Num310z0"/>
    <w:rPr>
      <w:rFonts w:ascii="Times New Roman" w:hAnsi="Times New Roman"/>
    </w:rPr>
  </w:style>
  <w:style w:type="character" w:customStyle="1" w:styleId="WW8Num312z0">
    <w:name w:val="WW8Num312z0"/>
    <w:rPr>
      <w:rFonts w:ascii="Symbol" w:hAnsi="Symbol"/>
    </w:rPr>
  </w:style>
  <w:style w:type="character" w:customStyle="1" w:styleId="WW8Num313z0">
    <w:name w:val="WW8Num313z0"/>
    <w:rPr>
      <w:rFonts w:ascii="Arial" w:hAnsi="Arial"/>
      <w:b w:val="0"/>
      <w:i w:val="0"/>
      <w:sz w:val="24"/>
    </w:rPr>
  </w:style>
  <w:style w:type="character" w:customStyle="1" w:styleId="WW8Num314z0">
    <w:name w:val="WW8Num314z0"/>
    <w:rPr>
      <w:rFonts w:ascii="Symbol" w:hAnsi="Symbol"/>
    </w:rPr>
  </w:style>
  <w:style w:type="character" w:customStyle="1" w:styleId="WW8Num315z0">
    <w:name w:val="WW8Num315z0"/>
    <w:rPr>
      <w:rFonts w:ascii="Wingdings" w:hAnsi="Wingdings"/>
      <w:color w:val="FF0000"/>
      <w:sz w:val="40"/>
    </w:rPr>
  </w:style>
  <w:style w:type="character" w:customStyle="1" w:styleId="WW8Num316z0">
    <w:name w:val="WW8Num316z0"/>
    <w:rPr>
      <w:rFonts w:ascii="Wingdings" w:hAnsi="Wingdings"/>
      <w:color w:val="FF0000"/>
      <w:sz w:val="40"/>
    </w:rPr>
  </w:style>
  <w:style w:type="character" w:customStyle="1" w:styleId="WW8Num318z0">
    <w:name w:val="WW8Num318z0"/>
    <w:rPr>
      <w:rFonts w:ascii="Symbol" w:hAnsi="Symbol"/>
    </w:rPr>
  </w:style>
  <w:style w:type="character" w:customStyle="1" w:styleId="WW8Num319z0">
    <w:name w:val="WW8Num319z0"/>
    <w:rPr>
      <w:rFonts w:ascii="Wingdings" w:hAnsi="Wingdings"/>
    </w:rPr>
  </w:style>
  <w:style w:type="character" w:customStyle="1" w:styleId="WW8Num321z0">
    <w:name w:val="WW8Num321z0"/>
    <w:rPr>
      <w:rFonts w:ascii="Wingdings" w:hAnsi="Wingdings"/>
      <w:color w:val="FF0000"/>
      <w:sz w:val="40"/>
    </w:rPr>
  </w:style>
  <w:style w:type="character" w:customStyle="1" w:styleId="WW8Num322z0">
    <w:name w:val="WW8Num322z0"/>
    <w:rPr>
      <w:rFonts w:ascii="Symbol" w:hAnsi="Symbol"/>
    </w:rPr>
  </w:style>
  <w:style w:type="character" w:customStyle="1" w:styleId="WW8Num324z0">
    <w:name w:val="WW8Num324z0"/>
    <w:rPr>
      <w:rFonts w:ascii="Symbol" w:hAnsi="Symbol"/>
    </w:rPr>
  </w:style>
  <w:style w:type="character" w:customStyle="1" w:styleId="WW8Num325z0">
    <w:name w:val="WW8Num325z0"/>
    <w:rPr>
      <w:rFonts w:ascii="Symbol" w:hAnsi="Symbol"/>
    </w:rPr>
  </w:style>
  <w:style w:type="character" w:customStyle="1" w:styleId="WW8Num326z0">
    <w:name w:val="WW8Num326z0"/>
    <w:rPr>
      <w:rFonts w:ascii="Symbol" w:hAnsi="Symbol"/>
    </w:rPr>
  </w:style>
  <w:style w:type="character" w:customStyle="1" w:styleId="WW8Num327z0">
    <w:name w:val="WW8Num327z0"/>
    <w:rPr>
      <w:b/>
    </w:rPr>
  </w:style>
  <w:style w:type="character" w:customStyle="1" w:styleId="WW8Num329z0">
    <w:name w:val="WW8Num329z0"/>
    <w:rPr>
      <w:rFonts w:ascii="Symbol" w:hAnsi="Symbol"/>
    </w:rPr>
  </w:style>
  <w:style w:type="character" w:customStyle="1" w:styleId="WW8Num334z0">
    <w:name w:val="WW8Num334z0"/>
    <w:rPr>
      <w:rFonts w:ascii="Symbol" w:hAnsi="Symbol"/>
    </w:rPr>
  </w:style>
  <w:style w:type="character" w:customStyle="1" w:styleId="WW8Num335z0">
    <w:name w:val="WW8Num335z0"/>
    <w:rPr>
      <w:rFonts w:ascii="Symbol" w:hAnsi="Symbol"/>
    </w:rPr>
  </w:style>
  <w:style w:type="character" w:customStyle="1" w:styleId="WW8Num338z0">
    <w:name w:val="WW8Num338z0"/>
    <w:rPr>
      <w:rFonts w:ascii="Symbol" w:hAnsi="Symbol"/>
    </w:rPr>
  </w:style>
  <w:style w:type="character" w:customStyle="1" w:styleId="WW8Num338z1">
    <w:name w:val="WW8Num338z1"/>
    <w:rPr>
      <w:rFonts w:ascii="Courier New" w:hAnsi="Courier New"/>
    </w:rPr>
  </w:style>
  <w:style w:type="character" w:customStyle="1" w:styleId="WW8Num338z2">
    <w:name w:val="WW8Num338z2"/>
    <w:rPr>
      <w:rFonts w:ascii="Wingdings" w:hAnsi="Wingdings"/>
    </w:rPr>
  </w:style>
  <w:style w:type="character" w:customStyle="1" w:styleId="WW8Num339z1">
    <w:name w:val="WW8Num339z1"/>
    <w:rPr>
      <w:b/>
    </w:rPr>
  </w:style>
  <w:style w:type="character" w:customStyle="1" w:styleId="WW8Num341z0">
    <w:name w:val="WW8Num341z0"/>
    <w:rPr>
      <w:rFonts w:ascii="Wingdings" w:hAnsi="Wingdings"/>
      <w:color w:val="FF0000"/>
      <w:sz w:val="40"/>
    </w:rPr>
  </w:style>
  <w:style w:type="character" w:customStyle="1" w:styleId="WW8Num342z0">
    <w:name w:val="WW8Num342z0"/>
    <w:rPr>
      <w:rFonts w:ascii="Symbol" w:hAnsi="Symbol"/>
    </w:rPr>
  </w:style>
  <w:style w:type="character" w:customStyle="1" w:styleId="WW8Num344z0">
    <w:name w:val="WW8Num344z0"/>
    <w:rPr>
      <w:rFonts w:ascii="Symbol" w:hAnsi="Symbol"/>
    </w:rPr>
  </w:style>
  <w:style w:type="character" w:customStyle="1" w:styleId="WW8Num347z0">
    <w:name w:val="WW8Num347z0"/>
    <w:rPr>
      <w:rFonts w:ascii="Symbol" w:hAnsi="Symbol"/>
    </w:rPr>
  </w:style>
  <w:style w:type="character" w:customStyle="1" w:styleId="WW8Num347z1">
    <w:name w:val="WW8Num347z1"/>
    <w:rPr>
      <w:rFonts w:ascii="Courier New" w:hAnsi="Courier New"/>
    </w:rPr>
  </w:style>
  <w:style w:type="character" w:customStyle="1" w:styleId="WW8Num347z2">
    <w:name w:val="WW8Num347z2"/>
    <w:rPr>
      <w:rFonts w:ascii="Wingdings" w:hAnsi="Wingdings"/>
    </w:rPr>
  </w:style>
  <w:style w:type="character" w:customStyle="1" w:styleId="WW8Num349z0">
    <w:name w:val="WW8Num349z0"/>
    <w:rPr>
      <w:rFonts w:ascii="Wingdings" w:hAnsi="Wingdings"/>
      <w:color w:val="FF0000"/>
      <w:sz w:val="40"/>
    </w:rPr>
  </w:style>
  <w:style w:type="character" w:customStyle="1" w:styleId="WW8Num350z0">
    <w:name w:val="WW8Num350z0"/>
    <w:rPr>
      <w:rFonts w:ascii="Symbol" w:hAnsi="Symbol"/>
    </w:rPr>
  </w:style>
  <w:style w:type="character" w:customStyle="1" w:styleId="WW8Num351z0">
    <w:name w:val="WW8Num351z0"/>
    <w:rPr>
      <w:rFonts w:ascii="Symbol" w:hAnsi="Symbol"/>
    </w:rPr>
  </w:style>
  <w:style w:type="character" w:customStyle="1" w:styleId="WW8Num352z0">
    <w:name w:val="WW8Num352z0"/>
    <w:rPr>
      <w:b/>
    </w:rPr>
  </w:style>
  <w:style w:type="character" w:customStyle="1" w:styleId="WW8Num353z0">
    <w:name w:val="WW8Num353z0"/>
    <w:rPr>
      <w:rFonts w:ascii="Wingdings" w:hAnsi="Wingdings"/>
      <w:sz w:val="40"/>
    </w:rPr>
  </w:style>
  <w:style w:type="character" w:customStyle="1" w:styleId="WW8Num355z0">
    <w:name w:val="WW8Num355z0"/>
    <w:rPr>
      <w:b/>
      <w:i w:val="0"/>
    </w:rPr>
  </w:style>
  <w:style w:type="character" w:customStyle="1" w:styleId="WW8Num358z0">
    <w:name w:val="WW8Num358z0"/>
    <w:rPr>
      <w:rFonts w:ascii="Wingdings" w:hAnsi="Wingdings"/>
      <w:sz w:val="40"/>
    </w:rPr>
  </w:style>
  <w:style w:type="character" w:customStyle="1" w:styleId="WW8Num362z0">
    <w:name w:val="WW8Num362z0"/>
    <w:rPr>
      <w:rFonts w:ascii="Wingdings" w:hAnsi="Wingdings"/>
      <w:color w:val="FF0000"/>
      <w:sz w:val="40"/>
    </w:rPr>
  </w:style>
  <w:style w:type="character" w:customStyle="1" w:styleId="WW8Num365z0">
    <w:name w:val="WW8Num365z0"/>
    <w:rPr>
      <w:rFonts w:ascii="Symbol" w:hAnsi="Symbol"/>
    </w:rPr>
  </w:style>
  <w:style w:type="character" w:customStyle="1" w:styleId="WW8Num366z0">
    <w:name w:val="WW8Num366z0"/>
    <w:rPr>
      <w:rFonts w:ascii="Symbol" w:hAnsi="Symbol"/>
    </w:rPr>
  </w:style>
  <w:style w:type="character" w:customStyle="1" w:styleId="WW8Num368z0">
    <w:name w:val="WW8Num368z0"/>
    <w:rPr>
      <w:rFonts w:ascii="Symbol" w:hAnsi="Symbol"/>
    </w:rPr>
  </w:style>
  <w:style w:type="character" w:customStyle="1" w:styleId="WW8Num368z1">
    <w:name w:val="WW8Num368z1"/>
    <w:rPr>
      <w:rFonts w:ascii="Courier New" w:hAnsi="Courier New"/>
    </w:rPr>
  </w:style>
  <w:style w:type="character" w:customStyle="1" w:styleId="WW8Num368z2">
    <w:name w:val="WW8Num368z2"/>
    <w:rPr>
      <w:rFonts w:ascii="Wingdings" w:hAnsi="Wingdings"/>
    </w:rPr>
  </w:style>
  <w:style w:type="character" w:customStyle="1" w:styleId="WW8Num372z0">
    <w:name w:val="WW8Num372z0"/>
    <w:rPr>
      <w:color w:val="auto"/>
    </w:rPr>
  </w:style>
  <w:style w:type="character" w:customStyle="1" w:styleId="WW8Num372z1">
    <w:name w:val="WW8Num372z1"/>
    <w:rPr>
      <w:rFonts w:ascii="Symbol" w:hAnsi="Symbol"/>
    </w:rPr>
  </w:style>
  <w:style w:type="character" w:customStyle="1" w:styleId="WW8Num373z0">
    <w:name w:val="WW8Num373z0"/>
    <w:rPr>
      <w:rFonts w:ascii="Symbol" w:hAnsi="Symbol"/>
    </w:rPr>
  </w:style>
  <w:style w:type="character" w:customStyle="1" w:styleId="WW8Num376z0">
    <w:name w:val="WW8Num376z0"/>
    <w:rPr>
      <w:rFonts w:ascii="Symbol" w:hAnsi="Symbol"/>
    </w:rPr>
  </w:style>
  <w:style w:type="character" w:customStyle="1" w:styleId="WW8Num376z1">
    <w:name w:val="WW8Num376z1"/>
    <w:rPr>
      <w:rFonts w:ascii="Courier New" w:hAnsi="Courier New"/>
    </w:rPr>
  </w:style>
  <w:style w:type="character" w:customStyle="1" w:styleId="WW8Num376z2">
    <w:name w:val="WW8Num376z2"/>
    <w:rPr>
      <w:rFonts w:ascii="Wingdings" w:hAnsi="Wingdings"/>
    </w:rPr>
  </w:style>
  <w:style w:type="character" w:customStyle="1" w:styleId="WW8Num379z0">
    <w:name w:val="WW8Num379z0"/>
    <w:rPr>
      <w:rFonts w:ascii="Symbol" w:hAnsi="Symbol"/>
      <w:color w:val="auto"/>
    </w:rPr>
  </w:style>
  <w:style w:type="character" w:customStyle="1" w:styleId="WW8Num379z1">
    <w:name w:val="WW8Num379z1"/>
    <w:rPr>
      <w:rFonts w:ascii="Symbol" w:hAnsi="Symbol"/>
    </w:rPr>
  </w:style>
  <w:style w:type="character" w:customStyle="1" w:styleId="WW8Num379z2">
    <w:name w:val="WW8Num379z2"/>
    <w:rPr>
      <w:rFonts w:ascii="Wingdings" w:hAnsi="Wingdings"/>
    </w:rPr>
  </w:style>
  <w:style w:type="character" w:customStyle="1" w:styleId="WW8Num380z0">
    <w:name w:val="WW8Num380z0"/>
    <w:rPr>
      <w:rFonts w:ascii="Symbol" w:hAnsi="Symbol"/>
    </w:rPr>
  </w:style>
  <w:style w:type="character" w:customStyle="1" w:styleId="WW8Num380z1">
    <w:name w:val="WW8Num380z1"/>
    <w:rPr>
      <w:rFonts w:ascii="Courier New" w:hAnsi="Courier New"/>
    </w:rPr>
  </w:style>
  <w:style w:type="character" w:customStyle="1" w:styleId="WW8Num380z2">
    <w:name w:val="WW8Num380z2"/>
    <w:rPr>
      <w:rFonts w:ascii="Wingdings" w:hAnsi="Wingdings"/>
    </w:rPr>
  </w:style>
  <w:style w:type="character" w:customStyle="1" w:styleId="WW8Num381z0">
    <w:name w:val="WW8Num381z0"/>
    <w:rPr>
      <w:rFonts w:ascii="Arial" w:hAnsi="Arial"/>
      <w:color w:val="auto"/>
    </w:rPr>
  </w:style>
  <w:style w:type="character" w:customStyle="1" w:styleId="WW8Num384z0">
    <w:name w:val="WW8Num384z0"/>
    <w:rPr>
      <w:rFonts w:ascii="Symbol" w:hAnsi="Symbol"/>
    </w:rPr>
  </w:style>
  <w:style w:type="character" w:customStyle="1" w:styleId="WW8Num385z0">
    <w:name w:val="WW8Num385z0"/>
    <w:rPr>
      <w:rFonts w:ascii="Wingdings" w:hAnsi="Wingdings"/>
      <w:color w:val="FF0000"/>
      <w:sz w:val="40"/>
    </w:rPr>
  </w:style>
  <w:style w:type="character" w:customStyle="1" w:styleId="WW8Num387z0">
    <w:name w:val="WW8Num387z0"/>
    <w:rPr>
      <w:b w:val="0"/>
    </w:rPr>
  </w:style>
  <w:style w:type="character" w:customStyle="1" w:styleId="WW8Num388z0">
    <w:name w:val="WW8Num388z0"/>
    <w:rPr>
      <w:rFonts w:ascii="Wingdings" w:hAnsi="Wingdings"/>
      <w:color w:val="FF0000"/>
      <w:sz w:val="40"/>
    </w:rPr>
  </w:style>
  <w:style w:type="character" w:customStyle="1" w:styleId="WW8Num389z0">
    <w:name w:val="WW8Num389z0"/>
    <w:rPr>
      <w:rFonts w:ascii="Symbol" w:hAnsi="Symbol"/>
    </w:rPr>
  </w:style>
  <w:style w:type="character" w:customStyle="1" w:styleId="WW8Num391z0">
    <w:name w:val="WW8Num391z0"/>
    <w:rPr>
      <w:b/>
    </w:rPr>
  </w:style>
  <w:style w:type="character" w:customStyle="1" w:styleId="WW8Num392z0">
    <w:name w:val="WW8Num392z0"/>
    <w:rPr>
      <w:rFonts w:ascii="Symbol" w:hAnsi="Symbol"/>
    </w:rPr>
  </w:style>
  <w:style w:type="character" w:customStyle="1" w:styleId="WW8Num394z0">
    <w:name w:val="WW8Num394z0"/>
    <w:rPr>
      <w:b/>
      <w:i w:val="0"/>
      <w:color w:val="auto"/>
      <w:sz w:val="20"/>
    </w:rPr>
  </w:style>
  <w:style w:type="character" w:customStyle="1" w:styleId="WW8Num396z0">
    <w:name w:val="WW8Num396z0"/>
    <w:rPr>
      <w:rFonts w:ascii="Symbol" w:hAnsi="Symbol"/>
    </w:rPr>
  </w:style>
  <w:style w:type="character" w:customStyle="1" w:styleId="WW8Num397z0">
    <w:name w:val="WW8Num397z0"/>
    <w:rPr>
      <w:rFonts w:ascii="Symbol" w:hAnsi="Symbol"/>
      <w:color w:val="auto"/>
    </w:rPr>
  </w:style>
  <w:style w:type="character" w:customStyle="1" w:styleId="WW8Num398z0">
    <w:name w:val="WW8Num398z0"/>
    <w:rPr>
      <w:rFonts w:ascii="Arial" w:hAnsi="Arial"/>
      <w:b/>
    </w:rPr>
  </w:style>
  <w:style w:type="character" w:customStyle="1" w:styleId="WW8Num400z0">
    <w:name w:val="WW8Num400z0"/>
    <w:rPr>
      <w:rFonts w:ascii="Symbol" w:hAnsi="Symbol"/>
    </w:rPr>
  </w:style>
  <w:style w:type="character" w:customStyle="1" w:styleId="WW8Num400z1">
    <w:name w:val="WW8Num400z1"/>
    <w:rPr>
      <w:rFonts w:ascii="Courier New" w:hAnsi="Courier New"/>
    </w:rPr>
  </w:style>
  <w:style w:type="character" w:customStyle="1" w:styleId="WW8Num400z2">
    <w:name w:val="WW8Num400z2"/>
    <w:rPr>
      <w:rFonts w:ascii="Wingdings" w:hAnsi="Wingdings"/>
    </w:rPr>
  </w:style>
  <w:style w:type="character" w:customStyle="1" w:styleId="WW8Num401z0">
    <w:name w:val="WW8Num401z0"/>
    <w:rPr>
      <w:rFonts w:ascii="Symbol" w:hAnsi="Symbol"/>
      <w:color w:val="auto"/>
    </w:rPr>
  </w:style>
  <w:style w:type="character" w:customStyle="1" w:styleId="WW8Num403z0">
    <w:name w:val="WW8Num403z0"/>
    <w:rPr>
      <w:rFonts w:ascii="Wingdings" w:hAnsi="Wingdings"/>
      <w:sz w:val="40"/>
    </w:rPr>
  </w:style>
  <w:style w:type="character" w:customStyle="1" w:styleId="WW8Num405z0">
    <w:name w:val="WW8Num405z0"/>
    <w:rPr>
      <w:rFonts w:ascii="Symbol" w:hAnsi="Symbol"/>
    </w:rPr>
  </w:style>
  <w:style w:type="character" w:customStyle="1" w:styleId="WW8Num409z0">
    <w:name w:val="WW8Num409z0"/>
    <w:rPr>
      <w:rFonts w:ascii="Symbol" w:hAnsi="Symbol"/>
    </w:rPr>
  </w:style>
  <w:style w:type="character" w:customStyle="1" w:styleId="WW8Num412z0">
    <w:name w:val="WW8Num412z0"/>
    <w:rPr>
      <w:b/>
    </w:rPr>
  </w:style>
  <w:style w:type="character" w:customStyle="1" w:styleId="WW8Num413z0">
    <w:name w:val="WW8Num413z0"/>
    <w:rPr>
      <w:rFonts w:ascii="Arial" w:hAnsi="Arial"/>
      <w:b/>
    </w:rPr>
  </w:style>
  <w:style w:type="character" w:customStyle="1" w:styleId="WW8Num414z0">
    <w:name w:val="WW8Num414z0"/>
    <w:rPr>
      <w:rFonts w:ascii="Symbol" w:hAnsi="Symbol"/>
      <w:color w:val="auto"/>
    </w:rPr>
  </w:style>
  <w:style w:type="character" w:customStyle="1" w:styleId="WW8Num415z0">
    <w:name w:val="WW8Num415z0"/>
    <w:rPr>
      <w:rFonts w:ascii="Symbol" w:hAnsi="Symbol"/>
    </w:rPr>
  </w:style>
  <w:style w:type="character" w:customStyle="1" w:styleId="WW8Num416z0">
    <w:name w:val="WW8Num416z0"/>
    <w:rPr>
      <w:rFonts w:ascii="Symbol" w:hAnsi="Symbol"/>
    </w:rPr>
  </w:style>
  <w:style w:type="character" w:customStyle="1" w:styleId="WW8Num417z0">
    <w:name w:val="WW8Num417z0"/>
    <w:rPr>
      <w:b/>
    </w:rPr>
  </w:style>
  <w:style w:type="character" w:customStyle="1" w:styleId="WW8Num418z0">
    <w:name w:val="WW8Num418z0"/>
    <w:rPr>
      <w:b/>
    </w:rPr>
  </w:style>
  <w:style w:type="character" w:customStyle="1" w:styleId="WW8Num419z0">
    <w:name w:val="WW8Num419z0"/>
    <w:rPr>
      <w:rFonts w:ascii="Wingdings" w:hAnsi="Wingdings"/>
    </w:rPr>
  </w:style>
  <w:style w:type="character" w:customStyle="1" w:styleId="WW8Num420z0">
    <w:name w:val="WW8Num420z0"/>
    <w:rPr>
      <w:b/>
    </w:rPr>
  </w:style>
  <w:style w:type="character" w:customStyle="1" w:styleId="WW8Num421z0">
    <w:name w:val="WW8Num421z0"/>
    <w:rPr>
      <w:rFonts w:ascii="Symbol" w:hAnsi="Symbol"/>
    </w:rPr>
  </w:style>
  <w:style w:type="character" w:customStyle="1" w:styleId="WW8Num422z0">
    <w:name w:val="WW8Num422z0"/>
    <w:rPr>
      <w:rFonts w:ascii="Symbol" w:hAnsi="Symbol"/>
    </w:rPr>
  </w:style>
  <w:style w:type="character" w:customStyle="1" w:styleId="WW8Num423z0">
    <w:name w:val="WW8Num423z0"/>
    <w:rPr>
      <w:rFonts w:ascii="Symbol" w:hAnsi="Symbol"/>
    </w:rPr>
  </w:style>
  <w:style w:type="character" w:customStyle="1" w:styleId="WW8Num424z0">
    <w:name w:val="WW8Num424z0"/>
    <w:rPr>
      <w:rFonts w:ascii="Symbol" w:hAnsi="Symbol"/>
    </w:rPr>
  </w:style>
  <w:style w:type="character" w:customStyle="1" w:styleId="WW8Num425z0">
    <w:name w:val="WW8Num425z0"/>
    <w:rPr>
      <w:rFonts w:ascii="Symbol" w:hAnsi="Symbol"/>
    </w:rPr>
  </w:style>
  <w:style w:type="character" w:customStyle="1" w:styleId="WW8Num428z0">
    <w:name w:val="WW8Num428z0"/>
    <w:rPr>
      <w:rFonts w:ascii="Symbol" w:hAnsi="Symbol"/>
    </w:rPr>
  </w:style>
  <w:style w:type="character" w:customStyle="1" w:styleId="WW8Num429z0">
    <w:name w:val="WW8Num429z0"/>
    <w:rPr>
      <w:b/>
      <w:u w:val="none"/>
    </w:rPr>
  </w:style>
  <w:style w:type="character" w:customStyle="1" w:styleId="WW8Num430z1">
    <w:name w:val="WW8Num430z1"/>
    <w:rPr>
      <w:b/>
    </w:rPr>
  </w:style>
  <w:style w:type="character" w:customStyle="1" w:styleId="WW8Num431z0">
    <w:name w:val="WW8Num431z0"/>
    <w:rPr>
      <w:rFonts w:ascii="Symbol" w:hAnsi="Symbol"/>
      <w:color w:val="auto"/>
    </w:rPr>
  </w:style>
  <w:style w:type="character" w:customStyle="1" w:styleId="WW8Num432z0">
    <w:name w:val="WW8Num432z0"/>
    <w:rPr>
      <w:b/>
    </w:rPr>
  </w:style>
  <w:style w:type="character" w:customStyle="1" w:styleId="WW8Num433z0">
    <w:name w:val="WW8Num433z0"/>
    <w:rPr>
      <w:b/>
    </w:rPr>
  </w:style>
  <w:style w:type="character" w:customStyle="1" w:styleId="WW8Num435z0">
    <w:name w:val="WW8Num435z0"/>
    <w:rPr>
      <w:rFonts w:ascii="Symbol" w:hAnsi="Symbol"/>
    </w:rPr>
  </w:style>
  <w:style w:type="character" w:customStyle="1" w:styleId="WW8Num436z0">
    <w:name w:val="WW8Num436z0"/>
    <w:rPr>
      <w:b/>
    </w:rPr>
  </w:style>
  <w:style w:type="character" w:customStyle="1" w:styleId="WW8Num437z0">
    <w:name w:val="WW8Num437z0"/>
    <w:rPr>
      <w:b/>
      <w:i w:val="0"/>
      <w:color w:val="auto"/>
      <w:sz w:val="20"/>
    </w:rPr>
  </w:style>
  <w:style w:type="character" w:customStyle="1" w:styleId="WW8Num438z0">
    <w:name w:val="WW8Num438z0"/>
    <w:rPr>
      <w:rFonts w:ascii="Symbol" w:hAnsi="Symbol"/>
      <w:color w:val="auto"/>
    </w:rPr>
  </w:style>
  <w:style w:type="character" w:customStyle="1" w:styleId="WW8Num439z0">
    <w:name w:val="WW8Num439z0"/>
    <w:rPr>
      <w:rFonts w:ascii="Wingdings" w:hAnsi="Wingdings"/>
    </w:rPr>
  </w:style>
  <w:style w:type="character" w:customStyle="1" w:styleId="WW8Num440z0">
    <w:name w:val="WW8Num440z0"/>
    <w:rPr>
      <w:rFonts w:ascii="Wingdings" w:hAnsi="Wingdings"/>
    </w:rPr>
  </w:style>
  <w:style w:type="character" w:customStyle="1" w:styleId="WW8Num441z0">
    <w:name w:val="WW8Num441z0"/>
    <w:rPr>
      <w:rFonts w:ascii="Symbol" w:hAnsi="Symbol"/>
    </w:rPr>
  </w:style>
  <w:style w:type="character" w:customStyle="1" w:styleId="WW8Num443z0">
    <w:name w:val="WW8Num443z0"/>
    <w:rPr>
      <w:rFonts w:ascii="Times New Roman" w:hAnsi="Times New Roman"/>
    </w:rPr>
  </w:style>
  <w:style w:type="character" w:customStyle="1" w:styleId="WW8Num444z0">
    <w:name w:val="WW8Num444z0"/>
    <w:rPr>
      <w:rFonts w:ascii="Symbol" w:hAnsi="Symbol"/>
    </w:rPr>
  </w:style>
  <w:style w:type="character" w:customStyle="1" w:styleId="WW8Num445z0">
    <w:name w:val="WW8Num445z0"/>
    <w:rPr>
      <w:b/>
    </w:rPr>
  </w:style>
  <w:style w:type="character" w:customStyle="1" w:styleId="WW8Num452z0">
    <w:name w:val="WW8Num452z0"/>
    <w:rPr>
      <w:rFonts w:ascii="Wingdings" w:hAnsi="Wingdings"/>
    </w:rPr>
  </w:style>
  <w:style w:type="character" w:customStyle="1" w:styleId="WW8Num454z0">
    <w:name w:val="WW8Num454z0"/>
    <w:rPr>
      <w:rFonts w:ascii="Wingdings" w:hAnsi="Wingdings"/>
      <w:color w:val="FF0000"/>
      <w:sz w:val="40"/>
    </w:rPr>
  </w:style>
  <w:style w:type="character" w:customStyle="1" w:styleId="WW8Num455z0">
    <w:name w:val="WW8Num455z0"/>
    <w:rPr>
      <w:rFonts w:ascii="Times New Roman" w:hAnsi="Times New Roman"/>
    </w:rPr>
  </w:style>
  <w:style w:type="character" w:customStyle="1" w:styleId="WW8Num456z0">
    <w:name w:val="WW8Num456z0"/>
    <w:rPr>
      <w:rFonts w:ascii="Wingdings" w:hAnsi="Wingdings"/>
    </w:rPr>
  </w:style>
  <w:style w:type="character" w:customStyle="1" w:styleId="WW8Num457z0">
    <w:name w:val="WW8Num457z0"/>
    <w:rPr>
      <w:rFonts w:ascii="Symbol" w:hAnsi="Symbol"/>
    </w:rPr>
  </w:style>
  <w:style w:type="character" w:customStyle="1" w:styleId="WW8Num459z0">
    <w:name w:val="WW8Num459z0"/>
    <w:rPr>
      <w:rFonts w:ascii="Symbol" w:hAnsi="Symbol"/>
    </w:rPr>
  </w:style>
  <w:style w:type="character" w:customStyle="1" w:styleId="WW8Num462z0">
    <w:name w:val="WW8Num462z0"/>
    <w:rPr>
      <w:rFonts w:ascii="Symbol" w:hAnsi="Symbol"/>
    </w:rPr>
  </w:style>
  <w:style w:type="character" w:customStyle="1" w:styleId="WW8Num463z0">
    <w:name w:val="WW8Num463z0"/>
    <w:rPr>
      <w:rFonts w:ascii="Symbol" w:hAnsi="Symbol"/>
    </w:rPr>
  </w:style>
  <w:style w:type="character" w:customStyle="1" w:styleId="WW8Num465z0">
    <w:name w:val="WW8Num465z0"/>
    <w:rPr>
      <w:rFonts w:ascii="Symbol" w:hAnsi="Symbol"/>
    </w:rPr>
  </w:style>
  <w:style w:type="character" w:customStyle="1" w:styleId="WW8Num466z0">
    <w:name w:val="WW8Num466z0"/>
    <w:rPr>
      <w:rFonts w:ascii="Times New Roman" w:hAnsi="Times New Roman"/>
    </w:rPr>
  </w:style>
  <w:style w:type="character" w:customStyle="1" w:styleId="WW8Num468z0">
    <w:name w:val="WW8Num468z0"/>
    <w:rPr>
      <w:rFonts w:ascii="Symbol" w:hAnsi="Symbol"/>
    </w:rPr>
  </w:style>
  <w:style w:type="character" w:customStyle="1" w:styleId="WW8Num472z0">
    <w:name w:val="WW8Num472z0"/>
    <w:rPr>
      <w:rFonts w:ascii="Wingdings" w:hAnsi="Wingdings"/>
      <w:sz w:val="16"/>
    </w:rPr>
  </w:style>
  <w:style w:type="character" w:customStyle="1" w:styleId="WW8Num474z0">
    <w:name w:val="WW8Num474z0"/>
    <w:rPr>
      <w:rFonts w:ascii="Symbol" w:hAnsi="Symbol"/>
    </w:rPr>
  </w:style>
  <w:style w:type="character" w:customStyle="1" w:styleId="WW8Num477z0">
    <w:name w:val="WW8Num477z0"/>
    <w:rPr>
      <w:b/>
    </w:rPr>
  </w:style>
  <w:style w:type="character" w:customStyle="1" w:styleId="WW8Num478z0">
    <w:name w:val="WW8Num478z0"/>
    <w:rPr>
      <w:rFonts w:ascii="Symbol" w:hAnsi="Symbol"/>
    </w:rPr>
  </w:style>
  <w:style w:type="character" w:customStyle="1" w:styleId="WW8Num481z0">
    <w:name w:val="WW8Num481z0"/>
    <w:rPr>
      <w:b/>
    </w:rPr>
  </w:style>
  <w:style w:type="character" w:customStyle="1" w:styleId="WW8Num483z0">
    <w:name w:val="WW8Num483z0"/>
    <w:rPr>
      <w:rFonts w:ascii="Symbol" w:hAnsi="Symbol"/>
    </w:rPr>
  </w:style>
  <w:style w:type="character" w:customStyle="1" w:styleId="WW8Num484z0">
    <w:name w:val="WW8Num484z0"/>
    <w:rPr>
      <w:b w:val="0"/>
    </w:rPr>
  </w:style>
  <w:style w:type="character" w:customStyle="1" w:styleId="WW8Num486z0">
    <w:name w:val="WW8Num486z0"/>
    <w:rPr>
      <w:rFonts w:ascii="Symbol" w:hAnsi="Symbol"/>
    </w:rPr>
  </w:style>
  <w:style w:type="character" w:customStyle="1" w:styleId="WW8Num491z0">
    <w:name w:val="WW8Num491z0"/>
    <w:rPr>
      <w:rFonts w:ascii="Symbol" w:hAnsi="Symbol"/>
      <w:color w:val="auto"/>
    </w:rPr>
  </w:style>
  <w:style w:type="character" w:customStyle="1" w:styleId="WW8Num492z0">
    <w:name w:val="WW8Num492z0"/>
    <w:rPr>
      <w:b/>
    </w:rPr>
  </w:style>
  <w:style w:type="character" w:customStyle="1" w:styleId="WW8Num497z0">
    <w:name w:val="WW8Num497z0"/>
    <w:rPr>
      <w:color w:val="auto"/>
    </w:rPr>
  </w:style>
  <w:style w:type="character" w:customStyle="1" w:styleId="WW8Num500z0">
    <w:name w:val="WW8Num500z0"/>
    <w:rPr>
      <w:rFonts w:ascii="Wingdings" w:hAnsi="Wingdings"/>
      <w:color w:val="FF0000"/>
      <w:sz w:val="40"/>
    </w:rPr>
  </w:style>
  <w:style w:type="character" w:customStyle="1" w:styleId="WW8Num501z0">
    <w:name w:val="WW8Num501z0"/>
    <w:rPr>
      <w:rFonts w:ascii="Symbol" w:hAnsi="Symbol"/>
      <w:color w:val="auto"/>
    </w:rPr>
  </w:style>
  <w:style w:type="character" w:customStyle="1" w:styleId="WW8Num504z0">
    <w:name w:val="WW8Num504z0"/>
    <w:rPr>
      <w:rFonts w:ascii="Symbol" w:hAnsi="Symbol"/>
    </w:rPr>
  </w:style>
  <w:style w:type="character" w:customStyle="1" w:styleId="WW8Num504z1">
    <w:name w:val="WW8Num504z1"/>
    <w:rPr>
      <w:rFonts w:ascii="Courier New" w:hAnsi="Courier New"/>
    </w:rPr>
  </w:style>
  <w:style w:type="character" w:customStyle="1" w:styleId="WW8Num504z2">
    <w:name w:val="WW8Num504z2"/>
    <w:rPr>
      <w:rFonts w:ascii="Wingdings" w:hAnsi="Wingdings"/>
    </w:rPr>
  </w:style>
  <w:style w:type="character" w:customStyle="1" w:styleId="WW8Num505z0">
    <w:name w:val="WW8Num505z0"/>
    <w:rPr>
      <w:rFonts w:ascii="Symbol" w:hAnsi="Symbol"/>
    </w:rPr>
  </w:style>
  <w:style w:type="character" w:customStyle="1" w:styleId="WW8Num509z0">
    <w:name w:val="WW8Num509z0"/>
    <w:rPr>
      <w:b/>
    </w:rPr>
  </w:style>
  <w:style w:type="character" w:customStyle="1" w:styleId="WW8Num511z0">
    <w:name w:val="WW8Num511z0"/>
    <w:rPr>
      <w:rFonts w:ascii="Wingdings" w:hAnsi="Wingdings"/>
      <w:color w:val="FF0000"/>
      <w:sz w:val="40"/>
    </w:rPr>
  </w:style>
  <w:style w:type="character" w:customStyle="1" w:styleId="WW8Num512z0">
    <w:name w:val="WW8Num512z0"/>
    <w:rPr>
      <w:b/>
    </w:rPr>
  </w:style>
  <w:style w:type="character" w:customStyle="1" w:styleId="WW8Num513z0">
    <w:name w:val="WW8Num513z0"/>
    <w:rPr>
      <w:rFonts w:ascii="Wingdings" w:hAnsi="Wingdings"/>
      <w:color w:val="FF0000"/>
      <w:sz w:val="40"/>
    </w:rPr>
  </w:style>
  <w:style w:type="character" w:customStyle="1" w:styleId="WW8Num514z1">
    <w:name w:val="WW8Num514z1"/>
    <w:rPr>
      <w:b/>
      <w:color w:val="auto"/>
    </w:rPr>
  </w:style>
  <w:style w:type="character" w:customStyle="1" w:styleId="WW8Num516z0">
    <w:name w:val="WW8Num516z0"/>
    <w:rPr>
      <w:rFonts w:ascii="Symbol" w:hAnsi="Symbol"/>
    </w:rPr>
  </w:style>
  <w:style w:type="character" w:customStyle="1" w:styleId="WW8Num517z0">
    <w:name w:val="WW8Num517z0"/>
    <w:rPr>
      <w:rFonts w:ascii="Symbol" w:hAnsi="Symbol"/>
    </w:rPr>
  </w:style>
  <w:style w:type="character" w:customStyle="1" w:styleId="WW8Num521z0">
    <w:name w:val="WW8Num521z0"/>
    <w:rPr>
      <w:rFonts w:ascii="Wingdings" w:hAnsi="Wingdings"/>
      <w:color w:val="FF0000"/>
      <w:sz w:val="40"/>
    </w:rPr>
  </w:style>
  <w:style w:type="character" w:customStyle="1" w:styleId="WW8Num522z0">
    <w:name w:val="WW8Num522z0"/>
    <w:rPr>
      <w:rFonts w:ascii="Symbol" w:hAnsi="Symbol"/>
    </w:rPr>
  </w:style>
  <w:style w:type="character" w:customStyle="1" w:styleId="WW8Num524z0">
    <w:name w:val="WW8Num524z0"/>
    <w:rPr>
      <w:rFonts w:ascii="Symbol" w:hAnsi="Symbol"/>
    </w:rPr>
  </w:style>
  <w:style w:type="character" w:customStyle="1" w:styleId="WW8Num524z1">
    <w:name w:val="WW8Num524z1"/>
    <w:rPr>
      <w:rFonts w:ascii="Courier New" w:hAnsi="Courier New"/>
    </w:rPr>
  </w:style>
  <w:style w:type="character" w:customStyle="1" w:styleId="WW8Num524z2">
    <w:name w:val="WW8Num524z2"/>
    <w:rPr>
      <w:rFonts w:ascii="Wingdings" w:hAnsi="Wingdings"/>
    </w:rPr>
  </w:style>
  <w:style w:type="character" w:customStyle="1" w:styleId="WW8Num526z0">
    <w:name w:val="WW8Num526z0"/>
    <w:rPr>
      <w:rFonts w:ascii="Wingdings" w:hAnsi="Wingdings"/>
      <w:color w:val="FF0000"/>
      <w:sz w:val="40"/>
    </w:rPr>
  </w:style>
  <w:style w:type="character" w:customStyle="1" w:styleId="WW8Num527z0">
    <w:name w:val="WW8Num527z0"/>
    <w:rPr>
      <w:b/>
      <w:i w:val="0"/>
      <w:color w:val="auto"/>
      <w:sz w:val="18"/>
    </w:rPr>
  </w:style>
  <w:style w:type="character" w:customStyle="1" w:styleId="WW8Num528z0">
    <w:name w:val="WW8Num528z0"/>
    <w:rPr>
      <w:rFonts w:ascii="Symbol" w:hAnsi="Symbol"/>
    </w:rPr>
  </w:style>
  <w:style w:type="character" w:customStyle="1" w:styleId="WW8Num529z0">
    <w:name w:val="WW8Num529z0"/>
    <w:rPr>
      <w:b/>
    </w:rPr>
  </w:style>
  <w:style w:type="character" w:customStyle="1" w:styleId="WW8Num535z0">
    <w:name w:val="WW8Num535z0"/>
    <w:rPr>
      <w:rFonts w:ascii="Wingdings" w:hAnsi="Wingdings"/>
      <w:color w:val="FF0000"/>
      <w:sz w:val="40"/>
    </w:rPr>
  </w:style>
  <w:style w:type="character" w:customStyle="1" w:styleId="WW8Num540z0">
    <w:name w:val="WW8Num540z0"/>
    <w:rPr>
      <w:rFonts w:ascii="Symbol" w:hAnsi="Symbol"/>
    </w:rPr>
  </w:style>
  <w:style w:type="character" w:customStyle="1" w:styleId="WW8Num543z0">
    <w:name w:val="WW8Num543z0"/>
    <w:rPr>
      <w:rFonts w:ascii="Symbol" w:hAnsi="Symbol"/>
    </w:rPr>
  </w:style>
  <w:style w:type="character" w:customStyle="1" w:styleId="WW8Num544z0">
    <w:name w:val="WW8Num544z0"/>
    <w:rPr>
      <w:b/>
    </w:rPr>
  </w:style>
  <w:style w:type="character" w:customStyle="1" w:styleId="WW8Num546z0">
    <w:name w:val="WW8Num546z0"/>
    <w:rPr>
      <w:rFonts w:ascii="Wingdings" w:hAnsi="Wingdings"/>
      <w:sz w:val="40"/>
    </w:rPr>
  </w:style>
  <w:style w:type="character" w:customStyle="1" w:styleId="WW8Num548z0">
    <w:name w:val="WW8Num548z0"/>
    <w:rPr>
      <w:rFonts w:ascii="Symbol" w:hAnsi="Symbol"/>
    </w:rPr>
  </w:style>
  <w:style w:type="character" w:customStyle="1" w:styleId="WW8Num550z0">
    <w:name w:val="WW8Num550z0"/>
    <w:rPr>
      <w:rFonts w:ascii="Symbol" w:hAnsi="Symbol"/>
    </w:rPr>
  </w:style>
  <w:style w:type="character" w:customStyle="1" w:styleId="WW8Num551z0">
    <w:name w:val="WW8Num551z0"/>
    <w:rPr>
      <w:rFonts w:ascii="Times New Roman" w:hAnsi="Times New Roman"/>
    </w:rPr>
  </w:style>
  <w:style w:type="character" w:customStyle="1" w:styleId="WW8Num553z0">
    <w:name w:val="WW8Num553z0"/>
    <w:rPr>
      <w:rFonts w:ascii="Wingdings" w:hAnsi="Wingdings"/>
    </w:rPr>
  </w:style>
  <w:style w:type="character" w:customStyle="1" w:styleId="WW8Num558z0">
    <w:name w:val="WW8Num558z0"/>
    <w:rPr>
      <w:rFonts w:ascii="Symbol" w:hAnsi="Symbol"/>
    </w:rPr>
  </w:style>
  <w:style w:type="character" w:customStyle="1" w:styleId="WW8Num559z0">
    <w:name w:val="WW8Num559z0"/>
    <w:rPr>
      <w:rFonts w:ascii="Symbol" w:hAnsi="Symbol"/>
    </w:rPr>
  </w:style>
  <w:style w:type="character" w:customStyle="1" w:styleId="WW8Num560z0">
    <w:name w:val="WW8Num560z0"/>
    <w:rPr>
      <w:rFonts w:ascii="Symbol" w:hAnsi="Symbol"/>
    </w:rPr>
  </w:style>
  <w:style w:type="character" w:customStyle="1" w:styleId="WW8Num564z0">
    <w:name w:val="WW8Num564z0"/>
    <w:rPr>
      <w:b/>
    </w:rPr>
  </w:style>
  <w:style w:type="character" w:customStyle="1" w:styleId="WW8Num566z0">
    <w:name w:val="WW8Num566z0"/>
    <w:rPr>
      <w:rFonts w:ascii="Symbol" w:hAnsi="Symbol"/>
      <w:color w:val="auto"/>
    </w:rPr>
  </w:style>
  <w:style w:type="character" w:customStyle="1" w:styleId="WW8Num567z0">
    <w:name w:val="WW8Num567z0"/>
    <w:rPr>
      <w:b/>
    </w:rPr>
  </w:style>
  <w:style w:type="character" w:customStyle="1" w:styleId="WW8Num569z0">
    <w:name w:val="WW8Num569z0"/>
    <w:rPr>
      <w:rFonts w:ascii="Symbol" w:hAnsi="Symbol"/>
    </w:rPr>
  </w:style>
  <w:style w:type="character" w:customStyle="1" w:styleId="WW8Num570z0">
    <w:name w:val="WW8Num570z0"/>
    <w:rPr>
      <w:rFonts w:ascii="Wingdings" w:hAnsi="Wingdings"/>
      <w:color w:val="FF0000"/>
      <w:sz w:val="40"/>
    </w:rPr>
  </w:style>
  <w:style w:type="character" w:customStyle="1" w:styleId="WW8Num571z0">
    <w:name w:val="WW8Num571z0"/>
    <w:rPr>
      <w:b/>
    </w:rPr>
  </w:style>
  <w:style w:type="character" w:customStyle="1" w:styleId="WW8Num573z0">
    <w:name w:val="WW8Num573z0"/>
    <w:rPr>
      <w:b/>
    </w:rPr>
  </w:style>
  <w:style w:type="character" w:customStyle="1" w:styleId="WW8Num574z0">
    <w:name w:val="WW8Num574z0"/>
    <w:rPr>
      <w:b w:val="0"/>
    </w:rPr>
  </w:style>
  <w:style w:type="character" w:customStyle="1" w:styleId="WW8Num574z1">
    <w:name w:val="WW8Num574z1"/>
    <w:rPr>
      <w:b/>
    </w:rPr>
  </w:style>
  <w:style w:type="character" w:customStyle="1" w:styleId="WW8Num576z0">
    <w:name w:val="WW8Num576z0"/>
    <w:rPr>
      <w:rFonts w:ascii="Wingdings" w:hAnsi="Wingdings"/>
    </w:rPr>
  </w:style>
  <w:style w:type="character" w:customStyle="1" w:styleId="WW8Num578z0">
    <w:name w:val="WW8Num578z0"/>
    <w:rPr>
      <w:rFonts w:ascii="Wingdings" w:hAnsi="Wingdings"/>
    </w:rPr>
  </w:style>
  <w:style w:type="character" w:customStyle="1" w:styleId="WW8Num579z0">
    <w:name w:val="WW8Num579z0"/>
    <w:rPr>
      <w:rFonts w:ascii="Wingdings" w:hAnsi="Wingdings"/>
    </w:rPr>
  </w:style>
  <w:style w:type="character" w:customStyle="1" w:styleId="WW8Num580z0">
    <w:name w:val="WW8Num580z0"/>
    <w:rPr>
      <w:b/>
    </w:rPr>
  </w:style>
  <w:style w:type="character" w:customStyle="1" w:styleId="WW8Num581z0">
    <w:name w:val="WW8Num581z0"/>
    <w:rPr>
      <w:rFonts w:ascii="Wingdings" w:hAnsi="Wingdings"/>
    </w:rPr>
  </w:style>
  <w:style w:type="character" w:customStyle="1" w:styleId="WW8Num584z0">
    <w:name w:val="WW8Num584z0"/>
    <w:rPr>
      <w:rFonts w:ascii="Times New Roman" w:hAnsi="Times New Roman"/>
      <w:b w:val="0"/>
      <w:i w:val="0"/>
      <w:sz w:val="22"/>
      <w:u w:val="none"/>
    </w:rPr>
  </w:style>
  <w:style w:type="character" w:customStyle="1" w:styleId="WW8Num589z0">
    <w:name w:val="WW8Num589z0"/>
    <w:rPr>
      <w:b w:val="0"/>
      <w:u w:val="none"/>
    </w:rPr>
  </w:style>
  <w:style w:type="character" w:customStyle="1" w:styleId="WW8Num597z0">
    <w:name w:val="WW8Num597z0"/>
    <w:rPr>
      <w:rFonts w:ascii="Times New Roman" w:hAnsi="Times New Roman"/>
    </w:rPr>
  </w:style>
  <w:style w:type="character" w:customStyle="1" w:styleId="WW8Num598z0">
    <w:name w:val="WW8Num598z0"/>
    <w:rPr>
      <w:b/>
    </w:rPr>
  </w:style>
  <w:style w:type="character" w:customStyle="1" w:styleId="WW8Num599z0">
    <w:name w:val="WW8Num599z0"/>
    <w:rPr>
      <w:rFonts w:ascii="Symbol" w:hAnsi="Symbol"/>
    </w:rPr>
  </w:style>
  <w:style w:type="character" w:customStyle="1" w:styleId="WW8Num601z0">
    <w:name w:val="WW8Num601z0"/>
    <w:rPr>
      <w:rFonts w:ascii="Wingdings" w:hAnsi="Wingdings"/>
      <w:color w:val="FF0000"/>
      <w:sz w:val="40"/>
    </w:rPr>
  </w:style>
  <w:style w:type="character" w:customStyle="1" w:styleId="WW8Num603z0">
    <w:name w:val="WW8Num603z0"/>
    <w:rPr>
      <w:rFonts w:ascii="Wingdings" w:hAnsi="Wingdings"/>
    </w:rPr>
  </w:style>
  <w:style w:type="character" w:customStyle="1" w:styleId="WW8Num604z0">
    <w:name w:val="WW8Num604z0"/>
    <w:rPr>
      <w:rFonts w:ascii="Wingdings" w:hAnsi="Wingdings"/>
    </w:rPr>
  </w:style>
  <w:style w:type="character" w:customStyle="1" w:styleId="WW8Num610z0">
    <w:name w:val="WW8Num610z0"/>
    <w:rPr>
      <w:rFonts w:ascii="Times New Roman" w:hAnsi="Times New Roman"/>
    </w:rPr>
  </w:style>
  <w:style w:type="character" w:customStyle="1" w:styleId="WW8Num612z0">
    <w:name w:val="WW8Num612z0"/>
    <w:rPr>
      <w:rFonts w:ascii="Symbol" w:hAnsi="Symbol"/>
    </w:rPr>
  </w:style>
  <w:style w:type="character" w:customStyle="1" w:styleId="WW8Num616z0">
    <w:name w:val="WW8Num616z0"/>
    <w:rPr>
      <w:rFonts w:ascii="Arial" w:hAnsi="Arial"/>
      <w:b w:val="0"/>
      <w:i w:val="0"/>
      <w:sz w:val="24"/>
    </w:rPr>
  </w:style>
  <w:style w:type="character" w:customStyle="1" w:styleId="WW8Num619z0">
    <w:name w:val="WW8Num619z0"/>
    <w:rPr>
      <w:rFonts w:ascii="Symbol" w:hAnsi="Symbol"/>
    </w:rPr>
  </w:style>
  <w:style w:type="character" w:customStyle="1" w:styleId="WW8Num620z0">
    <w:name w:val="WW8Num620z0"/>
    <w:rPr>
      <w:rFonts w:ascii="Wingdings" w:hAnsi="Wingdings"/>
      <w:color w:val="FF0000"/>
      <w:sz w:val="40"/>
    </w:rPr>
  </w:style>
  <w:style w:type="character" w:customStyle="1" w:styleId="WW8Num621z0">
    <w:name w:val="WW8Num621z0"/>
    <w:rPr>
      <w:rFonts w:ascii="Times New Roman" w:eastAsia="Times New Roman" w:hAnsi="Times New Roman" w:cs="Times New Roman"/>
    </w:rPr>
  </w:style>
  <w:style w:type="character" w:customStyle="1" w:styleId="WW8Num621z1">
    <w:name w:val="WW8Num621z1"/>
    <w:rPr>
      <w:rFonts w:ascii="Courier New" w:hAnsi="Courier New"/>
    </w:rPr>
  </w:style>
  <w:style w:type="character" w:customStyle="1" w:styleId="WW8Num621z2">
    <w:name w:val="WW8Num621z2"/>
    <w:rPr>
      <w:rFonts w:ascii="Wingdings" w:hAnsi="Wingdings"/>
    </w:rPr>
  </w:style>
  <w:style w:type="character" w:customStyle="1" w:styleId="WW8Num621z3">
    <w:name w:val="WW8Num621z3"/>
    <w:rPr>
      <w:rFonts w:ascii="Symbol" w:hAnsi="Symbol"/>
    </w:rPr>
  </w:style>
  <w:style w:type="character" w:customStyle="1" w:styleId="WW8Num623z0">
    <w:name w:val="WW8Num623z0"/>
    <w:rPr>
      <w:rFonts w:ascii="Symbol" w:hAnsi="Symbol"/>
    </w:rPr>
  </w:style>
  <w:style w:type="character" w:customStyle="1" w:styleId="WW8Num624z0">
    <w:name w:val="WW8Num624z0"/>
    <w:rPr>
      <w:rFonts w:ascii="Times New Roman" w:hAnsi="Times New Roman"/>
    </w:rPr>
  </w:style>
  <w:style w:type="character" w:customStyle="1" w:styleId="WW8Num625z0">
    <w:name w:val="WW8Num625z0"/>
    <w:rPr>
      <w:rFonts w:ascii="Symbol" w:hAnsi="Symbol"/>
    </w:rPr>
  </w:style>
  <w:style w:type="character" w:customStyle="1" w:styleId="WW8Num626z0">
    <w:name w:val="WW8Num626z0"/>
    <w:rPr>
      <w:rFonts w:ascii="Arial" w:hAnsi="Arial"/>
      <w:b w:val="0"/>
      <w:i w:val="0"/>
      <w:sz w:val="24"/>
    </w:rPr>
  </w:style>
  <w:style w:type="character" w:customStyle="1" w:styleId="WW8Num628z0">
    <w:name w:val="WW8Num628z0"/>
    <w:rPr>
      <w:rFonts w:ascii="Symbol" w:hAnsi="Symbol"/>
    </w:rPr>
  </w:style>
  <w:style w:type="character" w:customStyle="1" w:styleId="WW8Num629z0">
    <w:name w:val="WW8Num629z0"/>
    <w:rPr>
      <w:b/>
    </w:rPr>
  </w:style>
  <w:style w:type="character" w:customStyle="1" w:styleId="WW8Num630z0">
    <w:name w:val="WW8Num630z0"/>
    <w:rPr>
      <w:b/>
    </w:rPr>
  </w:style>
  <w:style w:type="character" w:customStyle="1" w:styleId="WW8Num631z0">
    <w:name w:val="WW8Num631z0"/>
    <w:rPr>
      <w:rFonts w:ascii="Symbol" w:hAnsi="Symbol"/>
    </w:rPr>
  </w:style>
  <w:style w:type="character" w:customStyle="1" w:styleId="WW8Num632z0">
    <w:name w:val="WW8Num632z0"/>
    <w:rPr>
      <w:rFonts w:ascii="Symbol" w:hAnsi="Symbol"/>
    </w:rPr>
  </w:style>
  <w:style w:type="character" w:customStyle="1" w:styleId="WW8Num637z0">
    <w:name w:val="WW8Num637z0"/>
    <w:rPr>
      <w:rFonts w:ascii="Arial" w:hAnsi="Arial"/>
      <w:b w:val="0"/>
      <w:i w:val="0"/>
      <w:sz w:val="24"/>
    </w:rPr>
  </w:style>
  <w:style w:type="character" w:customStyle="1" w:styleId="WW8Num638z0">
    <w:name w:val="WW8Num638z0"/>
    <w:rPr>
      <w:rFonts w:ascii="Monotype Sorts" w:hAnsi="Monotype Sorts"/>
    </w:rPr>
  </w:style>
  <w:style w:type="character" w:customStyle="1" w:styleId="WW8Num639z0">
    <w:name w:val="WW8Num639z0"/>
    <w:rPr>
      <w:rFonts w:ascii="Symbol" w:hAnsi="Symbol"/>
      <w:color w:val="auto"/>
    </w:rPr>
  </w:style>
  <w:style w:type="character" w:customStyle="1" w:styleId="WW8Num640z0">
    <w:name w:val="WW8Num640z0"/>
    <w:rPr>
      <w:rFonts w:ascii="Symbol" w:hAnsi="Symbol" w:cs="Times New Roman"/>
    </w:rPr>
  </w:style>
  <w:style w:type="character" w:customStyle="1" w:styleId="WW8Num641z0">
    <w:name w:val="WW8Num641z0"/>
    <w:rPr>
      <w:rFonts w:ascii="Wingdings" w:hAnsi="Wingdings"/>
      <w:color w:val="FF0000"/>
      <w:sz w:val="40"/>
    </w:rPr>
  </w:style>
  <w:style w:type="character" w:customStyle="1" w:styleId="WW8Num642z0">
    <w:name w:val="WW8Num642z0"/>
    <w:rPr>
      <w:b/>
    </w:rPr>
  </w:style>
  <w:style w:type="character" w:customStyle="1" w:styleId="WW8Num645z0">
    <w:name w:val="WW8Num645z0"/>
    <w:rPr>
      <w:rFonts w:ascii="Symbol" w:hAnsi="Symbol"/>
    </w:rPr>
  </w:style>
  <w:style w:type="character" w:customStyle="1" w:styleId="WW8Num647z0">
    <w:name w:val="WW8Num647z0"/>
    <w:rPr>
      <w:b/>
    </w:rPr>
  </w:style>
  <w:style w:type="character" w:customStyle="1" w:styleId="WW8Num648z0">
    <w:name w:val="WW8Num648z0"/>
    <w:rPr>
      <w:rFonts w:ascii="Symbol" w:hAnsi="Symbol"/>
    </w:rPr>
  </w:style>
  <w:style w:type="character" w:customStyle="1" w:styleId="WW8Num650z0">
    <w:name w:val="WW8Num650z0"/>
    <w:rPr>
      <w:rFonts w:ascii="Symbol" w:hAnsi="Symbol"/>
    </w:rPr>
  </w:style>
  <w:style w:type="character" w:customStyle="1" w:styleId="WW8Num651z0">
    <w:name w:val="WW8Num651z0"/>
    <w:rPr>
      <w:rFonts w:ascii="Times New Roman" w:hAnsi="Times New Roman"/>
    </w:rPr>
  </w:style>
  <w:style w:type="character" w:customStyle="1" w:styleId="WW8Num652z0">
    <w:name w:val="WW8Num652z0"/>
    <w:rPr>
      <w:rFonts w:ascii="Wingdings" w:hAnsi="Wingdings"/>
      <w:color w:val="FF0000"/>
      <w:sz w:val="40"/>
    </w:rPr>
  </w:style>
  <w:style w:type="character" w:customStyle="1" w:styleId="WW8Num654z0">
    <w:name w:val="WW8Num654z0"/>
    <w:rPr>
      <w:rFonts w:ascii="Symbol" w:hAnsi="Symbol"/>
    </w:rPr>
  </w:style>
  <w:style w:type="character" w:customStyle="1" w:styleId="WW8Num655z0">
    <w:name w:val="WW8Num655z0"/>
    <w:rPr>
      <w:rFonts w:ascii="Symbol" w:hAnsi="Symbol"/>
    </w:rPr>
  </w:style>
  <w:style w:type="character" w:customStyle="1" w:styleId="WW8Num656z0">
    <w:name w:val="WW8Num656z0"/>
    <w:rPr>
      <w:rFonts w:ascii="Symbol" w:hAnsi="Symbol"/>
    </w:rPr>
  </w:style>
  <w:style w:type="character" w:customStyle="1" w:styleId="WW8Num657z0">
    <w:name w:val="WW8Num657z0"/>
    <w:rPr>
      <w:rFonts w:ascii="Times New Roman" w:hAnsi="Times New Roman"/>
    </w:rPr>
  </w:style>
  <w:style w:type="character" w:customStyle="1" w:styleId="WW8Num661z0">
    <w:name w:val="WW8Num661z0"/>
    <w:rPr>
      <w:rFonts w:ascii="Symbol" w:hAnsi="Symbol"/>
    </w:rPr>
  </w:style>
  <w:style w:type="character" w:customStyle="1" w:styleId="WW8Num662z1">
    <w:name w:val="WW8Num662z1"/>
    <w:rPr>
      <w:rFonts w:ascii="Arial" w:hAnsi="Arial"/>
      <w:b/>
    </w:rPr>
  </w:style>
  <w:style w:type="character" w:customStyle="1" w:styleId="WW8Num665z1">
    <w:name w:val="WW8Num665z1"/>
    <w:rPr>
      <w:b/>
    </w:rPr>
  </w:style>
  <w:style w:type="character" w:customStyle="1" w:styleId="WW8Num667z0">
    <w:name w:val="WW8Num667z0"/>
    <w:rPr>
      <w:rFonts w:ascii="Wingdings" w:hAnsi="Wingdings"/>
    </w:rPr>
  </w:style>
  <w:style w:type="character" w:customStyle="1" w:styleId="WW8Num671z0">
    <w:name w:val="WW8Num671z0"/>
    <w:rPr>
      <w:rFonts w:ascii="Wingdings" w:hAnsi="Wingdings"/>
      <w:color w:val="FF0000"/>
      <w:sz w:val="40"/>
    </w:rPr>
  </w:style>
  <w:style w:type="character" w:customStyle="1" w:styleId="WW8Num673z0">
    <w:name w:val="WW8Num673z0"/>
    <w:rPr>
      <w:rFonts w:ascii="Wingdings" w:hAnsi="Wingdings"/>
    </w:rPr>
  </w:style>
  <w:style w:type="character" w:customStyle="1" w:styleId="WW8Num676z0">
    <w:name w:val="WW8Num676z0"/>
    <w:rPr>
      <w:rFonts w:ascii="Symbol" w:hAnsi="Symbol"/>
    </w:rPr>
  </w:style>
  <w:style w:type="character" w:customStyle="1" w:styleId="WW8Num677z0">
    <w:name w:val="WW8Num677z0"/>
    <w:rPr>
      <w:b/>
    </w:rPr>
  </w:style>
  <w:style w:type="character" w:customStyle="1" w:styleId="WW8Num680z0">
    <w:name w:val="WW8Num680z0"/>
    <w:rPr>
      <w:rFonts w:ascii="Times New Roman" w:hAnsi="Times New Roman"/>
    </w:rPr>
  </w:style>
  <w:style w:type="character" w:customStyle="1" w:styleId="WW8Num681z0">
    <w:name w:val="WW8Num681z0"/>
    <w:rPr>
      <w:b/>
    </w:rPr>
  </w:style>
  <w:style w:type="character" w:customStyle="1" w:styleId="WW8Num684z0">
    <w:name w:val="WW8Num684z0"/>
    <w:rPr>
      <w:b/>
    </w:rPr>
  </w:style>
  <w:style w:type="character" w:customStyle="1" w:styleId="WW8Num685z1">
    <w:name w:val="WW8Num685z1"/>
    <w:rPr>
      <w:b/>
      <w:color w:val="auto"/>
    </w:rPr>
  </w:style>
  <w:style w:type="character" w:customStyle="1" w:styleId="WW8Num686z0">
    <w:name w:val="WW8Num686z0"/>
    <w:rPr>
      <w:rFonts w:ascii="Symbol" w:hAnsi="Symbol"/>
    </w:rPr>
  </w:style>
  <w:style w:type="character" w:customStyle="1" w:styleId="WW8Num687z0">
    <w:name w:val="WW8Num687z0"/>
    <w:rPr>
      <w:rFonts w:ascii="Symbol" w:hAnsi="Symbol"/>
    </w:rPr>
  </w:style>
  <w:style w:type="character" w:customStyle="1" w:styleId="WW8Num688z0">
    <w:name w:val="WW8Num688z0"/>
    <w:rPr>
      <w:rFonts w:ascii="Symbol" w:hAnsi="Symbol"/>
    </w:rPr>
  </w:style>
  <w:style w:type="character" w:customStyle="1" w:styleId="WW8Num689z1">
    <w:name w:val="WW8Num689z1"/>
    <w:rPr>
      <w:rFonts w:ascii="Arial" w:hAnsi="Arial"/>
      <w:b/>
    </w:rPr>
  </w:style>
  <w:style w:type="character" w:customStyle="1" w:styleId="WW8Num690z0">
    <w:name w:val="WW8Num690z0"/>
    <w:rPr>
      <w:rFonts w:ascii="Symbol" w:hAnsi="Symbol"/>
    </w:rPr>
  </w:style>
  <w:style w:type="character" w:customStyle="1" w:styleId="WW8Num691z0">
    <w:name w:val="WW8Num691z0"/>
    <w:rPr>
      <w:rFonts w:ascii="Wingdings" w:hAnsi="Wingdings"/>
    </w:rPr>
  </w:style>
  <w:style w:type="character" w:customStyle="1" w:styleId="WW8Num692z0">
    <w:name w:val="WW8Num692z0"/>
    <w:rPr>
      <w:rFonts w:ascii="Symbol" w:hAnsi="Symbol"/>
    </w:rPr>
  </w:style>
  <w:style w:type="character" w:customStyle="1" w:styleId="WW8Num693z0">
    <w:name w:val="WW8Num693z0"/>
    <w:rPr>
      <w:rFonts w:ascii="Wingdings" w:hAnsi="Wingdings"/>
      <w:color w:val="FF0000"/>
      <w:sz w:val="40"/>
    </w:rPr>
  </w:style>
  <w:style w:type="character" w:customStyle="1" w:styleId="WW8Num694z0">
    <w:name w:val="WW8Num694z0"/>
    <w:rPr>
      <w:rFonts w:ascii="Symbol" w:hAnsi="Symbol"/>
    </w:rPr>
  </w:style>
  <w:style w:type="character" w:customStyle="1" w:styleId="WW8Num694z1">
    <w:name w:val="WW8Num694z1"/>
    <w:rPr>
      <w:rFonts w:ascii="Courier New" w:hAnsi="Courier New"/>
    </w:rPr>
  </w:style>
  <w:style w:type="character" w:customStyle="1" w:styleId="WW8Num694z2">
    <w:name w:val="WW8Num694z2"/>
    <w:rPr>
      <w:rFonts w:ascii="Wingdings" w:hAnsi="Wingdings"/>
    </w:rPr>
  </w:style>
  <w:style w:type="character" w:customStyle="1" w:styleId="WW8Num696z0">
    <w:name w:val="WW8Num696z0"/>
    <w:rPr>
      <w:rFonts w:ascii="Symbol" w:hAnsi="Symbol"/>
    </w:rPr>
  </w:style>
  <w:style w:type="character" w:customStyle="1" w:styleId="WW8Num697z0">
    <w:name w:val="WW8Num697z0"/>
    <w:rPr>
      <w:rFonts w:ascii="Symbol" w:hAnsi="Symbol"/>
    </w:rPr>
  </w:style>
  <w:style w:type="character" w:customStyle="1" w:styleId="WW8Num698z0">
    <w:name w:val="WW8Num698z0"/>
    <w:rPr>
      <w:rFonts w:ascii="Times New Roman" w:hAnsi="Times New Roman"/>
      <w:b w:val="0"/>
      <w:i w:val="0"/>
      <w:sz w:val="24"/>
      <w:u w:val="none"/>
    </w:rPr>
  </w:style>
  <w:style w:type="character" w:customStyle="1" w:styleId="WW8Num700z0">
    <w:name w:val="WW8Num700z0"/>
    <w:rPr>
      <w:rFonts w:ascii="Symbol" w:hAnsi="Symbol"/>
    </w:rPr>
  </w:style>
  <w:style w:type="character" w:customStyle="1" w:styleId="WW8Num701z0">
    <w:name w:val="WW8Num701z0"/>
    <w:rPr>
      <w:rFonts w:ascii="Symbol" w:hAnsi="Symbol"/>
    </w:rPr>
  </w:style>
  <w:style w:type="character" w:customStyle="1" w:styleId="WW8Num703z0">
    <w:name w:val="WW8Num703z0"/>
    <w:rPr>
      <w:rFonts w:ascii="Times New Roman" w:hAnsi="Times New Roman"/>
      <w:b w:val="0"/>
      <w:i w:val="0"/>
      <w:sz w:val="24"/>
      <w:u w:val="none"/>
    </w:rPr>
  </w:style>
  <w:style w:type="character" w:customStyle="1" w:styleId="WW8Num705z0">
    <w:name w:val="WW8Num705z0"/>
    <w:rPr>
      <w:b/>
    </w:rPr>
  </w:style>
  <w:style w:type="character" w:customStyle="1" w:styleId="WW8Num705z1">
    <w:name w:val="WW8Num705z1"/>
    <w:rPr>
      <w:b/>
      <w:i w:val="0"/>
    </w:rPr>
  </w:style>
  <w:style w:type="character" w:customStyle="1" w:styleId="WW8Num707z0">
    <w:name w:val="WW8Num707z0"/>
    <w:rPr>
      <w:rFonts w:ascii="Symbol" w:hAnsi="Symbol"/>
    </w:rPr>
  </w:style>
  <w:style w:type="character" w:customStyle="1" w:styleId="WW8Num708z0">
    <w:name w:val="WW8Num708z0"/>
    <w:rPr>
      <w:rFonts w:ascii="Wingdings" w:hAnsi="Wingdings"/>
    </w:rPr>
  </w:style>
  <w:style w:type="character" w:customStyle="1" w:styleId="WW8Num714z0">
    <w:name w:val="WW8Num714z0"/>
    <w:rPr>
      <w:rFonts w:ascii="Symbol" w:hAnsi="Symbol"/>
    </w:rPr>
  </w:style>
  <w:style w:type="character" w:customStyle="1" w:styleId="WW8Num714z1">
    <w:name w:val="WW8Num714z1"/>
    <w:rPr>
      <w:rFonts w:ascii="Courier New" w:hAnsi="Courier New"/>
    </w:rPr>
  </w:style>
  <w:style w:type="character" w:customStyle="1" w:styleId="WW8Num714z2">
    <w:name w:val="WW8Num714z2"/>
    <w:rPr>
      <w:rFonts w:ascii="Wingdings" w:hAnsi="Wingdings"/>
    </w:rPr>
  </w:style>
  <w:style w:type="character" w:customStyle="1" w:styleId="WW8Num715z0">
    <w:name w:val="WW8Num715z0"/>
    <w:rPr>
      <w:b/>
    </w:rPr>
  </w:style>
  <w:style w:type="character" w:customStyle="1" w:styleId="WW8Num716z0">
    <w:name w:val="WW8Num716z0"/>
    <w:rPr>
      <w:rFonts w:ascii="Symbol" w:hAnsi="Symbol"/>
    </w:rPr>
  </w:style>
  <w:style w:type="character" w:customStyle="1" w:styleId="WW8Num717z0">
    <w:name w:val="WW8Num717z0"/>
    <w:rPr>
      <w:b/>
    </w:rPr>
  </w:style>
  <w:style w:type="character" w:customStyle="1" w:styleId="WW8Num719z0">
    <w:name w:val="WW8Num719z0"/>
    <w:rPr>
      <w:rFonts w:ascii="Wingdings" w:hAnsi="Wingdings"/>
    </w:rPr>
  </w:style>
  <w:style w:type="character" w:customStyle="1" w:styleId="WW8Num722z0">
    <w:name w:val="WW8Num722z0"/>
    <w:rPr>
      <w:b/>
    </w:rPr>
  </w:style>
  <w:style w:type="character" w:customStyle="1" w:styleId="WW8Num724z0">
    <w:name w:val="WW8Num724z0"/>
    <w:rPr>
      <w:rFonts w:ascii="Wingdings" w:hAnsi="Wingdings"/>
      <w:color w:val="FF0000"/>
      <w:sz w:val="40"/>
    </w:rPr>
  </w:style>
  <w:style w:type="character" w:customStyle="1" w:styleId="WW8Num725z0">
    <w:name w:val="WW8Num725z0"/>
    <w:rPr>
      <w:rFonts w:ascii="Wingdings" w:hAnsi="Wingdings"/>
      <w:color w:val="FF0000"/>
      <w:sz w:val="40"/>
    </w:rPr>
  </w:style>
  <w:style w:type="character" w:customStyle="1" w:styleId="WW8Num726z0">
    <w:name w:val="WW8Num726z0"/>
    <w:rPr>
      <w:rFonts w:ascii="Symbol" w:hAnsi="Symbol"/>
    </w:rPr>
  </w:style>
  <w:style w:type="character" w:customStyle="1" w:styleId="WW8Num728z0">
    <w:name w:val="WW8Num728z0"/>
    <w:rPr>
      <w:rFonts w:ascii="Symbol" w:hAnsi="Symbol"/>
    </w:rPr>
  </w:style>
  <w:style w:type="character" w:customStyle="1" w:styleId="WW8Num730z0">
    <w:name w:val="WW8Num730z0"/>
    <w:rPr>
      <w:rFonts w:ascii="Symbol" w:hAnsi="Symbol"/>
    </w:rPr>
  </w:style>
  <w:style w:type="character" w:customStyle="1" w:styleId="WW8Num731z0">
    <w:name w:val="WW8Num731z0"/>
    <w:rPr>
      <w:rFonts w:ascii="Wingdings" w:hAnsi="Wingdings"/>
    </w:rPr>
  </w:style>
  <w:style w:type="character" w:customStyle="1" w:styleId="WW8Num733z0">
    <w:name w:val="WW8Num733z0"/>
    <w:rPr>
      <w:rFonts w:ascii="Wingdings" w:hAnsi="Wingdings"/>
    </w:rPr>
  </w:style>
  <w:style w:type="character" w:customStyle="1" w:styleId="WW8Num733z1">
    <w:name w:val="WW8Num733z1"/>
    <w:rPr>
      <w:rFonts w:ascii="Courier New" w:hAnsi="Courier New"/>
    </w:rPr>
  </w:style>
  <w:style w:type="character" w:customStyle="1" w:styleId="WW8Num733z3">
    <w:name w:val="WW8Num733z3"/>
    <w:rPr>
      <w:rFonts w:ascii="Symbol" w:hAnsi="Symbol"/>
    </w:rPr>
  </w:style>
  <w:style w:type="character" w:customStyle="1" w:styleId="WW8Num734z0">
    <w:name w:val="WW8Num734z0"/>
    <w:rPr>
      <w:rFonts w:ascii="Symbol" w:hAnsi="Symbol"/>
    </w:rPr>
  </w:style>
  <w:style w:type="character" w:customStyle="1" w:styleId="WW8Num735z0">
    <w:name w:val="WW8Num735z0"/>
    <w:rPr>
      <w:rFonts w:ascii="Arial" w:hAnsi="Arial"/>
      <w:b w:val="0"/>
      <w:i w:val="0"/>
      <w:sz w:val="24"/>
      <w:u w:val="none"/>
    </w:rPr>
  </w:style>
  <w:style w:type="character" w:customStyle="1" w:styleId="WW8Num737z0">
    <w:name w:val="WW8Num737z0"/>
    <w:rPr>
      <w:rFonts w:ascii="Symbol" w:hAnsi="Symbol"/>
    </w:rPr>
  </w:style>
  <w:style w:type="character" w:customStyle="1" w:styleId="WW8Num738z0">
    <w:name w:val="WW8Num738z0"/>
    <w:rPr>
      <w:rFonts w:ascii="Wingdings" w:hAnsi="Wingdings"/>
      <w:color w:val="FF0000"/>
    </w:rPr>
  </w:style>
  <w:style w:type="character" w:customStyle="1" w:styleId="WW8Num739z0">
    <w:name w:val="WW8Num739z0"/>
    <w:rPr>
      <w:rFonts w:ascii="Wingdings" w:hAnsi="Wingdings"/>
    </w:rPr>
  </w:style>
  <w:style w:type="character" w:customStyle="1" w:styleId="WW8Num740z0">
    <w:name w:val="WW8Num740z0"/>
    <w:rPr>
      <w:rFonts w:ascii="Symbol" w:hAnsi="Symbol"/>
    </w:rPr>
  </w:style>
  <w:style w:type="character" w:customStyle="1" w:styleId="WW8Num741z0">
    <w:name w:val="WW8Num741z0"/>
    <w:rPr>
      <w:rFonts w:ascii="Symbol" w:hAnsi="Symbol"/>
    </w:rPr>
  </w:style>
  <w:style w:type="character" w:customStyle="1" w:styleId="WW8Num742z0">
    <w:name w:val="WW8Num742z0"/>
    <w:rPr>
      <w:rFonts w:ascii="Wingdings" w:hAnsi="Wingdings"/>
    </w:rPr>
  </w:style>
  <w:style w:type="character" w:customStyle="1" w:styleId="WW8Num743z0">
    <w:name w:val="WW8Num743z0"/>
    <w:rPr>
      <w:rFonts w:ascii="Symbol" w:hAnsi="Symbol"/>
    </w:rPr>
  </w:style>
  <w:style w:type="character" w:customStyle="1" w:styleId="WW8Num745z0">
    <w:name w:val="WW8Num745z0"/>
    <w:rPr>
      <w:b/>
    </w:rPr>
  </w:style>
  <w:style w:type="character" w:customStyle="1" w:styleId="WW8Num747z0">
    <w:name w:val="WW8Num747z0"/>
    <w:rPr>
      <w:rFonts w:ascii="Symbol" w:hAnsi="Symbol"/>
    </w:rPr>
  </w:style>
  <w:style w:type="character" w:customStyle="1" w:styleId="WW8Num748z0">
    <w:name w:val="WW8Num748z0"/>
    <w:rPr>
      <w:rFonts w:ascii="Wingdings" w:hAnsi="Wingdings"/>
    </w:rPr>
  </w:style>
  <w:style w:type="character" w:customStyle="1" w:styleId="WW8Num749z0">
    <w:name w:val="WW8Num749z0"/>
    <w:rPr>
      <w:rFonts w:ascii="Symbol" w:hAnsi="Symbol"/>
    </w:rPr>
  </w:style>
  <w:style w:type="character" w:customStyle="1" w:styleId="WW8Num750z0">
    <w:name w:val="WW8Num750z0"/>
    <w:rPr>
      <w:rFonts w:ascii="Symbol" w:hAnsi="Symbol"/>
    </w:rPr>
  </w:style>
  <w:style w:type="character" w:customStyle="1" w:styleId="WW8Num751z0">
    <w:name w:val="WW8Num751z0"/>
    <w:rPr>
      <w:b/>
    </w:rPr>
  </w:style>
  <w:style w:type="character" w:customStyle="1" w:styleId="WW8Num752z0">
    <w:name w:val="WW8Num752z0"/>
    <w:rPr>
      <w:rFonts w:ascii="Symbol" w:hAnsi="Symbol"/>
    </w:rPr>
  </w:style>
  <w:style w:type="character" w:customStyle="1" w:styleId="WW8Num753z0">
    <w:name w:val="WW8Num753z0"/>
    <w:rPr>
      <w:rFonts w:ascii="Symbol" w:hAnsi="Symbol"/>
    </w:rPr>
  </w:style>
  <w:style w:type="character" w:customStyle="1" w:styleId="WW8Num754z0">
    <w:name w:val="WW8Num754z0"/>
    <w:rPr>
      <w:rFonts w:ascii="Symbol" w:hAnsi="Symbol"/>
    </w:rPr>
  </w:style>
  <w:style w:type="character" w:customStyle="1" w:styleId="WW8Num755z0">
    <w:name w:val="WW8Num755z0"/>
    <w:rPr>
      <w:rFonts w:ascii="Symbol" w:hAnsi="Symbol"/>
    </w:rPr>
  </w:style>
  <w:style w:type="character" w:customStyle="1" w:styleId="WW8Num756z0">
    <w:name w:val="WW8Num756z0"/>
    <w:rPr>
      <w:rFonts w:ascii="Symbol" w:hAnsi="Symbol"/>
    </w:rPr>
  </w:style>
  <w:style w:type="character" w:customStyle="1" w:styleId="WW8Num758z0">
    <w:name w:val="WW8Num758z0"/>
    <w:rPr>
      <w:b/>
      <w:u w:val="single"/>
    </w:rPr>
  </w:style>
  <w:style w:type="character" w:customStyle="1" w:styleId="WW8Num759z0">
    <w:name w:val="WW8Num759z0"/>
    <w:rPr>
      <w:rFonts w:ascii="Symbol" w:hAnsi="Symbol"/>
    </w:rPr>
  </w:style>
  <w:style w:type="character" w:customStyle="1" w:styleId="WW8Num760z0">
    <w:name w:val="WW8Num760z0"/>
    <w:rPr>
      <w:rFonts w:ascii="Symbol" w:hAnsi="Symbol"/>
    </w:rPr>
  </w:style>
  <w:style w:type="character" w:customStyle="1" w:styleId="WW8Num761z0">
    <w:name w:val="WW8Num761z0"/>
    <w:rPr>
      <w:rFonts w:ascii="Wingdings" w:hAnsi="Wingdings"/>
      <w:color w:val="FF0000"/>
      <w:sz w:val="40"/>
    </w:rPr>
  </w:style>
  <w:style w:type="character" w:customStyle="1" w:styleId="WW8Num762z0">
    <w:name w:val="WW8Num762z0"/>
    <w:rPr>
      <w:rFonts w:ascii="Symbol" w:hAnsi="Symbol"/>
    </w:rPr>
  </w:style>
  <w:style w:type="character" w:customStyle="1" w:styleId="WW8Num763z0">
    <w:name w:val="WW8Num763z0"/>
    <w:rPr>
      <w:rFonts w:ascii="Symbol" w:hAnsi="Symbol"/>
    </w:rPr>
  </w:style>
  <w:style w:type="character" w:customStyle="1" w:styleId="WW8Num764z0">
    <w:name w:val="WW8Num764z0"/>
    <w:rPr>
      <w:rFonts w:ascii="Arial" w:hAnsi="Arial"/>
      <w:b w:val="0"/>
      <w:i w:val="0"/>
      <w:sz w:val="24"/>
    </w:rPr>
  </w:style>
  <w:style w:type="character" w:customStyle="1" w:styleId="WW8Num766z0">
    <w:name w:val="WW8Num766z0"/>
    <w:rPr>
      <w:rFonts w:ascii="Symbol" w:hAnsi="Symbol"/>
    </w:rPr>
  </w:style>
  <w:style w:type="character" w:customStyle="1" w:styleId="WW8Num767z0">
    <w:name w:val="WW8Num767z0"/>
    <w:rPr>
      <w:rFonts w:ascii="Wingdings" w:hAnsi="Wingdings"/>
    </w:rPr>
  </w:style>
  <w:style w:type="character" w:customStyle="1" w:styleId="WW8Num768z0">
    <w:name w:val="WW8Num768z0"/>
    <w:rPr>
      <w:rFonts w:ascii="Times New Roman" w:hAnsi="Times New Roman"/>
    </w:rPr>
  </w:style>
  <w:style w:type="character" w:customStyle="1" w:styleId="WW8Num769z0">
    <w:name w:val="WW8Num769z0"/>
    <w:rPr>
      <w:rFonts w:ascii="Wingdings" w:hAnsi="Wingdings"/>
      <w:color w:val="FF0000"/>
      <w:sz w:val="40"/>
    </w:rPr>
  </w:style>
  <w:style w:type="character" w:customStyle="1" w:styleId="WW8Num770z0">
    <w:name w:val="WW8Num770z0"/>
    <w:rPr>
      <w:rFonts w:ascii="Symbol" w:hAnsi="Symbol"/>
    </w:rPr>
  </w:style>
  <w:style w:type="character" w:customStyle="1" w:styleId="WW8Num771z0">
    <w:name w:val="WW8Num771z0"/>
    <w:rPr>
      <w:b/>
    </w:rPr>
  </w:style>
  <w:style w:type="character" w:customStyle="1" w:styleId="WW8Num773z0">
    <w:name w:val="WW8Num773z0"/>
    <w:rPr>
      <w:rFonts w:ascii="Symbol" w:hAnsi="Symbol"/>
    </w:rPr>
  </w:style>
  <w:style w:type="character" w:customStyle="1" w:styleId="WW8Num774z0">
    <w:name w:val="WW8Num774z0"/>
    <w:rPr>
      <w:rFonts w:ascii="Symbol" w:hAnsi="Symbol"/>
    </w:rPr>
  </w:style>
  <w:style w:type="character" w:customStyle="1" w:styleId="WW8Num776z0">
    <w:name w:val="WW8Num776z0"/>
    <w:rPr>
      <w:rFonts w:ascii="Symbol" w:hAnsi="Symbol"/>
    </w:rPr>
  </w:style>
  <w:style w:type="character" w:customStyle="1" w:styleId="WW8Num778z0">
    <w:name w:val="WW8Num778z0"/>
    <w:rPr>
      <w:rFonts w:ascii="Symbol" w:hAnsi="Symbol"/>
    </w:rPr>
  </w:style>
  <w:style w:type="character" w:customStyle="1" w:styleId="WW8Num780z0">
    <w:name w:val="WW8Num780z0"/>
    <w:rPr>
      <w:rFonts w:ascii="Symbol" w:hAnsi="Symbol"/>
    </w:rPr>
  </w:style>
  <w:style w:type="character" w:customStyle="1" w:styleId="WW8Num784z0">
    <w:name w:val="WW8Num784z0"/>
    <w:rPr>
      <w:rFonts w:ascii="Symbol" w:hAnsi="Symbol"/>
    </w:rPr>
  </w:style>
  <w:style w:type="character" w:customStyle="1" w:styleId="WW8Num784z2">
    <w:name w:val="WW8Num784z2"/>
    <w:rPr>
      <w:rFonts w:ascii="Wingdings" w:hAnsi="Wingdings"/>
    </w:rPr>
  </w:style>
  <w:style w:type="character" w:customStyle="1" w:styleId="WW8Num784z4">
    <w:name w:val="WW8Num784z4"/>
    <w:rPr>
      <w:rFonts w:ascii="Courier New" w:hAnsi="Courier New"/>
    </w:rPr>
  </w:style>
  <w:style w:type="character" w:customStyle="1" w:styleId="WW8Num786z0">
    <w:name w:val="WW8Num786z0"/>
    <w:rPr>
      <w:b/>
    </w:rPr>
  </w:style>
  <w:style w:type="character" w:customStyle="1" w:styleId="WW8Num790z0">
    <w:name w:val="WW8Num790z0"/>
    <w:rPr>
      <w:rFonts w:ascii="Wingdings" w:hAnsi="Wingdings"/>
    </w:rPr>
  </w:style>
  <w:style w:type="character" w:customStyle="1" w:styleId="WW8Num791z0">
    <w:name w:val="WW8Num791z0"/>
    <w:rPr>
      <w:rFonts w:ascii="Symbol" w:hAnsi="Symbol"/>
    </w:rPr>
  </w:style>
  <w:style w:type="character" w:customStyle="1" w:styleId="WW8Num794z0">
    <w:name w:val="WW8Num794z0"/>
    <w:rPr>
      <w:rFonts w:ascii="Symbol" w:hAnsi="Symbol"/>
    </w:rPr>
  </w:style>
  <w:style w:type="character" w:customStyle="1" w:styleId="WW8Num803z1">
    <w:name w:val="WW8Num803z1"/>
    <w:rPr>
      <w:b/>
    </w:rPr>
  </w:style>
  <w:style w:type="character" w:customStyle="1" w:styleId="WW8Num806z0">
    <w:name w:val="WW8Num806z0"/>
    <w:rPr>
      <w:rFonts w:ascii="Times New Roman" w:hAnsi="Times New Roman"/>
    </w:rPr>
  </w:style>
  <w:style w:type="character" w:customStyle="1" w:styleId="WW8Num807z0">
    <w:name w:val="WW8Num807z0"/>
    <w:rPr>
      <w:rFonts w:ascii="Wingdings" w:hAnsi="Wingdings"/>
    </w:rPr>
  </w:style>
  <w:style w:type="character" w:customStyle="1" w:styleId="WW8Num808z0">
    <w:name w:val="WW8Num808z0"/>
    <w:rPr>
      <w:rFonts w:ascii="Symbol" w:hAnsi="Symbol"/>
    </w:rPr>
  </w:style>
  <w:style w:type="character" w:customStyle="1" w:styleId="WW8Num809z0">
    <w:name w:val="WW8Num809z0"/>
    <w:rPr>
      <w:rFonts w:ascii="Wingdings" w:hAnsi="Wingdings"/>
    </w:rPr>
  </w:style>
  <w:style w:type="character" w:customStyle="1" w:styleId="WW8Num810z0">
    <w:name w:val="WW8Num810z0"/>
    <w:rPr>
      <w:rFonts w:ascii="Symbol" w:hAnsi="Symbol"/>
    </w:rPr>
  </w:style>
  <w:style w:type="character" w:customStyle="1" w:styleId="WW8Num814z0">
    <w:name w:val="WW8Num814z0"/>
    <w:rPr>
      <w:b/>
    </w:rPr>
  </w:style>
  <w:style w:type="character" w:customStyle="1" w:styleId="WW8Num815z0">
    <w:name w:val="WW8Num815z0"/>
    <w:rPr>
      <w:rFonts w:ascii="Symbol" w:hAnsi="Symbol"/>
    </w:rPr>
  </w:style>
  <w:style w:type="character" w:customStyle="1" w:styleId="WW8Num817z1">
    <w:name w:val="WW8Num817z1"/>
    <w:rPr>
      <w:b/>
      <w:i w:val="0"/>
    </w:rPr>
  </w:style>
  <w:style w:type="character" w:customStyle="1" w:styleId="WW8Num818z0">
    <w:name w:val="WW8Num818z0"/>
    <w:rPr>
      <w:b/>
    </w:rPr>
  </w:style>
  <w:style w:type="character" w:customStyle="1" w:styleId="WW8Num819z0">
    <w:name w:val="WW8Num819z0"/>
    <w:rPr>
      <w:b/>
    </w:rPr>
  </w:style>
  <w:style w:type="character" w:customStyle="1" w:styleId="WW8Num820z0">
    <w:name w:val="WW8Num820z0"/>
    <w:rPr>
      <w:rFonts w:ascii="Wingdings" w:hAnsi="Wingdings"/>
    </w:rPr>
  </w:style>
  <w:style w:type="character" w:customStyle="1" w:styleId="WW8Num821z0">
    <w:name w:val="WW8Num821z0"/>
    <w:rPr>
      <w:b/>
    </w:rPr>
  </w:style>
  <w:style w:type="character" w:customStyle="1" w:styleId="WW8Num823z0">
    <w:name w:val="WW8Num823z0"/>
    <w:rPr>
      <w:rFonts w:ascii="Symbol" w:hAnsi="Symbol"/>
    </w:rPr>
  </w:style>
  <w:style w:type="character" w:customStyle="1" w:styleId="WW8Num826z0">
    <w:name w:val="WW8Num826z0"/>
    <w:rPr>
      <w:rFonts w:ascii="Wingdings" w:hAnsi="Wingdings"/>
    </w:rPr>
  </w:style>
  <w:style w:type="character" w:customStyle="1" w:styleId="WW8Num828z0">
    <w:name w:val="WW8Num828z0"/>
    <w:rPr>
      <w:b/>
    </w:rPr>
  </w:style>
  <w:style w:type="character" w:customStyle="1" w:styleId="WW8Num830z0">
    <w:name w:val="WW8Num830z0"/>
    <w:rPr>
      <w:b/>
    </w:rPr>
  </w:style>
  <w:style w:type="character" w:customStyle="1" w:styleId="WW8Num835z0">
    <w:name w:val="WW8Num835z0"/>
    <w:rPr>
      <w:rFonts w:ascii="Symbol" w:hAnsi="Symbol"/>
    </w:rPr>
  </w:style>
  <w:style w:type="character" w:customStyle="1" w:styleId="WW8Num836z1">
    <w:name w:val="WW8Num836z1"/>
    <w:rPr>
      <w:rFonts w:ascii="Arial" w:hAnsi="Arial"/>
      <w:b/>
    </w:rPr>
  </w:style>
  <w:style w:type="character" w:customStyle="1" w:styleId="WW8Num837z0">
    <w:name w:val="WW8Num837z0"/>
    <w:rPr>
      <w:rFonts w:ascii="Symbol" w:hAnsi="Symbol"/>
    </w:rPr>
  </w:style>
  <w:style w:type="character" w:customStyle="1" w:styleId="WW8Num838z0">
    <w:name w:val="WW8Num838z0"/>
    <w:rPr>
      <w:rFonts w:ascii="Symbol" w:hAnsi="Symbol"/>
    </w:rPr>
  </w:style>
  <w:style w:type="character" w:customStyle="1" w:styleId="WW8Num841z0">
    <w:name w:val="WW8Num841z0"/>
    <w:rPr>
      <w:rFonts w:ascii="Wingdings" w:hAnsi="Wingdings"/>
    </w:rPr>
  </w:style>
  <w:style w:type="character" w:customStyle="1" w:styleId="WW8Num842z0">
    <w:name w:val="WW8Num842z0"/>
    <w:rPr>
      <w:rFonts w:ascii="Symbol" w:hAnsi="Symbol"/>
    </w:rPr>
  </w:style>
  <w:style w:type="character" w:customStyle="1" w:styleId="WW8Num843z0">
    <w:name w:val="WW8Num843z0"/>
    <w:rPr>
      <w:rFonts w:ascii="Symbol" w:hAnsi="Symbol"/>
      <w:color w:val="auto"/>
    </w:rPr>
  </w:style>
  <w:style w:type="character" w:customStyle="1" w:styleId="WW8Num843z1">
    <w:name w:val="WW8Num843z1"/>
    <w:rPr>
      <w:rFonts w:ascii="Symbol" w:hAnsi="Symbol"/>
    </w:rPr>
  </w:style>
  <w:style w:type="character" w:customStyle="1" w:styleId="WW8Num843z2">
    <w:name w:val="WW8Num843z2"/>
    <w:rPr>
      <w:rFonts w:ascii="Wingdings" w:hAnsi="Wingdings"/>
    </w:rPr>
  </w:style>
  <w:style w:type="character" w:customStyle="1" w:styleId="WW8Num845z0">
    <w:name w:val="WW8Num845z0"/>
    <w:rPr>
      <w:rFonts w:ascii="Wingdings" w:hAnsi="Wingdings"/>
    </w:rPr>
  </w:style>
  <w:style w:type="character" w:customStyle="1" w:styleId="WW8Num848z0">
    <w:name w:val="WW8Num848z0"/>
    <w:rPr>
      <w:rFonts w:ascii="Wingdings" w:hAnsi="Wingdings"/>
    </w:rPr>
  </w:style>
  <w:style w:type="character" w:customStyle="1" w:styleId="WW8Num849z0">
    <w:name w:val="WW8Num849z0"/>
    <w:rPr>
      <w:rFonts w:ascii="Symbol" w:hAnsi="Symbol"/>
    </w:rPr>
  </w:style>
  <w:style w:type="character" w:customStyle="1" w:styleId="WW8Num850z0">
    <w:name w:val="WW8Num850z0"/>
    <w:rPr>
      <w:rFonts w:ascii="Symbol" w:hAnsi="Symbol"/>
    </w:rPr>
  </w:style>
  <w:style w:type="character" w:customStyle="1" w:styleId="WW8Num851z0">
    <w:name w:val="WW8Num851z0"/>
    <w:rPr>
      <w:b/>
    </w:rPr>
  </w:style>
  <w:style w:type="character" w:customStyle="1" w:styleId="WW8Num852z0">
    <w:name w:val="WW8Num852z0"/>
    <w:rPr>
      <w:rFonts w:ascii="Wingdings" w:hAnsi="Wingdings"/>
    </w:rPr>
  </w:style>
  <w:style w:type="character" w:customStyle="1" w:styleId="WW8Num856z0">
    <w:name w:val="WW8Num856z0"/>
    <w:rPr>
      <w:rFonts w:ascii="Symbol" w:hAnsi="Symbol"/>
    </w:rPr>
  </w:style>
  <w:style w:type="character" w:customStyle="1" w:styleId="WW8Num863z0">
    <w:name w:val="WW8Num863z0"/>
    <w:rPr>
      <w:rFonts w:ascii="Symbol" w:hAnsi="Symbol"/>
      <w:color w:val="auto"/>
    </w:rPr>
  </w:style>
  <w:style w:type="character" w:customStyle="1" w:styleId="WW8Num865z0">
    <w:name w:val="WW8Num865z0"/>
    <w:rPr>
      <w:rFonts w:ascii="Wingdings" w:hAnsi="Wingdings"/>
    </w:rPr>
  </w:style>
  <w:style w:type="character" w:customStyle="1" w:styleId="WW8Num866z0">
    <w:name w:val="WW8Num866z0"/>
    <w:rPr>
      <w:rFonts w:ascii="Symbol" w:hAnsi="Symbol"/>
    </w:rPr>
  </w:style>
  <w:style w:type="character" w:customStyle="1" w:styleId="WW8Num867z0">
    <w:name w:val="WW8Num867z0"/>
    <w:rPr>
      <w:rFonts w:ascii="Symbol" w:hAnsi="Symbol"/>
    </w:rPr>
  </w:style>
  <w:style w:type="character" w:customStyle="1" w:styleId="WW8Num868z0">
    <w:name w:val="WW8Num868z0"/>
    <w:rPr>
      <w:rFonts w:ascii="Courier New" w:hAnsi="Courier New"/>
      <w:b w:val="0"/>
      <w:i w:val="0"/>
      <w:sz w:val="24"/>
      <w:u w:val="none"/>
    </w:rPr>
  </w:style>
  <w:style w:type="character" w:customStyle="1" w:styleId="WW8Num869z0">
    <w:name w:val="WW8Num869z0"/>
    <w:rPr>
      <w:rFonts w:ascii="Symbol" w:hAnsi="Symbol"/>
      <w:color w:val="auto"/>
    </w:rPr>
  </w:style>
  <w:style w:type="character" w:customStyle="1" w:styleId="WW8Num870z0">
    <w:name w:val="WW8Num870z0"/>
    <w:rPr>
      <w:rFonts w:ascii="Symbol" w:hAnsi="Symbol"/>
    </w:rPr>
  </w:style>
  <w:style w:type="character" w:customStyle="1" w:styleId="WW8Num870z1">
    <w:name w:val="WW8Num870z1"/>
    <w:rPr>
      <w:rFonts w:ascii="Wingdings" w:hAnsi="Wingdings"/>
    </w:rPr>
  </w:style>
  <w:style w:type="character" w:customStyle="1" w:styleId="WW8Num870z4">
    <w:name w:val="WW8Num870z4"/>
    <w:rPr>
      <w:rFonts w:ascii="Courier New" w:hAnsi="Courier New"/>
    </w:rPr>
  </w:style>
  <w:style w:type="character" w:customStyle="1" w:styleId="WW8Num871z0">
    <w:name w:val="WW8Num871z0"/>
    <w:rPr>
      <w:rFonts w:ascii="Arial" w:hAnsi="Arial"/>
      <w:b w:val="0"/>
      <w:i w:val="0"/>
      <w:sz w:val="24"/>
      <w:u w:val="none"/>
    </w:rPr>
  </w:style>
  <w:style w:type="character" w:customStyle="1" w:styleId="WW8Num872z0">
    <w:name w:val="WW8Num872z0"/>
    <w:rPr>
      <w:rFonts w:ascii="Symbol" w:hAnsi="Symbol"/>
    </w:rPr>
  </w:style>
  <w:style w:type="character" w:customStyle="1" w:styleId="WW8Num875z0">
    <w:name w:val="WW8Num875z0"/>
    <w:rPr>
      <w:b w:val="0"/>
    </w:rPr>
  </w:style>
  <w:style w:type="character" w:customStyle="1" w:styleId="WW8Num876z0">
    <w:name w:val="WW8Num876z0"/>
    <w:rPr>
      <w:rFonts w:ascii="Symbol" w:hAnsi="Symbol"/>
    </w:rPr>
  </w:style>
  <w:style w:type="character" w:customStyle="1" w:styleId="WW8Num879z0">
    <w:name w:val="WW8Num879z0"/>
    <w:rPr>
      <w:rFonts w:ascii="Symbol" w:hAnsi="Symbol"/>
    </w:rPr>
  </w:style>
  <w:style w:type="character" w:customStyle="1" w:styleId="WW8Num880z0">
    <w:name w:val="WW8Num880z0"/>
    <w:rPr>
      <w:rFonts w:ascii="Wingdings" w:hAnsi="Wingdings"/>
      <w:sz w:val="40"/>
    </w:rPr>
  </w:style>
  <w:style w:type="character" w:customStyle="1" w:styleId="WW8Num881z0">
    <w:name w:val="WW8Num881z0"/>
    <w:rPr>
      <w:rFonts w:ascii="Arial" w:hAnsi="Arial"/>
      <w:b w:val="0"/>
      <w:i w:val="0"/>
      <w:sz w:val="24"/>
      <w:u w:val="none"/>
    </w:rPr>
  </w:style>
  <w:style w:type="character" w:customStyle="1" w:styleId="WW8Num886z0">
    <w:name w:val="WW8Num886z0"/>
    <w:rPr>
      <w:rFonts w:ascii="Symbol" w:hAnsi="Symbol"/>
    </w:rPr>
  </w:style>
  <w:style w:type="character" w:customStyle="1" w:styleId="WW8Num888z0">
    <w:name w:val="WW8Num888z0"/>
    <w:rPr>
      <w:rFonts w:ascii="Symbol" w:hAnsi="Symbol"/>
    </w:rPr>
  </w:style>
  <w:style w:type="character" w:customStyle="1" w:styleId="WW8Num891z0">
    <w:name w:val="WW8Num891z0"/>
    <w:rPr>
      <w:rFonts w:ascii="Symbol" w:hAnsi="Symbol"/>
    </w:rPr>
  </w:style>
  <w:style w:type="character" w:customStyle="1" w:styleId="WW8Num894z0">
    <w:name w:val="WW8Num894z0"/>
    <w:rPr>
      <w:b/>
    </w:rPr>
  </w:style>
  <w:style w:type="character" w:customStyle="1" w:styleId="WW8Num895z0">
    <w:name w:val="WW8Num895z0"/>
    <w:rPr>
      <w:b/>
    </w:rPr>
  </w:style>
  <w:style w:type="character" w:customStyle="1" w:styleId="WW8Num897z0">
    <w:name w:val="WW8Num897z0"/>
    <w:rPr>
      <w:rFonts w:ascii="Symbol" w:hAnsi="Symbol"/>
    </w:rPr>
  </w:style>
  <w:style w:type="character" w:customStyle="1" w:styleId="WW8Num899z0">
    <w:name w:val="WW8Num899z0"/>
    <w:rPr>
      <w:rFonts w:ascii="Symbol" w:hAnsi="Symbol"/>
    </w:rPr>
  </w:style>
  <w:style w:type="character" w:customStyle="1" w:styleId="WW8Num901z0">
    <w:name w:val="WW8Num901z0"/>
    <w:rPr>
      <w:rFonts w:ascii="Symbol" w:hAnsi="Symbol"/>
    </w:rPr>
  </w:style>
  <w:style w:type="character" w:customStyle="1" w:styleId="WW8Num902z0">
    <w:name w:val="WW8Num902z0"/>
    <w:rPr>
      <w:rFonts w:ascii="Symbol" w:hAnsi="Symbol"/>
    </w:rPr>
  </w:style>
  <w:style w:type="character" w:customStyle="1" w:styleId="WW8Num905z0">
    <w:name w:val="WW8Num905z0"/>
    <w:rPr>
      <w:rFonts w:ascii="Symbol" w:hAnsi="Symbol"/>
    </w:rPr>
  </w:style>
  <w:style w:type="character" w:customStyle="1" w:styleId="WW8Num906z0">
    <w:name w:val="WW8Num906z0"/>
    <w:rPr>
      <w:rFonts w:ascii="Symbol" w:hAnsi="Symbol"/>
    </w:rPr>
  </w:style>
  <w:style w:type="character" w:customStyle="1" w:styleId="WW8Num907z0">
    <w:name w:val="WW8Num907z0"/>
    <w:rPr>
      <w:rFonts w:ascii="Wingdings" w:hAnsi="Wingdings"/>
      <w:color w:val="FF0000"/>
      <w:sz w:val="40"/>
    </w:rPr>
  </w:style>
  <w:style w:type="character" w:customStyle="1" w:styleId="WW8Num910z0">
    <w:name w:val="WW8Num910z0"/>
    <w:rPr>
      <w:b/>
    </w:rPr>
  </w:style>
  <w:style w:type="character" w:customStyle="1" w:styleId="WW8Num913z0">
    <w:name w:val="WW8Num913z0"/>
    <w:rPr>
      <w:rFonts w:ascii="Wingdings" w:hAnsi="Wingdings"/>
      <w:color w:val="FF0000"/>
      <w:sz w:val="40"/>
    </w:rPr>
  </w:style>
  <w:style w:type="character" w:customStyle="1" w:styleId="WW8Num914z0">
    <w:name w:val="WW8Num914z0"/>
    <w:rPr>
      <w:b/>
    </w:rPr>
  </w:style>
  <w:style w:type="character" w:customStyle="1" w:styleId="WW8Num918z0">
    <w:name w:val="WW8Num918z0"/>
    <w:rPr>
      <w:b/>
    </w:rPr>
  </w:style>
  <w:style w:type="character" w:customStyle="1" w:styleId="WW8Num919z0">
    <w:name w:val="WW8Num919z0"/>
    <w:rPr>
      <w:rFonts w:ascii="Wingdings" w:hAnsi="Wingdings"/>
      <w:sz w:val="32"/>
    </w:rPr>
  </w:style>
  <w:style w:type="character" w:customStyle="1" w:styleId="WW8Num920z0">
    <w:name w:val="WW8Num920z0"/>
    <w:rPr>
      <w:b/>
    </w:rPr>
  </w:style>
  <w:style w:type="character" w:customStyle="1" w:styleId="WW8Num921z0">
    <w:name w:val="WW8Num921z0"/>
    <w:rPr>
      <w:rFonts w:ascii="Symbol" w:hAnsi="Symbol"/>
    </w:rPr>
  </w:style>
  <w:style w:type="character" w:customStyle="1" w:styleId="WW8Num922z0">
    <w:name w:val="WW8Num922z0"/>
    <w:rPr>
      <w:rFonts w:ascii="Symbol" w:hAnsi="Symbol"/>
      <w:color w:val="auto"/>
    </w:rPr>
  </w:style>
  <w:style w:type="character" w:customStyle="1" w:styleId="WW8Num922z1">
    <w:name w:val="WW8Num922z1"/>
    <w:rPr>
      <w:rFonts w:ascii="Symbol" w:hAnsi="Symbol"/>
    </w:rPr>
  </w:style>
  <w:style w:type="character" w:customStyle="1" w:styleId="WW8Num922z2">
    <w:name w:val="WW8Num922z2"/>
    <w:rPr>
      <w:rFonts w:ascii="Wingdings" w:hAnsi="Wingdings"/>
    </w:rPr>
  </w:style>
  <w:style w:type="character" w:customStyle="1" w:styleId="WW8Num923z1">
    <w:name w:val="WW8Num923z1"/>
    <w:rPr>
      <w:b/>
    </w:rPr>
  </w:style>
  <w:style w:type="character" w:customStyle="1" w:styleId="WW8Num924z0">
    <w:name w:val="WW8Num924z0"/>
    <w:rPr>
      <w:rFonts w:ascii="Symbol" w:hAnsi="Symbol"/>
    </w:rPr>
  </w:style>
  <w:style w:type="character" w:customStyle="1" w:styleId="WW8Num926z0">
    <w:name w:val="WW8Num926z0"/>
    <w:rPr>
      <w:rFonts w:ascii="Symbol" w:hAnsi="Symbol"/>
    </w:rPr>
  </w:style>
  <w:style w:type="character" w:customStyle="1" w:styleId="WW8Num929z0">
    <w:name w:val="WW8Num929z0"/>
    <w:rPr>
      <w:rFonts w:ascii="Times New Roman" w:hAnsi="Times New Roman"/>
    </w:rPr>
  </w:style>
  <w:style w:type="character" w:customStyle="1" w:styleId="WW8Num931z0">
    <w:name w:val="WW8Num931z0"/>
    <w:rPr>
      <w:b/>
    </w:rPr>
  </w:style>
  <w:style w:type="character" w:customStyle="1" w:styleId="WW8Num933z0">
    <w:name w:val="WW8Num933z0"/>
    <w:rPr>
      <w:b/>
    </w:rPr>
  </w:style>
  <w:style w:type="character" w:customStyle="1" w:styleId="WW8Num934z0">
    <w:name w:val="WW8Num934z0"/>
    <w:rPr>
      <w:rFonts w:ascii="Wingdings" w:hAnsi="Wingdings"/>
      <w:color w:val="FF0000"/>
      <w:sz w:val="40"/>
    </w:rPr>
  </w:style>
  <w:style w:type="character" w:customStyle="1" w:styleId="WW8Num935z0">
    <w:name w:val="WW8Num935z0"/>
    <w:rPr>
      <w:b/>
    </w:rPr>
  </w:style>
  <w:style w:type="character" w:customStyle="1" w:styleId="WW8Num936z0">
    <w:name w:val="WW8Num936z0"/>
    <w:rPr>
      <w:rFonts w:ascii="Times New Roman" w:hAnsi="Times New Roman"/>
    </w:rPr>
  </w:style>
  <w:style w:type="character" w:customStyle="1" w:styleId="WW8Num938z0">
    <w:name w:val="WW8Num938z0"/>
    <w:rPr>
      <w:rFonts w:ascii="Symbol" w:hAnsi="Symbol"/>
    </w:rPr>
  </w:style>
  <w:style w:type="character" w:customStyle="1" w:styleId="WW8Num939z0">
    <w:name w:val="WW8Num939z0"/>
    <w:rPr>
      <w:rFonts w:ascii="Symbol" w:hAnsi="Symbol"/>
    </w:rPr>
  </w:style>
  <w:style w:type="character" w:customStyle="1" w:styleId="WW8Num942z0">
    <w:name w:val="WW8Num942z0"/>
    <w:rPr>
      <w:b/>
    </w:rPr>
  </w:style>
  <w:style w:type="character" w:customStyle="1" w:styleId="WW8Num943z0">
    <w:name w:val="WW8Num943z0"/>
    <w:rPr>
      <w:rFonts w:ascii="Symbol" w:hAnsi="Symbol"/>
    </w:rPr>
  </w:style>
  <w:style w:type="character" w:customStyle="1" w:styleId="WW8Num944z0">
    <w:name w:val="WW8Num944z0"/>
    <w:rPr>
      <w:rFonts w:ascii="Symbol" w:hAnsi="Symbol"/>
    </w:rPr>
  </w:style>
  <w:style w:type="character" w:customStyle="1" w:styleId="WW8Num945z0">
    <w:name w:val="WW8Num945z0"/>
    <w:rPr>
      <w:rFonts w:ascii="Symbol" w:hAnsi="Symbol"/>
    </w:rPr>
  </w:style>
  <w:style w:type="character" w:customStyle="1" w:styleId="WW8Num946z0">
    <w:name w:val="WW8Num946z0"/>
    <w:rPr>
      <w:b/>
    </w:rPr>
  </w:style>
  <w:style w:type="character" w:customStyle="1" w:styleId="WW8Num948z0">
    <w:name w:val="WW8Num948z0"/>
    <w:rPr>
      <w:rFonts w:ascii="Symbol" w:hAnsi="Symbol"/>
      <w:color w:val="auto"/>
    </w:rPr>
  </w:style>
  <w:style w:type="character" w:customStyle="1" w:styleId="WW8Num953z0">
    <w:name w:val="WW8Num953z0"/>
    <w:rPr>
      <w:b/>
      <w:i w:val="0"/>
      <w:color w:val="auto"/>
      <w:sz w:val="18"/>
    </w:rPr>
  </w:style>
  <w:style w:type="character" w:customStyle="1" w:styleId="WW8Num955z0">
    <w:name w:val="WW8Num955z0"/>
    <w:rPr>
      <w:color w:val="000000"/>
    </w:rPr>
  </w:style>
  <w:style w:type="character" w:customStyle="1" w:styleId="WW8Num956z0">
    <w:name w:val="WW8Num956z0"/>
    <w:rPr>
      <w:rFonts w:ascii="Wingdings" w:hAnsi="Wingdings"/>
      <w:sz w:val="40"/>
    </w:rPr>
  </w:style>
  <w:style w:type="character" w:customStyle="1" w:styleId="WW8Num957z0">
    <w:name w:val="WW8Num957z0"/>
    <w:rPr>
      <w:b w:val="0"/>
      <w:i w:val="0"/>
    </w:rPr>
  </w:style>
  <w:style w:type="character" w:customStyle="1" w:styleId="WW8Num959z0">
    <w:name w:val="WW8Num959z0"/>
    <w:rPr>
      <w:rFonts w:ascii="Symbol" w:hAnsi="Symbol"/>
    </w:rPr>
  </w:style>
  <w:style w:type="character" w:customStyle="1" w:styleId="WW8Num963z0">
    <w:name w:val="WW8Num963z0"/>
    <w:rPr>
      <w:b/>
    </w:rPr>
  </w:style>
  <w:style w:type="character" w:customStyle="1" w:styleId="WW8Num968z0">
    <w:name w:val="WW8Num968z0"/>
    <w:rPr>
      <w:rFonts w:ascii="Symbol" w:hAnsi="Symbol"/>
    </w:rPr>
  </w:style>
  <w:style w:type="character" w:customStyle="1" w:styleId="WW8Num970z0">
    <w:name w:val="WW8Num970z0"/>
    <w:rPr>
      <w:b/>
    </w:rPr>
  </w:style>
  <w:style w:type="character" w:customStyle="1" w:styleId="WW8Num972z0">
    <w:name w:val="WW8Num972z0"/>
    <w:rPr>
      <w:rFonts w:ascii="Symbol" w:hAnsi="Symbol"/>
    </w:rPr>
  </w:style>
  <w:style w:type="character" w:customStyle="1" w:styleId="WW8Num973z0">
    <w:name w:val="WW8Num973z0"/>
    <w:rPr>
      <w:rFonts w:ascii="Symbol" w:hAnsi="Symbol"/>
    </w:rPr>
  </w:style>
  <w:style w:type="character" w:customStyle="1" w:styleId="WW8Num974z0">
    <w:name w:val="WW8Num974z0"/>
    <w:rPr>
      <w:rFonts w:ascii="Wingdings" w:hAnsi="Wingdings"/>
    </w:rPr>
  </w:style>
  <w:style w:type="character" w:customStyle="1" w:styleId="WW8Num975z0">
    <w:name w:val="WW8Num975z0"/>
    <w:rPr>
      <w:b/>
    </w:rPr>
  </w:style>
  <w:style w:type="character" w:customStyle="1" w:styleId="WW8Num976z0">
    <w:name w:val="WW8Num976z0"/>
    <w:rPr>
      <w:b/>
    </w:rPr>
  </w:style>
  <w:style w:type="character" w:customStyle="1" w:styleId="WW8Num978z0">
    <w:name w:val="WW8Num978z0"/>
    <w:rPr>
      <w:b w:val="0"/>
      <w:i w:val="0"/>
      <w:sz w:val="24"/>
    </w:rPr>
  </w:style>
  <w:style w:type="character" w:customStyle="1" w:styleId="WW8Num981z0">
    <w:name w:val="WW8Num981z0"/>
    <w:rPr>
      <w:rFonts w:ascii="Symbol" w:hAnsi="Symbol"/>
    </w:rPr>
  </w:style>
  <w:style w:type="character" w:customStyle="1" w:styleId="WW8Num983z0">
    <w:name w:val="WW8Num983z0"/>
    <w:rPr>
      <w:rFonts w:ascii="Symbol" w:hAnsi="Symbol"/>
    </w:rPr>
  </w:style>
  <w:style w:type="character" w:customStyle="1" w:styleId="WW8Num984z0">
    <w:name w:val="WW8Num984z0"/>
    <w:rPr>
      <w:rFonts w:ascii="Symbol" w:hAnsi="Symbol"/>
    </w:rPr>
  </w:style>
  <w:style w:type="character" w:customStyle="1" w:styleId="WW8Num984z1">
    <w:name w:val="WW8Num984z1"/>
    <w:rPr>
      <w:rFonts w:ascii="Courier New" w:hAnsi="Courier New"/>
    </w:rPr>
  </w:style>
  <w:style w:type="character" w:customStyle="1" w:styleId="WW8Num984z2">
    <w:name w:val="WW8Num984z2"/>
    <w:rPr>
      <w:rFonts w:ascii="Wingdings" w:hAnsi="Wingdings"/>
    </w:rPr>
  </w:style>
  <w:style w:type="character" w:customStyle="1" w:styleId="WW8Num985z0">
    <w:name w:val="WW8Num985z0"/>
    <w:rPr>
      <w:rFonts w:ascii="Wingdings" w:hAnsi="Wingdings"/>
    </w:rPr>
  </w:style>
  <w:style w:type="character" w:customStyle="1" w:styleId="WW8Num986z0">
    <w:name w:val="WW8Num986z0"/>
    <w:rPr>
      <w:b/>
    </w:rPr>
  </w:style>
  <w:style w:type="character" w:customStyle="1" w:styleId="WW8Num988z0">
    <w:name w:val="WW8Num988z0"/>
    <w:rPr>
      <w:rFonts w:ascii="Arial" w:hAnsi="Arial"/>
      <w:b w:val="0"/>
      <w:i w:val="0"/>
      <w:sz w:val="24"/>
      <w:u w:val="none"/>
    </w:rPr>
  </w:style>
  <w:style w:type="character" w:customStyle="1" w:styleId="WW8Num990z0">
    <w:name w:val="WW8Num990z0"/>
    <w:rPr>
      <w:rFonts w:ascii="Symbol" w:hAnsi="Symbol"/>
    </w:rPr>
  </w:style>
  <w:style w:type="character" w:customStyle="1" w:styleId="WW8Num992z0">
    <w:name w:val="WW8Num992z0"/>
    <w:rPr>
      <w:rFonts w:ascii="Symbol" w:hAnsi="Symbol"/>
    </w:rPr>
  </w:style>
  <w:style w:type="character" w:customStyle="1" w:styleId="WW8Num993z0">
    <w:name w:val="WW8Num993z0"/>
    <w:rPr>
      <w:rFonts w:ascii="Symbol" w:hAnsi="Symbol"/>
    </w:rPr>
  </w:style>
  <w:style w:type="character" w:customStyle="1" w:styleId="WW8Num993z1">
    <w:name w:val="WW8Num993z1"/>
    <w:rPr>
      <w:rFonts w:ascii="Courier New" w:hAnsi="Courier New" w:cs="Tms Rmn"/>
    </w:rPr>
  </w:style>
  <w:style w:type="character" w:customStyle="1" w:styleId="WW8Num993z2">
    <w:name w:val="WW8Num993z2"/>
    <w:rPr>
      <w:rFonts w:ascii="Wingdings" w:hAnsi="Wingdings"/>
    </w:rPr>
  </w:style>
  <w:style w:type="character" w:customStyle="1" w:styleId="WW8Num994z0">
    <w:name w:val="WW8Num994z0"/>
    <w:rPr>
      <w:rFonts w:ascii="Symbol" w:hAnsi="Symbol"/>
    </w:rPr>
  </w:style>
  <w:style w:type="character" w:customStyle="1" w:styleId="WW8Num996z0">
    <w:name w:val="WW8Num996z0"/>
    <w:rPr>
      <w:rFonts w:ascii="Symbol" w:hAnsi="Symbol"/>
    </w:rPr>
  </w:style>
  <w:style w:type="character" w:customStyle="1" w:styleId="WW8Num997z0">
    <w:name w:val="WW8Num997z0"/>
    <w:rPr>
      <w:rFonts w:ascii="Symbol" w:hAnsi="Symbol"/>
    </w:rPr>
  </w:style>
  <w:style w:type="character" w:customStyle="1" w:styleId="WW8Num999z0">
    <w:name w:val="WW8Num999z0"/>
    <w:rPr>
      <w:rFonts w:ascii="Symbol" w:hAnsi="Symbol"/>
    </w:rPr>
  </w:style>
  <w:style w:type="character" w:customStyle="1" w:styleId="WW8Num1001z0">
    <w:name w:val="WW8Num1001z0"/>
    <w:rPr>
      <w:rFonts w:ascii="Symbol" w:hAnsi="Symbol"/>
    </w:rPr>
  </w:style>
  <w:style w:type="character" w:customStyle="1" w:styleId="WW8Num1001z1">
    <w:name w:val="WW8Num1001z1"/>
    <w:rPr>
      <w:rFonts w:ascii="Courier New" w:hAnsi="Courier New"/>
    </w:rPr>
  </w:style>
  <w:style w:type="character" w:customStyle="1" w:styleId="WW8Num1001z2">
    <w:name w:val="WW8Num1001z2"/>
    <w:rPr>
      <w:rFonts w:ascii="Wingdings" w:hAnsi="Wingdings"/>
    </w:rPr>
  </w:style>
  <w:style w:type="character" w:customStyle="1" w:styleId="WW8Num1002z0">
    <w:name w:val="WW8Num1002z0"/>
    <w:rPr>
      <w:rFonts w:ascii="Symbol" w:hAnsi="Symbol"/>
    </w:rPr>
  </w:style>
  <w:style w:type="character" w:customStyle="1" w:styleId="WW8Num1003z0">
    <w:name w:val="WW8Num1003z0"/>
    <w:rPr>
      <w:rFonts w:ascii="Symbol" w:hAnsi="Symbol"/>
      <w:b/>
      <w:sz w:val="36"/>
    </w:rPr>
  </w:style>
  <w:style w:type="character" w:customStyle="1" w:styleId="WW8Num1004z0">
    <w:name w:val="WW8Num1004z0"/>
    <w:rPr>
      <w:rFonts w:ascii="Wingdings" w:hAnsi="Wingdings"/>
      <w:color w:val="FF0000"/>
      <w:sz w:val="40"/>
    </w:rPr>
  </w:style>
  <w:style w:type="character" w:customStyle="1" w:styleId="WW8Num1007z0">
    <w:name w:val="WW8Num1007z0"/>
    <w:rPr>
      <w:rFonts w:ascii="Wingdings" w:hAnsi="Wingdings"/>
      <w:sz w:val="40"/>
    </w:rPr>
  </w:style>
  <w:style w:type="character" w:customStyle="1" w:styleId="WW8Num1008z0">
    <w:name w:val="WW8Num1008z0"/>
    <w:rPr>
      <w:rFonts w:ascii="Symbol" w:hAnsi="Symbol"/>
    </w:rPr>
  </w:style>
  <w:style w:type="character" w:customStyle="1" w:styleId="WW8Num1010z0">
    <w:name w:val="WW8Num1010z0"/>
    <w:rPr>
      <w:rFonts w:ascii="Symbol" w:hAnsi="Symbol"/>
      <w:sz w:val="24"/>
    </w:rPr>
  </w:style>
  <w:style w:type="character" w:customStyle="1" w:styleId="WW8Num1011z0">
    <w:name w:val="WW8Num1011z0"/>
    <w:rPr>
      <w:rFonts w:ascii="Symbol" w:hAnsi="Symbol"/>
    </w:rPr>
  </w:style>
  <w:style w:type="character" w:customStyle="1" w:styleId="WW8Num1012z0">
    <w:name w:val="WW8Num1012z0"/>
    <w:rPr>
      <w:rFonts w:ascii="Symbol" w:hAnsi="Symbol"/>
    </w:rPr>
  </w:style>
  <w:style w:type="character" w:customStyle="1" w:styleId="WW8Num1014z0">
    <w:name w:val="WW8Num1014z0"/>
    <w:rPr>
      <w:b/>
    </w:rPr>
  </w:style>
  <w:style w:type="character" w:customStyle="1" w:styleId="WW8Num1015z0">
    <w:name w:val="WW8Num1015z0"/>
    <w:rPr>
      <w:rFonts w:ascii="Wingdings" w:hAnsi="Wingdings"/>
      <w:sz w:val="40"/>
    </w:rPr>
  </w:style>
  <w:style w:type="character" w:customStyle="1" w:styleId="WW8Num1016z0">
    <w:name w:val="WW8Num1016z0"/>
    <w:rPr>
      <w:b/>
      <w:i w:val="0"/>
      <w:color w:val="auto"/>
      <w:sz w:val="20"/>
    </w:rPr>
  </w:style>
  <w:style w:type="character" w:customStyle="1" w:styleId="WW8Num1017z0">
    <w:name w:val="WW8Num1017z0"/>
    <w:rPr>
      <w:rFonts w:ascii="Symbol" w:hAnsi="Symbol"/>
    </w:rPr>
  </w:style>
  <w:style w:type="character" w:customStyle="1" w:styleId="WW8Num1018z0">
    <w:name w:val="WW8Num1018z0"/>
    <w:rPr>
      <w:rFonts w:ascii="Symbol" w:hAnsi="Symbol"/>
    </w:rPr>
  </w:style>
  <w:style w:type="character" w:customStyle="1" w:styleId="WW8Num1020z0">
    <w:name w:val="WW8Num1020z0"/>
    <w:rPr>
      <w:rFonts w:ascii="Symbol" w:hAnsi="Symbol"/>
    </w:rPr>
  </w:style>
  <w:style w:type="character" w:customStyle="1" w:styleId="WW8Num1021z0">
    <w:name w:val="WW8Num1021z0"/>
    <w:rPr>
      <w:rFonts w:ascii="Symbol" w:hAnsi="Symbol"/>
      <w:color w:val="auto"/>
    </w:rPr>
  </w:style>
  <w:style w:type="character" w:customStyle="1" w:styleId="WW8Num1022z0">
    <w:name w:val="WW8Num1022z0"/>
    <w:rPr>
      <w:rFonts w:ascii="Wingdings" w:hAnsi="Wingdings"/>
      <w:color w:val="FF0000"/>
      <w:sz w:val="40"/>
    </w:rPr>
  </w:style>
  <w:style w:type="character" w:customStyle="1" w:styleId="WW8Num1024z0">
    <w:name w:val="WW8Num1024z0"/>
    <w:rPr>
      <w:rFonts w:ascii="Wingdings" w:hAnsi="Wingdings"/>
      <w:color w:val="FF0000"/>
      <w:sz w:val="40"/>
    </w:rPr>
  </w:style>
  <w:style w:type="character" w:customStyle="1" w:styleId="WW8Num1026z0">
    <w:name w:val="WW8Num1026z0"/>
    <w:rPr>
      <w:b/>
    </w:rPr>
  </w:style>
  <w:style w:type="character" w:customStyle="1" w:styleId="WW8Num1031z0">
    <w:name w:val="WW8Num1031z0"/>
    <w:rPr>
      <w:rFonts w:ascii="Arial" w:hAnsi="Arial"/>
      <w:color w:val="auto"/>
    </w:rPr>
  </w:style>
  <w:style w:type="character" w:customStyle="1" w:styleId="WW8Num1032z0">
    <w:name w:val="WW8Num1032z0"/>
    <w:rPr>
      <w:rFonts w:ascii="Symbol" w:hAnsi="Symbol"/>
      <w:color w:val="auto"/>
    </w:rPr>
  </w:style>
  <w:style w:type="character" w:customStyle="1" w:styleId="WW8Num1036z0">
    <w:name w:val="WW8Num1036z0"/>
    <w:rPr>
      <w:rFonts w:ascii="Times New Roman" w:hAnsi="Times New Roman"/>
      <w:b w:val="0"/>
      <w:i w:val="0"/>
      <w:sz w:val="20"/>
      <w:u w:val="none"/>
    </w:rPr>
  </w:style>
  <w:style w:type="character" w:customStyle="1" w:styleId="WW8Num1037z0">
    <w:name w:val="WW8Num1037z0"/>
    <w:rPr>
      <w:b/>
    </w:rPr>
  </w:style>
  <w:style w:type="character" w:customStyle="1" w:styleId="WW8Num1038z0">
    <w:name w:val="WW8Num1038z0"/>
    <w:rPr>
      <w:rFonts w:ascii="Wingdings" w:hAnsi="Wingdings"/>
      <w:sz w:val="40"/>
    </w:rPr>
  </w:style>
  <w:style w:type="character" w:customStyle="1" w:styleId="WW8Num1039z0">
    <w:name w:val="WW8Num1039z0"/>
    <w:rPr>
      <w:rFonts w:ascii="Symbol" w:hAnsi="Symbol"/>
    </w:rPr>
  </w:style>
  <w:style w:type="character" w:customStyle="1" w:styleId="WW8Num1047z0">
    <w:name w:val="WW8Num1047z0"/>
    <w:rPr>
      <w:rFonts w:ascii="Times New Roman" w:hAnsi="Times New Roman"/>
    </w:rPr>
  </w:style>
  <w:style w:type="character" w:customStyle="1" w:styleId="WW8Num1048z0">
    <w:name w:val="WW8Num1048z0"/>
    <w:rPr>
      <w:rFonts w:ascii="Symbol" w:hAnsi="Symbol"/>
    </w:rPr>
  </w:style>
  <w:style w:type="character" w:customStyle="1" w:styleId="WW8Num1053z0">
    <w:name w:val="WW8Num1053z0"/>
    <w:rPr>
      <w:rFonts w:ascii="Symbol" w:hAnsi="Symbol"/>
    </w:rPr>
  </w:style>
  <w:style w:type="character" w:customStyle="1" w:styleId="WW8Num1054z0">
    <w:name w:val="WW8Num1054z0"/>
    <w:rPr>
      <w:rFonts w:ascii="Symbol" w:hAnsi="Symbol"/>
    </w:rPr>
  </w:style>
  <w:style w:type="character" w:customStyle="1" w:styleId="WW8Num1055z0">
    <w:name w:val="WW8Num1055z0"/>
    <w:rPr>
      <w:rFonts w:ascii="Arial" w:hAnsi="Arial"/>
      <w:b/>
    </w:rPr>
  </w:style>
  <w:style w:type="character" w:customStyle="1" w:styleId="WW8Num1056z0">
    <w:name w:val="WW8Num1056z0"/>
    <w:rPr>
      <w:rFonts w:ascii="Wingdings" w:hAnsi="Wingdings"/>
    </w:rPr>
  </w:style>
  <w:style w:type="character" w:customStyle="1" w:styleId="WW8Num1059z0">
    <w:name w:val="WW8Num1059z0"/>
    <w:rPr>
      <w:rFonts w:ascii="Wingdings" w:hAnsi="Wingdings"/>
    </w:rPr>
  </w:style>
  <w:style w:type="character" w:customStyle="1" w:styleId="WW8Num1061z0">
    <w:name w:val="WW8Num1061z0"/>
    <w:rPr>
      <w:rFonts w:ascii="Symbol" w:hAnsi="Symbol"/>
    </w:rPr>
  </w:style>
  <w:style w:type="character" w:customStyle="1" w:styleId="WW8Num1063z0">
    <w:name w:val="WW8Num1063z0"/>
    <w:rPr>
      <w:rFonts w:ascii="Symbol" w:hAnsi="Symbol"/>
    </w:rPr>
  </w:style>
  <w:style w:type="character" w:customStyle="1" w:styleId="WW8Num1066z0">
    <w:name w:val="WW8Num1066z0"/>
    <w:rPr>
      <w:b/>
    </w:rPr>
  </w:style>
  <w:style w:type="character" w:customStyle="1" w:styleId="WW8Num1068z0">
    <w:name w:val="WW8Num1068z0"/>
    <w:rPr>
      <w:rFonts w:ascii="Symbol" w:hAnsi="Symbol"/>
      <w:color w:val="auto"/>
    </w:rPr>
  </w:style>
  <w:style w:type="character" w:customStyle="1" w:styleId="WW8Num1068z1">
    <w:name w:val="WW8Num1068z1"/>
    <w:rPr>
      <w:rFonts w:ascii="Symbol" w:hAnsi="Symbol"/>
    </w:rPr>
  </w:style>
  <w:style w:type="character" w:customStyle="1" w:styleId="WW8Num1068z2">
    <w:name w:val="WW8Num1068z2"/>
    <w:rPr>
      <w:rFonts w:ascii="Wingdings" w:hAnsi="Wingdings"/>
    </w:rPr>
  </w:style>
  <w:style w:type="character" w:customStyle="1" w:styleId="WW8Num1069z0">
    <w:name w:val="WW8Num1069z0"/>
    <w:rPr>
      <w:rFonts w:ascii="Symbol" w:hAnsi="Symbol"/>
    </w:rPr>
  </w:style>
  <w:style w:type="character" w:customStyle="1" w:styleId="WW8Num1070z0">
    <w:name w:val="WW8Num1070z0"/>
    <w:rPr>
      <w:rFonts w:ascii="Wingdings" w:hAnsi="Wingdings"/>
      <w:sz w:val="40"/>
    </w:rPr>
  </w:style>
  <w:style w:type="character" w:customStyle="1" w:styleId="WW8Num1071z0">
    <w:name w:val="WW8Num1071z0"/>
    <w:rPr>
      <w:rFonts w:ascii="Symbol" w:hAnsi="Symbol"/>
    </w:rPr>
  </w:style>
  <w:style w:type="character" w:customStyle="1" w:styleId="WW8Num1072z0">
    <w:name w:val="WW8Num1072z0"/>
    <w:rPr>
      <w:rFonts w:ascii="Wingdings" w:hAnsi="Wingdings"/>
    </w:rPr>
  </w:style>
  <w:style w:type="character" w:customStyle="1" w:styleId="WW8Num1073z0">
    <w:name w:val="WW8Num1073z0"/>
    <w:rPr>
      <w:rFonts w:ascii="Wingdings" w:hAnsi="Wingdings"/>
    </w:rPr>
  </w:style>
  <w:style w:type="character" w:customStyle="1" w:styleId="WW8Num1075z0">
    <w:name w:val="WW8Num1075z0"/>
    <w:rPr>
      <w:rFonts w:ascii="Symbol" w:hAnsi="Symbol"/>
    </w:rPr>
  </w:style>
  <w:style w:type="character" w:customStyle="1" w:styleId="WW8Num1079z1">
    <w:name w:val="WW8Num1079z1"/>
    <w:rPr>
      <w:b/>
      <w:color w:val="auto"/>
    </w:rPr>
  </w:style>
  <w:style w:type="character" w:customStyle="1" w:styleId="WW8Num1080z0">
    <w:name w:val="WW8Num1080z0"/>
    <w:rPr>
      <w:rFonts w:ascii="Wingdings" w:hAnsi="Wingdings"/>
      <w:sz w:val="16"/>
    </w:rPr>
  </w:style>
  <w:style w:type="character" w:customStyle="1" w:styleId="WW8Num1082z0">
    <w:name w:val="WW8Num1082z0"/>
    <w:rPr>
      <w:rFonts w:ascii="Symbol" w:hAnsi="Symbol"/>
    </w:rPr>
  </w:style>
  <w:style w:type="character" w:customStyle="1" w:styleId="WW8Num1083z0">
    <w:name w:val="WW8Num1083z0"/>
    <w:rPr>
      <w:rFonts w:ascii="Symbol" w:hAnsi="Symbol"/>
    </w:rPr>
  </w:style>
  <w:style w:type="character" w:customStyle="1" w:styleId="WW8Num1085z0">
    <w:name w:val="WW8Num1085z0"/>
    <w:rPr>
      <w:b/>
    </w:rPr>
  </w:style>
  <w:style w:type="character" w:customStyle="1" w:styleId="WW8Num1089z0">
    <w:name w:val="WW8Num1089z0"/>
    <w:rPr>
      <w:rFonts w:ascii="Symbol" w:hAnsi="Symbol"/>
    </w:rPr>
  </w:style>
  <w:style w:type="character" w:customStyle="1" w:styleId="WW8Num1090z0">
    <w:name w:val="WW8Num1090z0"/>
    <w:rPr>
      <w:b/>
    </w:rPr>
  </w:style>
  <w:style w:type="character" w:customStyle="1" w:styleId="WW8Num1091z0">
    <w:name w:val="WW8Num1091z0"/>
    <w:rPr>
      <w:rFonts w:ascii="Symbol" w:hAnsi="Symbol"/>
    </w:rPr>
  </w:style>
  <w:style w:type="character" w:customStyle="1" w:styleId="WW8Num1093z0">
    <w:name w:val="WW8Num1093z0"/>
    <w:rPr>
      <w:rFonts w:ascii="Times New Roman" w:hAnsi="Times New Roman"/>
    </w:rPr>
  </w:style>
  <w:style w:type="character" w:customStyle="1" w:styleId="WW8Num1094z0">
    <w:name w:val="WW8Num1094z0"/>
    <w:rPr>
      <w:b/>
      <w:i w:val="0"/>
      <w:color w:val="auto"/>
      <w:sz w:val="20"/>
    </w:rPr>
  </w:style>
  <w:style w:type="character" w:customStyle="1" w:styleId="WW8Num1095z0">
    <w:name w:val="WW8Num1095z0"/>
    <w:rPr>
      <w:rFonts w:ascii="Symbol" w:hAnsi="Symbol"/>
    </w:rPr>
  </w:style>
  <w:style w:type="character" w:customStyle="1" w:styleId="WW8Num1097z0">
    <w:name w:val="WW8Num1097z0"/>
    <w:rPr>
      <w:rFonts w:ascii="Symbol" w:hAnsi="Symbol"/>
    </w:rPr>
  </w:style>
  <w:style w:type="character" w:customStyle="1" w:styleId="WW8Num1098z0">
    <w:name w:val="WW8Num1098z0"/>
    <w:rPr>
      <w:rFonts w:ascii="Symbol" w:hAnsi="Symbol"/>
      <w:color w:val="auto"/>
    </w:rPr>
  </w:style>
  <w:style w:type="character" w:customStyle="1" w:styleId="WW8Num1099z0">
    <w:name w:val="WW8Num1099z0"/>
    <w:rPr>
      <w:rFonts w:ascii="Symbol" w:hAnsi="Symbol"/>
    </w:rPr>
  </w:style>
  <w:style w:type="character" w:customStyle="1" w:styleId="WW8Num1100z0">
    <w:name w:val="WW8Num1100z0"/>
    <w:rPr>
      <w:b/>
    </w:rPr>
  </w:style>
  <w:style w:type="character" w:customStyle="1" w:styleId="WW8Num1101z0">
    <w:name w:val="WW8Num1101z0"/>
    <w:rPr>
      <w:rFonts w:ascii="Symbol" w:hAnsi="Symbol"/>
      <w:color w:val="auto"/>
    </w:rPr>
  </w:style>
  <w:style w:type="character" w:customStyle="1" w:styleId="WW8Num1101z1">
    <w:name w:val="WW8Num1101z1"/>
    <w:rPr>
      <w:rFonts w:ascii="Symbol" w:hAnsi="Symbol"/>
    </w:rPr>
  </w:style>
  <w:style w:type="character" w:customStyle="1" w:styleId="WW8Num1101z2">
    <w:name w:val="WW8Num1101z2"/>
    <w:rPr>
      <w:rFonts w:ascii="Wingdings" w:hAnsi="Wingdings"/>
    </w:rPr>
  </w:style>
  <w:style w:type="character" w:customStyle="1" w:styleId="WW8Num1102z0">
    <w:name w:val="WW8Num1102z0"/>
    <w:rPr>
      <w:rFonts w:ascii="Symbol" w:hAnsi="Symbol"/>
      <w:color w:val="auto"/>
    </w:rPr>
  </w:style>
  <w:style w:type="character" w:customStyle="1" w:styleId="WW8Num1105z0">
    <w:name w:val="WW8Num1105z0"/>
    <w:rPr>
      <w:rFonts w:ascii="Symbol" w:hAnsi="Symbol"/>
    </w:rPr>
  </w:style>
  <w:style w:type="character" w:customStyle="1" w:styleId="WW8Num1106z0">
    <w:name w:val="WW8Num1106z0"/>
    <w:rPr>
      <w:b/>
    </w:rPr>
  </w:style>
  <w:style w:type="character" w:customStyle="1" w:styleId="WW8Num1108z0">
    <w:name w:val="WW8Num1108z0"/>
    <w:rPr>
      <w:rFonts w:ascii="Wingdings" w:hAnsi="Wingdings"/>
    </w:rPr>
  </w:style>
  <w:style w:type="character" w:customStyle="1" w:styleId="WW8Num1109z0">
    <w:name w:val="WW8Num1109z0"/>
    <w:rPr>
      <w:rFonts w:ascii="Symbol" w:hAnsi="Symbol"/>
    </w:rPr>
  </w:style>
  <w:style w:type="character" w:customStyle="1" w:styleId="WW8Num1111z0">
    <w:name w:val="WW8Num1111z0"/>
    <w:rPr>
      <w:rFonts w:ascii="Symbol" w:hAnsi="Symbol"/>
    </w:rPr>
  </w:style>
  <w:style w:type="character" w:customStyle="1" w:styleId="WW8Num1112z0">
    <w:name w:val="WW8Num1112z0"/>
    <w:rPr>
      <w:rFonts w:ascii="Symbol" w:hAnsi="Symbol"/>
    </w:rPr>
  </w:style>
  <w:style w:type="character" w:customStyle="1" w:styleId="WW8Num1112z1">
    <w:name w:val="WW8Num1112z1"/>
    <w:rPr>
      <w:rFonts w:ascii="Wingdings" w:hAnsi="Wingdings"/>
    </w:rPr>
  </w:style>
  <w:style w:type="character" w:customStyle="1" w:styleId="WW8Num1112z4">
    <w:name w:val="WW8Num1112z4"/>
    <w:rPr>
      <w:rFonts w:ascii="Courier New" w:hAnsi="Courier New"/>
    </w:rPr>
  </w:style>
  <w:style w:type="character" w:customStyle="1" w:styleId="WW8Num1113z0">
    <w:name w:val="WW8Num1113z0"/>
    <w:rPr>
      <w:rFonts w:ascii="Symbol" w:hAnsi="Symbol"/>
      <w:color w:val="auto"/>
    </w:rPr>
  </w:style>
  <w:style w:type="character" w:customStyle="1" w:styleId="WW8Num1113z1">
    <w:name w:val="WW8Num1113z1"/>
    <w:rPr>
      <w:rFonts w:ascii="Symbol" w:hAnsi="Symbol"/>
    </w:rPr>
  </w:style>
  <w:style w:type="character" w:customStyle="1" w:styleId="WW8Num1113z2">
    <w:name w:val="WW8Num1113z2"/>
    <w:rPr>
      <w:rFonts w:ascii="Wingdings" w:hAnsi="Wingdings"/>
    </w:rPr>
  </w:style>
  <w:style w:type="character" w:customStyle="1" w:styleId="WW8Num1114z0">
    <w:name w:val="WW8Num1114z0"/>
    <w:rPr>
      <w:rFonts w:ascii="Wingdings" w:hAnsi="Wingdings"/>
    </w:rPr>
  </w:style>
  <w:style w:type="character" w:customStyle="1" w:styleId="WW8Num1114z3">
    <w:name w:val="WW8Num1114z3"/>
    <w:rPr>
      <w:rFonts w:ascii="Symbol" w:hAnsi="Symbol"/>
    </w:rPr>
  </w:style>
  <w:style w:type="character" w:customStyle="1" w:styleId="WW8Num1118z0">
    <w:name w:val="WW8Num1118z0"/>
    <w:rPr>
      <w:b/>
    </w:rPr>
  </w:style>
  <w:style w:type="character" w:customStyle="1" w:styleId="WW8Num1119z0">
    <w:name w:val="WW8Num1119z0"/>
    <w:rPr>
      <w:rFonts w:ascii="Wingdings" w:hAnsi="Wingdings"/>
      <w:sz w:val="40"/>
    </w:rPr>
  </w:style>
  <w:style w:type="character" w:customStyle="1" w:styleId="WW8Num1120z0">
    <w:name w:val="WW8Num1120z0"/>
    <w:rPr>
      <w:rFonts w:ascii="Symbol" w:hAnsi="Symbol"/>
    </w:rPr>
  </w:style>
  <w:style w:type="character" w:customStyle="1" w:styleId="WW8Num1122z0">
    <w:name w:val="WW8Num1122z0"/>
    <w:rPr>
      <w:b/>
    </w:rPr>
  </w:style>
  <w:style w:type="character" w:customStyle="1" w:styleId="WW8Num1124z0">
    <w:name w:val="WW8Num1124z0"/>
    <w:rPr>
      <w:rFonts w:ascii="Times New Roman" w:hAnsi="Times New Roman"/>
    </w:rPr>
  </w:style>
  <w:style w:type="character" w:customStyle="1" w:styleId="WW8Num1128z0">
    <w:name w:val="WW8Num1128z0"/>
    <w:rPr>
      <w:rFonts w:ascii="Symbol" w:hAnsi="Symbol"/>
    </w:rPr>
  </w:style>
  <w:style w:type="character" w:customStyle="1" w:styleId="WW8Num1130z0">
    <w:name w:val="WW8Num1130z0"/>
    <w:rPr>
      <w:b/>
    </w:rPr>
  </w:style>
  <w:style w:type="character" w:customStyle="1" w:styleId="WW8Num1132z0">
    <w:name w:val="WW8Num1132z0"/>
    <w:rPr>
      <w:rFonts w:ascii="Arial" w:hAnsi="Arial"/>
      <w:b w:val="0"/>
      <w:i w:val="0"/>
      <w:sz w:val="24"/>
    </w:rPr>
  </w:style>
  <w:style w:type="character" w:customStyle="1" w:styleId="WW8Num1133z0">
    <w:name w:val="WW8Num1133z0"/>
    <w:rPr>
      <w:rFonts w:ascii="Symbol" w:hAnsi="Symbol"/>
    </w:rPr>
  </w:style>
  <w:style w:type="character" w:customStyle="1" w:styleId="WW8Num1134z0">
    <w:name w:val="WW8Num1134z0"/>
    <w:rPr>
      <w:rFonts w:ascii="Symbol" w:hAnsi="Symbol"/>
    </w:rPr>
  </w:style>
  <w:style w:type="character" w:customStyle="1" w:styleId="WW8Num1137z0">
    <w:name w:val="WW8Num1137z0"/>
    <w:rPr>
      <w:b w:val="0"/>
      <w:u w:val="none"/>
    </w:rPr>
  </w:style>
  <w:style w:type="character" w:customStyle="1" w:styleId="WW8Num1138z0">
    <w:name w:val="WW8Num1138z0"/>
    <w:rPr>
      <w:rFonts w:ascii="Wingdings" w:hAnsi="Wingdings"/>
    </w:rPr>
  </w:style>
  <w:style w:type="character" w:customStyle="1" w:styleId="WW8Num1141z0">
    <w:name w:val="WW8Num1141z0"/>
    <w:rPr>
      <w:u w:val="none"/>
    </w:rPr>
  </w:style>
  <w:style w:type="character" w:customStyle="1" w:styleId="WW8Num1141z1">
    <w:name w:val="WW8Num1141z1"/>
    <w:rPr>
      <w:b/>
    </w:rPr>
  </w:style>
  <w:style w:type="character" w:customStyle="1" w:styleId="WW8Num1143z0">
    <w:name w:val="WW8Num1143z0"/>
    <w:rPr>
      <w:rFonts w:ascii="Symbol" w:hAnsi="Symbol"/>
    </w:rPr>
  </w:style>
  <w:style w:type="character" w:customStyle="1" w:styleId="WW8Num1147z0">
    <w:name w:val="WW8Num1147z0"/>
    <w:rPr>
      <w:rFonts w:ascii="Symbol" w:hAnsi="Symbol"/>
    </w:rPr>
  </w:style>
  <w:style w:type="character" w:customStyle="1" w:styleId="WW8Num1149z0">
    <w:name w:val="WW8Num1149z0"/>
    <w:rPr>
      <w:rFonts w:ascii="Wingdings" w:hAnsi="Wingdings"/>
      <w:color w:val="FF0000"/>
      <w:sz w:val="40"/>
    </w:rPr>
  </w:style>
  <w:style w:type="character" w:customStyle="1" w:styleId="WW8Num1150z1">
    <w:name w:val="WW8Num1150z1"/>
    <w:rPr>
      <w:rFonts w:ascii="Arial" w:hAnsi="Arial"/>
      <w:b/>
    </w:rPr>
  </w:style>
  <w:style w:type="character" w:customStyle="1" w:styleId="WW8Num1151z0">
    <w:name w:val="WW8Num1151z0"/>
    <w:rPr>
      <w:rFonts w:ascii="Symbol" w:hAnsi="Symbol"/>
    </w:rPr>
  </w:style>
  <w:style w:type="character" w:customStyle="1" w:styleId="WW8Num1152z0">
    <w:name w:val="WW8Num1152z0"/>
    <w:rPr>
      <w:rFonts w:ascii="Wingdings" w:hAnsi="Wingdings"/>
      <w:sz w:val="40"/>
    </w:rPr>
  </w:style>
  <w:style w:type="character" w:customStyle="1" w:styleId="WW8Num1154z0">
    <w:name w:val="WW8Num1154z0"/>
    <w:rPr>
      <w:u w:val="none"/>
    </w:rPr>
  </w:style>
  <w:style w:type="character" w:customStyle="1" w:styleId="WW8Num1157z0">
    <w:name w:val="WW8Num1157z0"/>
    <w:rPr>
      <w:b/>
    </w:rPr>
  </w:style>
  <w:style w:type="character" w:customStyle="1" w:styleId="WW8Num1159z0">
    <w:name w:val="WW8Num1159z0"/>
    <w:rPr>
      <w:rFonts w:ascii="Times New Roman" w:hAnsi="Times New Roman"/>
    </w:rPr>
  </w:style>
  <w:style w:type="character" w:customStyle="1" w:styleId="WW8Num1160z0">
    <w:name w:val="WW8Num1160z0"/>
    <w:rPr>
      <w:rFonts w:ascii="Symbol" w:hAnsi="Symbol"/>
    </w:rPr>
  </w:style>
  <w:style w:type="character" w:customStyle="1" w:styleId="WW8Num1161z0">
    <w:name w:val="WW8Num1161z0"/>
    <w:rPr>
      <w:rFonts w:ascii="Symbol" w:hAnsi="Symbol"/>
    </w:rPr>
  </w:style>
  <w:style w:type="character" w:customStyle="1" w:styleId="WW8Num1166z0">
    <w:name w:val="WW8Num1166z0"/>
    <w:rPr>
      <w:b/>
    </w:rPr>
  </w:style>
  <w:style w:type="character" w:customStyle="1" w:styleId="WW8Num1168z0">
    <w:name w:val="WW8Num1168z0"/>
    <w:rPr>
      <w:rFonts w:ascii="Symbol" w:hAnsi="Symbol"/>
    </w:rPr>
  </w:style>
  <w:style w:type="character" w:customStyle="1" w:styleId="WW8Num1170z0">
    <w:name w:val="WW8Num1170z0"/>
    <w:rPr>
      <w:rFonts w:ascii="Symbol" w:hAnsi="Symbol"/>
      <w:color w:val="auto"/>
    </w:rPr>
  </w:style>
  <w:style w:type="character" w:customStyle="1" w:styleId="WW8Num1172z0">
    <w:name w:val="WW8Num1172z0"/>
    <w:rPr>
      <w:rFonts w:ascii="Times New Roman" w:hAnsi="Times New Roman"/>
    </w:rPr>
  </w:style>
  <w:style w:type="character" w:customStyle="1" w:styleId="WW8Num1177z0">
    <w:name w:val="WW8Num1177z0"/>
    <w:rPr>
      <w:rFonts w:ascii="Wingdings" w:hAnsi="Wingdings"/>
    </w:rPr>
  </w:style>
  <w:style w:type="character" w:customStyle="1" w:styleId="WW8Num1178z0">
    <w:name w:val="WW8Num1178z0"/>
    <w:rPr>
      <w:rFonts w:ascii="Wingdings" w:hAnsi="Wingdings"/>
    </w:rPr>
  </w:style>
  <w:style w:type="character" w:customStyle="1" w:styleId="WW8Num1178z3">
    <w:name w:val="WW8Num1178z3"/>
    <w:rPr>
      <w:rFonts w:ascii="Symbol" w:hAnsi="Symbol"/>
    </w:rPr>
  </w:style>
  <w:style w:type="character" w:customStyle="1" w:styleId="WW8Num1180z0">
    <w:name w:val="WW8Num1180z0"/>
    <w:rPr>
      <w:rFonts w:ascii="Arial" w:hAnsi="Arial"/>
      <w:b/>
      <w:i w:val="0"/>
      <w:sz w:val="24"/>
    </w:rPr>
  </w:style>
  <w:style w:type="character" w:customStyle="1" w:styleId="WW8Num1181z0">
    <w:name w:val="WW8Num1181z0"/>
    <w:rPr>
      <w:rFonts w:ascii="Symbol" w:hAnsi="Symbol"/>
    </w:rPr>
  </w:style>
  <w:style w:type="character" w:customStyle="1" w:styleId="WW8Num1182z0">
    <w:name w:val="WW8Num1182z0"/>
    <w:rPr>
      <w:rFonts w:ascii="Symbol" w:hAnsi="Symbol"/>
      <w:color w:val="auto"/>
    </w:rPr>
  </w:style>
  <w:style w:type="character" w:customStyle="1" w:styleId="WW8Num1182z1">
    <w:name w:val="WW8Num1182z1"/>
    <w:rPr>
      <w:rFonts w:ascii="Symbol" w:hAnsi="Symbol"/>
    </w:rPr>
  </w:style>
  <w:style w:type="character" w:customStyle="1" w:styleId="WW8Num1182z2">
    <w:name w:val="WW8Num1182z2"/>
    <w:rPr>
      <w:rFonts w:ascii="Wingdings" w:hAnsi="Wingdings"/>
    </w:rPr>
  </w:style>
  <w:style w:type="character" w:customStyle="1" w:styleId="WW8Num1184z0">
    <w:name w:val="WW8Num1184z0"/>
    <w:rPr>
      <w:b/>
    </w:rPr>
  </w:style>
  <w:style w:type="character" w:customStyle="1" w:styleId="WW8Num1185z0">
    <w:name w:val="WW8Num1185z0"/>
    <w:rPr>
      <w:b/>
      <w:i w:val="0"/>
    </w:rPr>
  </w:style>
  <w:style w:type="character" w:customStyle="1" w:styleId="WW8Num1187z0">
    <w:name w:val="WW8Num1187z0"/>
    <w:rPr>
      <w:rFonts w:ascii="Symbol" w:hAnsi="Symbol"/>
    </w:rPr>
  </w:style>
  <w:style w:type="character" w:customStyle="1" w:styleId="WW8Num1189z0">
    <w:name w:val="WW8Num1189z0"/>
    <w:rPr>
      <w:rFonts w:ascii="Symbol" w:hAnsi="Symbol"/>
    </w:rPr>
  </w:style>
  <w:style w:type="character" w:customStyle="1" w:styleId="WW8Num1190z0">
    <w:name w:val="WW8Num1190z0"/>
    <w:rPr>
      <w:rFonts w:ascii="Wingdings" w:hAnsi="Wingdings"/>
      <w:sz w:val="40"/>
    </w:rPr>
  </w:style>
  <w:style w:type="character" w:customStyle="1" w:styleId="WW8Num1191z0">
    <w:name w:val="WW8Num1191z0"/>
    <w:rPr>
      <w:rFonts w:ascii="Symbol" w:hAnsi="Symbol"/>
    </w:rPr>
  </w:style>
  <w:style w:type="character" w:customStyle="1" w:styleId="WW8Num1191z1">
    <w:name w:val="WW8Num1191z1"/>
    <w:rPr>
      <w:rFonts w:ascii="Courier New" w:hAnsi="Courier New"/>
    </w:rPr>
  </w:style>
  <w:style w:type="character" w:customStyle="1" w:styleId="WW8Num1191z2">
    <w:name w:val="WW8Num1191z2"/>
    <w:rPr>
      <w:rFonts w:ascii="Wingdings" w:hAnsi="Wingdings"/>
    </w:rPr>
  </w:style>
  <w:style w:type="character" w:customStyle="1" w:styleId="WW8Num1194z0">
    <w:name w:val="WW8Num1194z0"/>
    <w:rPr>
      <w:b/>
    </w:rPr>
  </w:style>
  <w:style w:type="character" w:customStyle="1" w:styleId="WW8Num1196z0">
    <w:name w:val="WW8Num1196z0"/>
    <w:rPr>
      <w:rFonts w:ascii="Symbol" w:hAnsi="Symbol"/>
    </w:rPr>
  </w:style>
  <w:style w:type="character" w:customStyle="1" w:styleId="WW8Num1197z0">
    <w:name w:val="WW8Num1197z0"/>
    <w:rPr>
      <w:b/>
    </w:rPr>
  </w:style>
  <w:style w:type="character" w:customStyle="1" w:styleId="WW8Num1198z0">
    <w:name w:val="WW8Num1198z0"/>
    <w:rPr>
      <w:rFonts w:ascii="Symbol" w:hAnsi="Symbol"/>
    </w:rPr>
  </w:style>
  <w:style w:type="character" w:customStyle="1" w:styleId="WW8Num1199z0">
    <w:name w:val="WW8Num1199z0"/>
    <w:rPr>
      <w:sz w:val="24"/>
    </w:rPr>
  </w:style>
  <w:style w:type="character" w:customStyle="1" w:styleId="WW8Num1199z1">
    <w:name w:val="WW8Num1199z1"/>
    <w:rPr>
      <w:rFonts w:ascii="Courier New" w:hAnsi="Courier New"/>
    </w:rPr>
  </w:style>
  <w:style w:type="character" w:customStyle="1" w:styleId="WW8Num1199z2">
    <w:name w:val="WW8Num1199z2"/>
    <w:rPr>
      <w:rFonts w:ascii="Wingdings" w:hAnsi="Wingdings"/>
    </w:rPr>
  </w:style>
  <w:style w:type="character" w:customStyle="1" w:styleId="WW8Num1199z3">
    <w:name w:val="WW8Num1199z3"/>
    <w:rPr>
      <w:rFonts w:ascii="Symbol" w:hAnsi="Symbol"/>
    </w:rPr>
  </w:style>
  <w:style w:type="character" w:customStyle="1" w:styleId="WW8Num1200z0">
    <w:name w:val="WW8Num1200z0"/>
    <w:rPr>
      <w:rFonts w:ascii="Wingdings" w:hAnsi="Wingdings"/>
      <w:sz w:val="40"/>
    </w:rPr>
  </w:style>
  <w:style w:type="character" w:customStyle="1" w:styleId="WW8Num1203z0">
    <w:name w:val="WW8Num1203z0"/>
    <w:rPr>
      <w:b/>
    </w:rPr>
  </w:style>
  <w:style w:type="character" w:customStyle="1" w:styleId="WW8Num1206z0">
    <w:name w:val="WW8Num1206z0"/>
    <w:rPr>
      <w:rFonts w:ascii="Symbol" w:hAnsi="Symbol"/>
    </w:rPr>
  </w:style>
  <w:style w:type="character" w:customStyle="1" w:styleId="WW8Num1206z1">
    <w:name w:val="WW8Num1206z1"/>
    <w:rPr>
      <w:rFonts w:ascii="Courier New" w:hAnsi="Courier New" w:cs="Tms Rmn"/>
    </w:rPr>
  </w:style>
  <w:style w:type="character" w:customStyle="1" w:styleId="WW8Num1206z2">
    <w:name w:val="WW8Num1206z2"/>
    <w:rPr>
      <w:rFonts w:ascii="Wingdings" w:hAnsi="Wingdings"/>
    </w:rPr>
  </w:style>
  <w:style w:type="character" w:customStyle="1" w:styleId="WW8Num1207z0">
    <w:name w:val="WW8Num1207z0"/>
    <w:rPr>
      <w:rFonts w:ascii="Arial" w:hAnsi="Arial"/>
      <w:b/>
      <w:color w:val="auto"/>
    </w:rPr>
  </w:style>
  <w:style w:type="character" w:customStyle="1" w:styleId="WW8Num1209z0">
    <w:name w:val="WW8Num1209z0"/>
    <w:rPr>
      <w:b/>
    </w:rPr>
  </w:style>
  <w:style w:type="character" w:customStyle="1" w:styleId="WW8Num1210z0">
    <w:name w:val="WW8Num1210z0"/>
    <w:rPr>
      <w:b/>
    </w:rPr>
  </w:style>
  <w:style w:type="character" w:customStyle="1" w:styleId="WW8Num1211z0">
    <w:name w:val="WW8Num1211z0"/>
    <w:rPr>
      <w:rFonts w:ascii="Arial" w:hAnsi="Arial"/>
      <w:b/>
    </w:rPr>
  </w:style>
  <w:style w:type="character" w:customStyle="1" w:styleId="WW8Num1212z0">
    <w:name w:val="WW8Num1212z0"/>
    <w:rPr>
      <w:rFonts w:ascii="Symbol" w:hAnsi="Symbol"/>
      <w:color w:val="auto"/>
    </w:rPr>
  </w:style>
  <w:style w:type="character" w:customStyle="1" w:styleId="WW8Num1212z2">
    <w:name w:val="WW8Num1212z2"/>
    <w:rPr>
      <w:rFonts w:ascii="Symbol" w:hAnsi="Symbol"/>
    </w:rPr>
  </w:style>
  <w:style w:type="character" w:customStyle="1" w:styleId="WW8Num1212z5">
    <w:name w:val="WW8Num1212z5"/>
    <w:rPr>
      <w:rFonts w:ascii="Wingdings" w:hAnsi="Wingdings"/>
    </w:rPr>
  </w:style>
  <w:style w:type="character" w:customStyle="1" w:styleId="WW8Num1214z0">
    <w:name w:val="WW8Num1214z0"/>
    <w:rPr>
      <w:rFonts w:ascii="Arial" w:hAnsi="Arial"/>
      <w:color w:val="auto"/>
    </w:rPr>
  </w:style>
  <w:style w:type="character" w:customStyle="1" w:styleId="WW8Num1217z0">
    <w:name w:val="WW8Num1217z0"/>
    <w:rPr>
      <w:rFonts w:ascii="Symbol" w:hAnsi="Symbol"/>
    </w:rPr>
  </w:style>
  <w:style w:type="character" w:customStyle="1" w:styleId="WW8Num1218z0">
    <w:name w:val="WW8Num1218z0"/>
    <w:rPr>
      <w:rFonts w:ascii="Symbol" w:hAnsi="Symbol"/>
    </w:rPr>
  </w:style>
  <w:style w:type="character" w:customStyle="1" w:styleId="WW8Num1219z0">
    <w:name w:val="WW8Num1219z0"/>
    <w:rPr>
      <w:rFonts w:ascii="Symbol" w:hAnsi="Symbol"/>
    </w:rPr>
  </w:style>
  <w:style w:type="character" w:customStyle="1" w:styleId="WW8Num1221z0">
    <w:name w:val="WW8Num1221z0"/>
    <w:rPr>
      <w:rFonts w:ascii="Times New Roman" w:hAnsi="Times New Roman"/>
      <w:color w:val="auto"/>
    </w:rPr>
  </w:style>
  <w:style w:type="character" w:customStyle="1" w:styleId="WW8Num1224z0">
    <w:name w:val="WW8Num1224z0"/>
    <w:rPr>
      <w:color w:val="auto"/>
    </w:rPr>
  </w:style>
  <w:style w:type="character" w:customStyle="1" w:styleId="WW8Num1226z1">
    <w:name w:val="WW8Num1226z1"/>
    <w:rPr>
      <w:rFonts w:ascii="Arial" w:hAnsi="Arial"/>
      <w:b/>
    </w:rPr>
  </w:style>
  <w:style w:type="character" w:customStyle="1" w:styleId="WW8Num1227z0">
    <w:name w:val="WW8Num1227z0"/>
    <w:rPr>
      <w:rFonts w:ascii="Symbol" w:hAnsi="Symbol"/>
    </w:rPr>
  </w:style>
  <w:style w:type="character" w:customStyle="1" w:styleId="WW8Num1230z0">
    <w:name w:val="WW8Num1230z0"/>
    <w:rPr>
      <w:rFonts w:ascii="Symbol" w:hAnsi="Symbol"/>
    </w:rPr>
  </w:style>
  <w:style w:type="character" w:customStyle="1" w:styleId="WW8Num1231z1">
    <w:name w:val="WW8Num1231z1"/>
    <w:rPr>
      <w:b/>
    </w:rPr>
  </w:style>
  <w:style w:type="character" w:customStyle="1" w:styleId="WW8Num1232z0">
    <w:name w:val="WW8Num1232z0"/>
    <w:rPr>
      <w:rFonts w:ascii="Arial" w:hAnsi="Arial"/>
      <w:b w:val="0"/>
      <w:i w:val="0"/>
      <w:sz w:val="24"/>
    </w:rPr>
  </w:style>
  <w:style w:type="character" w:customStyle="1" w:styleId="WW8Num1233z0">
    <w:name w:val="WW8Num1233z0"/>
    <w:rPr>
      <w:b/>
    </w:rPr>
  </w:style>
  <w:style w:type="character" w:customStyle="1" w:styleId="WW8Num1235z0">
    <w:name w:val="WW8Num1235z0"/>
    <w:rPr>
      <w:rFonts w:ascii="Wingdings" w:hAnsi="Wingdings"/>
      <w:sz w:val="32"/>
    </w:rPr>
  </w:style>
  <w:style w:type="character" w:customStyle="1" w:styleId="WW8Num1238z0">
    <w:name w:val="WW8Num1238z0"/>
    <w:rPr>
      <w:rFonts w:ascii="Symbol" w:hAnsi="Symbol"/>
    </w:rPr>
  </w:style>
  <w:style w:type="character" w:customStyle="1" w:styleId="WW8Num1239z0">
    <w:name w:val="WW8Num1239z0"/>
    <w:rPr>
      <w:rFonts w:ascii="Symbol" w:hAnsi="Symbol"/>
    </w:rPr>
  </w:style>
  <w:style w:type="character" w:customStyle="1" w:styleId="WW8Num1240z0">
    <w:name w:val="WW8Num1240z0"/>
    <w:rPr>
      <w:rFonts w:ascii="Symbol" w:hAnsi="Symbol"/>
    </w:rPr>
  </w:style>
  <w:style w:type="character" w:customStyle="1" w:styleId="WW8Num1242z0">
    <w:name w:val="WW8Num1242z0"/>
    <w:rPr>
      <w:rFonts w:ascii="Symbol" w:hAnsi="Symbol"/>
    </w:rPr>
  </w:style>
  <w:style w:type="character" w:customStyle="1" w:styleId="WW8Num1242z1">
    <w:name w:val="WW8Num1242z1"/>
    <w:rPr>
      <w:rFonts w:ascii="Times New Roman" w:eastAsia="Times New Roman" w:hAnsi="Times New Roman" w:cs="Times New Roman"/>
    </w:rPr>
  </w:style>
  <w:style w:type="character" w:customStyle="1" w:styleId="WW8Num1242z2">
    <w:name w:val="WW8Num1242z2"/>
    <w:rPr>
      <w:rFonts w:ascii="Wingdings" w:hAnsi="Wingdings"/>
    </w:rPr>
  </w:style>
  <w:style w:type="character" w:customStyle="1" w:styleId="WW8Num1242z4">
    <w:name w:val="WW8Num1242z4"/>
    <w:rPr>
      <w:rFonts w:ascii="Courier New" w:hAnsi="Courier New"/>
    </w:rPr>
  </w:style>
  <w:style w:type="character" w:customStyle="1" w:styleId="WW8Num1243z0">
    <w:name w:val="WW8Num1243z0"/>
    <w:rPr>
      <w:rFonts w:ascii="Symbol" w:hAnsi="Symbol"/>
    </w:rPr>
  </w:style>
  <w:style w:type="character" w:customStyle="1" w:styleId="WW8Num1244z0">
    <w:name w:val="WW8Num1244z0"/>
    <w:rPr>
      <w:rFonts w:ascii="Symbol" w:hAnsi="Symbol"/>
    </w:rPr>
  </w:style>
  <w:style w:type="character" w:customStyle="1" w:styleId="WW8Num1245z0">
    <w:name w:val="WW8Num1245z0"/>
    <w:rPr>
      <w:rFonts w:ascii="Symbol" w:hAnsi="Symbol"/>
      <w:color w:val="auto"/>
    </w:rPr>
  </w:style>
  <w:style w:type="character" w:customStyle="1" w:styleId="WW8Num1246z0">
    <w:name w:val="WW8Num1246z0"/>
    <w:rPr>
      <w:rFonts w:ascii="Arial" w:hAnsi="Arial"/>
      <w:b/>
    </w:rPr>
  </w:style>
  <w:style w:type="character" w:customStyle="1" w:styleId="WW8Num1250z0">
    <w:name w:val="WW8Num1250z0"/>
    <w:rPr>
      <w:rFonts w:ascii="Wingdings" w:hAnsi="Wingdings"/>
    </w:rPr>
  </w:style>
  <w:style w:type="character" w:customStyle="1" w:styleId="WW8Num1251z0">
    <w:name w:val="WW8Num1251z0"/>
    <w:rPr>
      <w:b/>
    </w:rPr>
  </w:style>
  <w:style w:type="character" w:customStyle="1" w:styleId="WW8Num1252z0">
    <w:name w:val="WW8Num1252z0"/>
    <w:rPr>
      <w:rFonts w:ascii="Symbol" w:hAnsi="Symbol"/>
      <w:color w:val="auto"/>
    </w:rPr>
  </w:style>
  <w:style w:type="character" w:customStyle="1" w:styleId="WW8Num1253z0">
    <w:name w:val="WW8Num1253z0"/>
    <w:rPr>
      <w:rFonts w:ascii="Times New Roman" w:hAnsi="Times New Roman"/>
      <w:b w:val="0"/>
      <w:i w:val="0"/>
      <w:sz w:val="24"/>
      <w:u w:val="none"/>
    </w:rPr>
  </w:style>
  <w:style w:type="character" w:customStyle="1" w:styleId="WW8Num1256z0">
    <w:name w:val="WW8Num1256z0"/>
    <w:rPr>
      <w:rFonts w:ascii="Symbol" w:hAnsi="Symbol"/>
      <w:color w:val="auto"/>
    </w:rPr>
  </w:style>
  <w:style w:type="character" w:customStyle="1" w:styleId="WW8Num1259z0">
    <w:name w:val="WW8Num1259z0"/>
    <w:rPr>
      <w:rFonts w:ascii="Times New Roman" w:hAnsi="Times New Roman"/>
      <w:b w:val="0"/>
      <w:i w:val="0"/>
      <w:sz w:val="22"/>
      <w:u w:val="none"/>
    </w:rPr>
  </w:style>
  <w:style w:type="character" w:customStyle="1" w:styleId="WW8Num1260z0">
    <w:name w:val="WW8Num1260z0"/>
    <w:rPr>
      <w:rFonts w:ascii="Arial" w:hAnsi="Arial"/>
      <w:b w:val="0"/>
      <w:i w:val="0"/>
      <w:sz w:val="24"/>
    </w:rPr>
  </w:style>
  <w:style w:type="character" w:customStyle="1" w:styleId="WW8Num1264z0">
    <w:name w:val="WW8Num1264z0"/>
    <w:rPr>
      <w:rFonts w:ascii="Symbol" w:hAnsi="Symbol"/>
    </w:rPr>
  </w:style>
  <w:style w:type="character" w:customStyle="1" w:styleId="WW8Num1266z0">
    <w:name w:val="WW8Num1266z0"/>
    <w:rPr>
      <w:b/>
    </w:rPr>
  </w:style>
  <w:style w:type="character" w:customStyle="1" w:styleId="WW8Num1268z0">
    <w:name w:val="WW8Num1268z0"/>
    <w:rPr>
      <w:rFonts w:ascii="Symbol" w:hAnsi="Symbol"/>
    </w:rPr>
  </w:style>
  <w:style w:type="character" w:customStyle="1" w:styleId="WW8Num1270z0">
    <w:name w:val="WW8Num1270z0"/>
    <w:rPr>
      <w:rFonts w:ascii="Wingdings" w:hAnsi="Wingdings"/>
    </w:rPr>
  </w:style>
  <w:style w:type="character" w:customStyle="1" w:styleId="WW8Num1271z0">
    <w:name w:val="WW8Num1271z0"/>
    <w:rPr>
      <w:rFonts w:ascii="Symbol" w:hAnsi="Symbol"/>
    </w:rPr>
  </w:style>
  <w:style w:type="character" w:customStyle="1" w:styleId="WW8Num1273z0">
    <w:name w:val="WW8Num1273z0"/>
    <w:rPr>
      <w:rFonts w:ascii="Arial" w:hAnsi="Arial"/>
      <w:b w:val="0"/>
      <w:i w:val="0"/>
      <w:sz w:val="24"/>
      <w:u w:val="none"/>
    </w:rPr>
  </w:style>
  <w:style w:type="character" w:customStyle="1" w:styleId="WW8Num1275z0">
    <w:name w:val="WW8Num1275z0"/>
    <w:rPr>
      <w:b w:val="0"/>
      <w:i w:val="0"/>
      <w:sz w:val="24"/>
    </w:rPr>
  </w:style>
  <w:style w:type="character" w:customStyle="1" w:styleId="WW8Num1278z0">
    <w:name w:val="WW8Num1278z0"/>
    <w:rPr>
      <w:rFonts w:ascii="Wingdings" w:hAnsi="Wingdings"/>
      <w:sz w:val="16"/>
    </w:rPr>
  </w:style>
  <w:style w:type="character" w:customStyle="1" w:styleId="WW8Num1279z0">
    <w:name w:val="WW8Num1279z0"/>
    <w:rPr>
      <w:rFonts w:ascii="Wingdings" w:hAnsi="Wingdings"/>
      <w:color w:val="FF0000"/>
      <w:sz w:val="40"/>
    </w:rPr>
  </w:style>
  <w:style w:type="character" w:customStyle="1" w:styleId="WW8Num1280z0">
    <w:name w:val="WW8Num1280z0"/>
    <w:rPr>
      <w:rFonts w:ascii="Symbol" w:hAnsi="Symbol"/>
    </w:rPr>
  </w:style>
  <w:style w:type="character" w:customStyle="1" w:styleId="WW8Num1287z0">
    <w:name w:val="WW8Num1287z0"/>
    <w:rPr>
      <w:rFonts w:ascii="Wingdings" w:hAnsi="Wingdings"/>
    </w:rPr>
  </w:style>
  <w:style w:type="character" w:customStyle="1" w:styleId="WW8Num1287z1">
    <w:name w:val="WW8Num1287z1"/>
    <w:rPr>
      <w:rFonts w:ascii="Courier New" w:hAnsi="Courier New"/>
    </w:rPr>
  </w:style>
  <w:style w:type="character" w:customStyle="1" w:styleId="WW8Num1287z3">
    <w:name w:val="WW8Num1287z3"/>
    <w:rPr>
      <w:rFonts w:ascii="Symbol" w:hAnsi="Symbol"/>
    </w:rPr>
  </w:style>
  <w:style w:type="character" w:customStyle="1" w:styleId="WW8Num1289z0">
    <w:name w:val="WW8Num1289z0"/>
    <w:rPr>
      <w:rFonts w:ascii="Symbol" w:hAnsi="Symbol"/>
    </w:rPr>
  </w:style>
  <w:style w:type="character" w:customStyle="1" w:styleId="WW8Num1289z1">
    <w:name w:val="WW8Num1289z1"/>
    <w:rPr>
      <w:rFonts w:ascii="Courier New" w:hAnsi="Courier New"/>
    </w:rPr>
  </w:style>
  <w:style w:type="character" w:customStyle="1" w:styleId="WW8Num1289z2">
    <w:name w:val="WW8Num1289z2"/>
    <w:rPr>
      <w:rFonts w:ascii="Wingdings" w:hAnsi="Wingdings"/>
    </w:rPr>
  </w:style>
  <w:style w:type="character" w:customStyle="1" w:styleId="WW8Num1290z0">
    <w:name w:val="WW8Num1290z0"/>
    <w:rPr>
      <w:b/>
    </w:rPr>
  </w:style>
  <w:style w:type="character" w:customStyle="1" w:styleId="WW8Num1293z0">
    <w:name w:val="WW8Num1293z0"/>
    <w:rPr>
      <w:b/>
    </w:rPr>
  </w:style>
  <w:style w:type="character" w:customStyle="1" w:styleId="WW8Num1296z0">
    <w:name w:val="WW8Num1296z0"/>
    <w:rPr>
      <w:rFonts w:ascii="Symbol" w:hAnsi="Symbol"/>
    </w:rPr>
  </w:style>
  <w:style w:type="character" w:customStyle="1" w:styleId="WW8Num1297z0">
    <w:name w:val="WW8Num1297z0"/>
    <w:rPr>
      <w:b/>
    </w:rPr>
  </w:style>
  <w:style w:type="character" w:customStyle="1" w:styleId="WW8Num1298z0">
    <w:name w:val="WW8Num1298z0"/>
    <w:rPr>
      <w:rFonts w:ascii="Symbol" w:hAnsi="Symbol"/>
    </w:rPr>
  </w:style>
  <w:style w:type="character" w:customStyle="1" w:styleId="WW8Num1299z0">
    <w:name w:val="WW8Num1299z0"/>
    <w:rPr>
      <w:b/>
    </w:rPr>
  </w:style>
  <w:style w:type="character" w:customStyle="1" w:styleId="WW8Num1300z0">
    <w:name w:val="WW8Num1300z0"/>
    <w:rPr>
      <w:rFonts w:ascii="Monotype Sorts" w:hAnsi="Monotype Sorts"/>
    </w:rPr>
  </w:style>
  <w:style w:type="character" w:customStyle="1" w:styleId="WW8Num1301z0">
    <w:name w:val="WW8Num1301z0"/>
    <w:rPr>
      <w:rFonts w:ascii="Symbol" w:hAnsi="Symbol"/>
    </w:rPr>
  </w:style>
  <w:style w:type="character" w:customStyle="1" w:styleId="WW8Num1302z0">
    <w:name w:val="WW8Num1302z0"/>
    <w:rPr>
      <w:rFonts w:ascii="Symbol" w:hAnsi="Symbol"/>
    </w:rPr>
  </w:style>
  <w:style w:type="character" w:customStyle="1" w:styleId="WW8Num1303z0">
    <w:name w:val="WW8Num1303z0"/>
    <w:rPr>
      <w:rFonts w:ascii="Symbol" w:hAnsi="Symbol"/>
    </w:rPr>
  </w:style>
  <w:style w:type="character" w:customStyle="1" w:styleId="WW8Num1305z0">
    <w:name w:val="WW8Num1305z0"/>
    <w:rPr>
      <w:rFonts w:ascii="Symbol" w:hAnsi="Symbol"/>
    </w:rPr>
  </w:style>
  <w:style w:type="character" w:customStyle="1" w:styleId="WW8Num1308z0">
    <w:name w:val="WW8Num1308z0"/>
    <w:rPr>
      <w:rFonts w:ascii="Symbol" w:hAnsi="Symbol"/>
    </w:rPr>
  </w:style>
  <w:style w:type="character" w:customStyle="1" w:styleId="WW8Num1309z0">
    <w:name w:val="WW8Num1309z0"/>
    <w:rPr>
      <w:b/>
    </w:rPr>
  </w:style>
  <w:style w:type="character" w:customStyle="1" w:styleId="WW8Num1310z0">
    <w:name w:val="WW8Num1310z0"/>
    <w:rPr>
      <w:rFonts w:ascii="Times New Roman" w:hAnsi="Times New Roman"/>
      <w:b w:val="0"/>
      <w:i w:val="0"/>
      <w:sz w:val="24"/>
    </w:rPr>
  </w:style>
  <w:style w:type="character" w:customStyle="1" w:styleId="WW8Num1311z0">
    <w:name w:val="WW8Num1311z0"/>
    <w:rPr>
      <w:rFonts w:ascii="Wingdings" w:hAnsi="Wingdings"/>
      <w:color w:val="FF0000"/>
      <w:sz w:val="40"/>
    </w:rPr>
  </w:style>
  <w:style w:type="character" w:customStyle="1" w:styleId="WW8Num1312z0">
    <w:name w:val="WW8Num1312z0"/>
    <w:rPr>
      <w:rFonts w:ascii="Wingdings" w:hAnsi="Wingdings"/>
    </w:rPr>
  </w:style>
  <w:style w:type="character" w:customStyle="1" w:styleId="WW8Num1313z0">
    <w:name w:val="WW8Num1313z0"/>
    <w:rPr>
      <w:rFonts w:ascii="Wingdings" w:hAnsi="Wingdings"/>
      <w:color w:val="FF0000"/>
      <w:sz w:val="40"/>
    </w:rPr>
  </w:style>
  <w:style w:type="character" w:customStyle="1" w:styleId="WW8Num1314z0">
    <w:name w:val="WW8Num1314z0"/>
    <w:rPr>
      <w:b/>
    </w:rPr>
  </w:style>
  <w:style w:type="character" w:customStyle="1" w:styleId="WW8Num1316z0">
    <w:name w:val="WW8Num1316z0"/>
    <w:rPr>
      <w:rFonts w:ascii="Symbol" w:hAnsi="Symbol"/>
    </w:rPr>
  </w:style>
  <w:style w:type="character" w:customStyle="1" w:styleId="WW8Num1318z0">
    <w:name w:val="WW8Num1318z0"/>
    <w:rPr>
      <w:rFonts w:ascii="Wingdings" w:hAnsi="Wingdings"/>
    </w:rPr>
  </w:style>
  <w:style w:type="character" w:customStyle="1" w:styleId="WW8Num1319z0">
    <w:name w:val="WW8Num1319z0"/>
    <w:rPr>
      <w:rFonts w:ascii="Symbol" w:hAnsi="Symbol"/>
    </w:rPr>
  </w:style>
  <w:style w:type="character" w:customStyle="1" w:styleId="WW8Num1320z0">
    <w:name w:val="WW8Num1320z0"/>
    <w:rPr>
      <w:b/>
    </w:rPr>
  </w:style>
  <w:style w:type="character" w:customStyle="1" w:styleId="WW8Num1322z0">
    <w:name w:val="WW8Num1322z0"/>
    <w:rPr>
      <w:rFonts w:ascii="Symbol" w:hAnsi="Symbol"/>
    </w:rPr>
  </w:style>
  <w:style w:type="character" w:customStyle="1" w:styleId="WW8Num1323z0">
    <w:name w:val="WW8Num1323z0"/>
    <w:rPr>
      <w:rFonts w:ascii="Wingdings" w:hAnsi="Wingdings"/>
    </w:rPr>
  </w:style>
  <w:style w:type="character" w:customStyle="1" w:styleId="WW8Num1324z0">
    <w:name w:val="WW8Num1324z0"/>
    <w:rPr>
      <w:rFonts w:ascii="Symbol" w:hAnsi="Symbol"/>
    </w:rPr>
  </w:style>
  <w:style w:type="character" w:customStyle="1" w:styleId="WW8Num1325z0">
    <w:name w:val="WW8Num1325z0"/>
    <w:rPr>
      <w:b/>
    </w:rPr>
  </w:style>
  <w:style w:type="character" w:customStyle="1" w:styleId="WW8Num1326z0">
    <w:name w:val="WW8Num1326z0"/>
    <w:rPr>
      <w:rFonts w:ascii="Wingdings" w:hAnsi="Wingdings"/>
      <w:color w:val="FF0000"/>
      <w:sz w:val="40"/>
    </w:rPr>
  </w:style>
  <w:style w:type="character" w:customStyle="1" w:styleId="WW8Num1327z0">
    <w:name w:val="WW8Num1327z0"/>
    <w:rPr>
      <w:b/>
    </w:rPr>
  </w:style>
  <w:style w:type="character" w:customStyle="1" w:styleId="WW8Num1328z0">
    <w:name w:val="WW8Num1328z0"/>
    <w:rPr>
      <w:b/>
    </w:rPr>
  </w:style>
  <w:style w:type="character" w:customStyle="1" w:styleId="WW8Num1329z0">
    <w:name w:val="WW8Num1329z0"/>
    <w:rPr>
      <w:rFonts w:ascii="Times New Roman" w:hAnsi="Times New Roman"/>
    </w:rPr>
  </w:style>
  <w:style w:type="character" w:customStyle="1" w:styleId="WW8Num1330z0">
    <w:name w:val="WW8Num1330z0"/>
    <w:rPr>
      <w:b/>
    </w:rPr>
  </w:style>
  <w:style w:type="character" w:customStyle="1" w:styleId="WW8Num1332z0">
    <w:name w:val="WW8Num1332z0"/>
    <w:rPr>
      <w:b/>
    </w:rPr>
  </w:style>
  <w:style w:type="character" w:customStyle="1" w:styleId="WW8Num1333z0">
    <w:name w:val="WW8Num1333z0"/>
    <w:rPr>
      <w:b/>
    </w:rPr>
  </w:style>
  <w:style w:type="character" w:customStyle="1" w:styleId="WW8Num1335z0">
    <w:name w:val="WW8Num1335z0"/>
    <w:rPr>
      <w:rFonts w:ascii="Symbol" w:hAnsi="Symbol"/>
    </w:rPr>
  </w:style>
  <w:style w:type="character" w:customStyle="1" w:styleId="WW8Num1336z0">
    <w:name w:val="WW8Num1336z0"/>
    <w:rPr>
      <w:rFonts w:ascii="Symbol" w:hAnsi="Symbol"/>
    </w:rPr>
  </w:style>
  <w:style w:type="character" w:customStyle="1" w:styleId="WW8Num1337z0">
    <w:name w:val="WW8Num1337z0"/>
    <w:rPr>
      <w:b/>
    </w:rPr>
  </w:style>
  <w:style w:type="character" w:customStyle="1" w:styleId="WW8Num1338z0">
    <w:name w:val="WW8Num1338z0"/>
    <w:rPr>
      <w:rFonts w:ascii="Symbol" w:hAnsi="Symbol"/>
    </w:rPr>
  </w:style>
  <w:style w:type="character" w:customStyle="1" w:styleId="WW8Num1339z0">
    <w:name w:val="WW8Num1339z0"/>
    <w:rPr>
      <w:rFonts w:ascii="Symbol" w:hAnsi="Symbol"/>
    </w:rPr>
  </w:style>
  <w:style w:type="character" w:customStyle="1" w:styleId="WW8Num1341z0">
    <w:name w:val="WW8Num1341z0"/>
    <w:rPr>
      <w:rFonts w:ascii="Symbol" w:hAnsi="Symbol"/>
    </w:rPr>
  </w:style>
  <w:style w:type="character" w:customStyle="1" w:styleId="WW8Num1343z0">
    <w:name w:val="WW8Num1343z0"/>
    <w:rPr>
      <w:rFonts w:ascii="Wingdings" w:hAnsi="Wingdings"/>
      <w:color w:val="FF0000"/>
      <w:sz w:val="40"/>
    </w:rPr>
  </w:style>
  <w:style w:type="character" w:customStyle="1" w:styleId="WW8Num1344z0">
    <w:name w:val="WW8Num1344z0"/>
    <w:rPr>
      <w:rFonts w:ascii="Symbol" w:hAnsi="Symbol"/>
    </w:rPr>
  </w:style>
  <w:style w:type="character" w:customStyle="1" w:styleId="WW8Num1345z0">
    <w:name w:val="WW8Num1345z0"/>
    <w:rPr>
      <w:rFonts w:ascii="Symbol" w:hAnsi="Symbol"/>
    </w:rPr>
  </w:style>
  <w:style w:type="character" w:customStyle="1" w:styleId="WW8Num1346z1">
    <w:name w:val="WW8Num1346z1"/>
    <w:rPr>
      <w:rFonts w:ascii="Arial" w:hAnsi="Arial"/>
      <w:b/>
    </w:rPr>
  </w:style>
  <w:style w:type="character" w:customStyle="1" w:styleId="WW8Num1347z0">
    <w:name w:val="WW8Num1347z0"/>
    <w:rPr>
      <w:b/>
      <w:i w:val="0"/>
      <w:color w:val="auto"/>
      <w:sz w:val="20"/>
    </w:rPr>
  </w:style>
  <w:style w:type="character" w:customStyle="1" w:styleId="WW8Num1350z0">
    <w:name w:val="WW8Num1350z0"/>
    <w:rPr>
      <w:rFonts w:ascii="Symbol" w:hAnsi="Symbol"/>
    </w:rPr>
  </w:style>
  <w:style w:type="character" w:customStyle="1" w:styleId="WW8Num1350z1">
    <w:name w:val="WW8Num1350z1"/>
    <w:rPr>
      <w:rFonts w:ascii="Courier New" w:hAnsi="Courier New"/>
    </w:rPr>
  </w:style>
  <w:style w:type="character" w:customStyle="1" w:styleId="WW8Num1350z2">
    <w:name w:val="WW8Num1350z2"/>
    <w:rPr>
      <w:rFonts w:ascii="Wingdings" w:hAnsi="Wingdings"/>
    </w:rPr>
  </w:style>
  <w:style w:type="character" w:customStyle="1" w:styleId="WW8Num1351z0">
    <w:name w:val="WW8Num1351z0"/>
    <w:rPr>
      <w:rFonts w:ascii="Symbol" w:hAnsi="Symbol"/>
      <w:color w:val="auto"/>
    </w:rPr>
  </w:style>
  <w:style w:type="character" w:customStyle="1" w:styleId="WW8Num1352z0">
    <w:name w:val="WW8Num1352z0"/>
    <w:rPr>
      <w:rFonts w:ascii="Symbol" w:hAnsi="Symbol"/>
    </w:rPr>
  </w:style>
  <w:style w:type="character" w:customStyle="1" w:styleId="WW8Num1354z0">
    <w:name w:val="WW8Num1354z0"/>
    <w:rPr>
      <w:rFonts w:ascii="Wingdings" w:hAnsi="Wingdings"/>
    </w:rPr>
  </w:style>
  <w:style w:type="character" w:customStyle="1" w:styleId="WW8Num1355z0">
    <w:name w:val="WW8Num1355z0"/>
    <w:rPr>
      <w:rFonts w:ascii="Symbol" w:hAnsi="Symbol"/>
    </w:rPr>
  </w:style>
  <w:style w:type="character" w:customStyle="1" w:styleId="WW8Num1357z0">
    <w:name w:val="WW8Num1357z0"/>
    <w:rPr>
      <w:rFonts w:ascii="Symbol" w:hAnsi="Symbol"/>
    </w:rPr>
  </w:style>
  <w:style w:type="character" w:customStyle="1" w:styleId="WW8Num1358z0">
    <w:name w:val="WW8Num1358z0"/>
    <w:rPr>
      <w:rFonts w:ascii="Arial" w:hAnsi="Arial"/>
      <w:b w:val="0"/>
      <w:i w:val="0"/>
      <w:sz w:val="24"/>
      <w:u w:val="none"/>
    </w:rPr>
  </w:style>
  <w:style w:type="character" w:customStyle="1" w:styleId="WW8Num1360z0">
    <w:name w:val="WW8Num1360z0"/>
    <w:rPr>
      <w:rFonts w:ascii="Symbol" w:hAnsi="Symbol"/>
    </w:rPr>
  </w:style>
  <w:style w:type="character" w:customStyle="1" w:styleId="WW8Num1362z0">
    <w:name w:val="WW8Num1362z0"/>
    <w:rPr>
      <w:rFonts w:ascii="Symbol" w:hAnsi="Symbol"/>
      <w:color w:val="auto"/>
    </w:rPr>
  </w:style>
  <w:style w:type="character" w:customStyle="1" w:styleId="WW8Num1365z0">
    <w:name w:val="WW8Num1365z0"/>
    <w:rPr>
      <w:rFonts w:ascii="Wingdings" w:hAnsi="Wingdings"/>
    </w:rPr>
  </w:style>
  <w:style w:type="character" w:customStyle="1" w:styleId="WW8Num1368z0">
    <w:name w:val="WW8Num1368z0"/>
    <w:rPr>
      <w:rFonts w:ascii="Symbol" w:hAnsi="Symbol"/>
    </w:rPr>
  </w:style>
  <w:style w:type="character" w:customStyle="1" w:styleId="WW8Num1370z0">
    <w:name w:val="WW8Num1370z0"/>
    <w:rPr>
      <w:rFonts w:ascii="Symbol" w:hAnsi="Symbol"/>
    </w:rPr>
  </w:style>
  <w:style w:type="character" w:customStyle="1" w:styleId="WW8Num1371z0">
    <w:name w:val="WW8Num1371z0"/>
    <w:rPr>
      <w:rFonts w:ascii="Symbol" w:hAnsi="Symbol"/>
    </w:rPr>
  </w:style>
  <w:style w:type="character" w:customStyle="1" w:styleId="WW8Num1373z0">
    <w:name w:val="WW8Num1373z0"/>
    <w:rPr>
      <w:b/>
    </w:rPr>
  </w:style>
  <w:style w:type="character" w:customStyle="1" w:styleId="WW8Num1375z0">
    <w:name w:val="WW8Num1375z0"/>
    <w:rPr>
      <w:b/>
      <w:i w:val="0"/>
    </w:rPr>
  </w:style>
  <w:style w:type="character" w:customStyle="1" w:styleId="WW8Num1378z0">
    <w:name w:val="WW8Num1378z0"/>
    <w:rPr>
      <w:rFonts w:ascii="Symbol" w:hAnsi="Symbol"/>
    </w:rPr>
  </w:style>
  <w:style w:type="character" w:customStyle="1" w:styleId="WW8Num1382z0">
    <w:name w:val="WW8Num1382z0"/>
    <w:rPr>
      <w:rFonts w:ascii="Symbol" w:hAnsi="Symbol"/>
    </w:rPr>
  </w:style>
  <w:style w:type="character" w:customStyle="1" w:styleId="WW8Num1386z0">
    <w:name w:val="WW8Num1386z0"/>
    <w:rPr>
      <w:rFonts w:ascii="Arial" w:hAnsi="Arial"/>
      <w:b/>
    </w:rPr>
  </w:style>
  <w:style w:type="character" w:customStyle="1" w:styleId="WW8Num1387z0">
    <w:name w:val="WW8Num1387z0"/>
    <w:rPr>
      <w:rFonts w:ascii="Symbol" w:hAnsi="Symbol"/>
    </w:rPr>
  </w:style>
  <w:style w:type="character" w:customStyle="1" w:styleId="WW8Num1388z0">
    <w:name w:val="WW8Num1388z0"/>
    <w:rPr>
      <w:rFonts w:ascii="Symbol" w:hAnsi="Symbol"/>
    </w:rPr>
  </w:style>
  <w:style w:type="character" w:customStyle="1" w:styleId="WW8Num1389z0">
    <w:name w:val="WW8Num1389z0"/>
    <w:rPr>
      <w:b/>
    </w:rPr>
  </w:style>
  <w:style w:type="character" w:customStyle="1" w:styleId="WW8Num1390z0">
    <w:name w:val="WW8Num1390z0"/>
    <w:rPr>
      <w:rFonts w:ascii="Symbol" w:hAnsi="Symbol"/>
    </w:rPr>
  </w:style>
  <w:style w:type="character" w:customStyle="1" w:styleId="WW8Num1391z0">
    <w:name w:val="WW8Num1391z0"/>
    <w:rPr>
      <w:rFonts w:ascii="Wingdings" w:hAnsi="Wingdings"/>
    </w:rPr>
  </w:style>
  <w:style w:type="character" w:customStyle="1" w:styleId="WW8Num1392z0">
    <w:name w:val="WW8Num1392z0"/>
    <w:rPr>
      <w:rFonts w:ascii="Symbol" w:hAnsi="Symbol"/>
    </w:rPr>
  </w:style>
  <w:style w:type="character" w:customStyle="1" w:styleId="WW8Num1394z0">
    <w:name w:val="WW8Num1394z0"/>
    <w:rPr>
      <w:rFonts w:ascii="Symbol" w:hAnsi="Symbol"/>
    </w:rPr>
  </w:style>
  <w:style w:type="character" w:customStyle="1" w:styleId="WW8Num1396z0">
    <w:name w:val="WW8Num1396z0"/>
    <w:rPr>
      <w:b/>
      <w:sz w:val="32"/>
    </w:rPr>
  </w:style>
  <w:style w:type="character" w:customStyle="1" w:styleId="WW8Num1398z0">
    <w:name w:val="WW8Num1398z0"/>
    <w:rPr>
      <w:rFonts w:ascii="Wingdings" w:hAnsi="Wingdings"/>
    </w:rPr>
  </w:style>
  <w:style w:type="character" w:customStyle="1" w:styleId="WW8Num1398z1">
    <w:name w:val="WW8Num1398z1"/>
    <w:rPr>
      <w:rFonts w:ascii="Courier New" w:hAnsi="Courier New"/>
    </w:rPr>
  </w:style>
  <w:style w:type="character" w:customStyle="1" w:styleId="WW8Num1398z3">
    <w:name w:val="WW8Num1398z3"/>
    <w:rPr>
      <w:rFonts w:ascii="Symbol" w:hAnsi="Symbol"/>
    </w:rPr>
  </w:style>
  <w:style w:type="character" w:customStyle="1" w:styleId="WW8Num1400z0">
    <w:name w:val="WW8Num1400z0"/>
    <w:rPr>
      <w:rFonts w:ascii="Symbol" w:hAnsi="Symbol"/>
    </w:rPr>
  </w:style>
  <w:style w:type="character" w:customStyle="1" w:styleId="WW8Num1403z0">
    <w:name w:val="WW8Num1403z0"/>
    <w:rPr>
      <w:rFonts w:ascii="Symbol" w:hAnsi="Symbol"/>
    </w:rPr>
  </w:style>
  <w:style w:type="character" w:customStyle="1" w:styleId="WW8Num1404z0">
    <w:name w:val="WW8Num1404z0"/>
    <w:rPr>
      <w:rFonts w:ascii="Wingdings" w:hAnsi="Wingdings"/>
    </w:rPr>
  </w:style>
  <w:style w:type="character" w:customStyle="1" w:styleId="WW8Num1409z0">
    <w:name w:val="WW8Num1409z0"/>
    <w:rPr>
      <w:rFonts w:ascii="Times New Roman" w:hAnsi="Times New Roman"/>
    </w:rPr>
  </w:style>
  <w:style w:type="character" w:customStyle="1" w:styleId="WW8Num1410z0">
    <w:name w:val="WW8Num1410z0"/>
    <w:rPr>
      <w:rFonts w:ascii="Arial" w:hAnsi="Arial"/>
      <w:b w:val="0"/>
      <w:i w:val="0"/>
      <w:sz w:val="24"/>
      <w:u w:val="none"/>
    </w:rPr>
  </w:style>
  <w:style w:type="character" w:customStyle="1" w:styleId="WW8Num1413z0">
    <w:name w:val="WW8Num1413z0"/>
    <w:rPr>
      <w:rFonts w:ascii="Symbol" w:hAnsi="Symbol"/>
    </w:rPr>
  </w:style>
  <w:style w:type="character" w:customStyle="1" w:styleId="WW8Num1414z0">
    <w:name w:val="WW8Num1414z0"/>
    <w:rPr>
      <w:b/>
    </w:rPr>
  </w:style>
  <w:style w:type="character" w:customStyle="1" w:styleId="WW8Num1419z0">
    <w:name w:val="WW8Num1419z0"/>
    <w:rPr>
      <w:rFonts w:ascii="Symbol" w:hAnsi="Symbol"/>
    </w:rPr>
  </w:style>
  <w:style w:type="character" w:customStyle="1" w:styleId="WW8Num1420z0">
    <w:name w:val="WW8Num1420z0"/>
    <w:rPr>
      <w:rFonts w:ascii="Symbol" w:hAnsi="Symbol"/>
      <w:color w:val="auto"/>
    </w:rPr>
  </w:style>
  <w:style w:type="character" w:customStyle="1" w:styleId="WW8Num1421z0">
    <w:name w:val="WW8Num1421z0"/>
    <w:rPr>
      <w:rFonts w:ascii="Wingdings" w:hAnsi="Wingdings"/>
    </w:rPr>
  </w:style>
  <w:style w:type="character" w:customStyle="1" w:styleId="WW8Num1422z0">
    <w:name w:val="WW8Num1422z0"/>
    <w:rPr>
      <w:rFonts w:ascii="Symbol" w:hAnsi="Symbol"/>
    </w:rPr>
  </w:style>
  <w:style w:type="character" w:customStyle="1" w:styleId="WW8Num1425z0">
    <w:name w:val="WW8Num1425z0"/>
    <w:rPr>
      <w:rFonts w:ascii="Symbol" w:hAnsi="Symbol"/>
    </w:rPr>
  </w:style>
  <w:style w:type="character" w:customStyle="1" w:styleId="WW8Num1426z0">
    <w:name w:val="WW8Num1426z0"/>
    <w:rPr>
      <w:rFonts w:ascii="Times New Roman" w:hAnsi="Times New Roman"/>
    </w:rPr>
  </w:style>
  <w:style w:type="character" w:customStyle="1" w:styleId="WW8Num1430z0">
    <w:name w:val="WW8Num1430z0"/>
    <w:rPr>
      <w:rFonts w:ascii="Symbol" w:hAnsi="Symbol"/>
    </w:rPr>
  </w:style>
  <w:style w:type="character" w:customStyle="1" w:styleId="WW8Num1431z0">
    <w:name w:val="WW8Num1431z0"/>
    <w:rPr>
      <w:rFonts w:ascii="Wingdings" w:hAnsi="Wingdings"/>
    </w:rPr>
  </w:style>
  <w:style w:type="character" w:customStyle="1" w:styleId="WW8Num1432z0">
    <w:name w:val="WW8Num1432z0"/>
    <w:rPr>
      <w:rFonts w:ascii="Wingdings" w:hAnsi="Wingdings"/>
      <w:sz w:val="32"/>
    </w:rPr>
  </w:style>
  <w:style w:type="character" w:customStyle="1" w:styleId="WW8Num1433z0">
    <w:name w:val="WW8Num1433z0"/>
    <w:rPr>
      <w:rFonts w:ascii="Symbol" w:hAnsi="Symbol"/>
    </w:rPr>
  </w:style>
  <w:style w:type="character" w:customStyle="1" w:styleId="WW8Num1434z0">
    <w:name w:val="WW8Num1434z0"/>
    <w:rPr>
      <w:rFonts w:ascii="Symbol" w:hAnsi="Symbol"/>
      <w:b/>
    </w:rPr>
  </w:style>
  <w:style w:type="character" w:customStyle="1" w:styleId="WW8Num1435z0">
    <w:name w:val="WW8Num1435z0"/>
    <w:rPr>
      <w:rFonts w:ascii="Symbol" w:hAnsi="Symbol"/>
    </w:rPr>
  </w:style>
  <w:style w:type="character" w:customStyle="1" w:styleId="WW8Num1437z0">
    <w:name w:val="WW8Num1437z0"/>
    <w:rPr>
      <w:b/>
    </w:rPr>
  </w:style>
  <w:style w:type="character" w:customStyle="1" w:styleId="WW8Num1438z0">
    <w:name w:val="WW8Num1438z0"/>
    <w:rPr>
      <w:rFonts w:ascii="Symbol" w:hAnsi="Symbol"/>
    </w:rPr>
  </w:style>
  <w:style w:type="character" w:customStyle="1" w:styleId="WW8Num1440z0">
    <w:name w:val="WW8Num1440z0"/>
    <w:rPr>
      <w:rFonts w:ascii="Arial" w:hAnsi="Arial"/>
      <w:b w:val="0"/>
      <w:i w:val="0"/>
      <w:sz w:val="24"/>
    </w:rPr>
  </w:style>
  <w:style w:type="character" w:customStyle="1" w:styleId="WW8Num1444z0">
    <w:name w:val="WW8Num1444z0"/>
    <w:rPr>
      <w:b/>
    </w:rPr>
  </w:style>
  <w:style w:type="character" w:customStyle="1" w:styleId="WW8Num1448z0">
    <w:name w:val="WW8Num1448z0"/>
    <w:rPr>
      <w:rFonts w:ascii="Symbol" w:hAnsi="Symbol"/>
    </w:rPr>
  </w:style>
  <w:style w:type="character" w:customStyle="1" w:styleId="WW8Num1449z0">
    <w:name w:val="WW8Num1449z0"/>
    <w:rPr>
      <w:b/>
      <w:i w:val="0"/>
      <w:color w:val="auto"/>
      <w:sz w:val="18"/>
    </w:rPr>
  </w:style>
  <w:style w:type="character" w:customStyle="1" w:styleId="WW8Num1453z0">
    <w:name w:val="WW8Num1453z0"/>
    <w:rPr>
      <w:rFonts w:ascii="Symbol" w:hAnsi="Symbol"/>
    </w:rPr>
  </w:style>
  <w:style w:type="character" w:customStyle="1" w:styleId="WW8Num1454z0">
    <w:name w:val="WW8Num1454z0"/>
    <w:rPr>
      <w:rFonts w:ascii="Symbol" w:hAnsi="Symbol"/>
    </w:rPr>
  </w:style>
  <w:style w:type="character" w:customStyle="1" w:styleId="WW8Num1457z0">
    <w:name w:val="WW8Num1457z0"/>
    <w:rPr>
      <w:rFonts w:ascii="Symbol" w:hAnsi="Symbol"/>
    </w:rPr>
  </w:style>
  <w:style w:type="character" w:customStyle="1" w:styleId="WW8Num1458z0">
    <w:name w:val="WW8Num1458z0"/>
    <w:rPr>
      <w:rFonts w:ascii="Symbol" w:hAnsi="Symbol"/>
      <w:color w:val="auto"/>
    </w:rPr>
  </w:style>
  <w:style w:type="character" w:customStyle="1" w:styleId="WW8Num1458z1">
    <w:name w:val="WW8Num1458z1"/>
    <w:rPr>
      <w:rFonts w:ascii="Symbol" w:hAnsi="Symbol"/>
    </w:rPr>
  </w:style>
  <w:style w:type="character" w:customStyle="1" w:styleId="WW8Num1458z2">
    <w:name w:val="WW8Num1458z2"/>
    <w:rPr>
      <w:rFonts w:ascii="Wingdings" w:hAnsi="Wingdings"/>
    </w:rPr>
  </w:style>
  <w:style w:type="character" w:customStyle="1" w:styleId="WW8Num1462z1">
    <w:name w:val="WW8Num1462z1"/>
    <w:rPr>
      <w:b/>
    </w:rPr>
  </w:style>
  <w:style w:type="character" w:customStyle="1" w:styleId="WW8Num1463z0">
    <w:name w:val="WW8Num1463z0"/>
    <w:rPr>
      <w:rFonts w:ascii="Symbol" w:hAnsi="Symbol"/>
    </w:rPr>
  </w:style>
  <w:style w:type="character" w:customStyle="1" w:styleId="WW8Num1466z0">
    <w:name w:val="WW8Num1466z0"/>
    <w:rPr>
      <w:rFonts w:ascii="Wingdings" w:hAnsi="Wingdings"/>
      <w:color w:val="FF0000"/>
      <w:sz w:val="40"/>
    </w:rPr>
  </w:style>
  <w:style w:type="character" w:customStyle="1" w:styleId="WW8Num1468z0">
    <w:name w:val="WW8Num1468z0"/>
    <w:rPr>
      <w:b/>
    </w:rPr>
  </w:style>
  <w:style w:type="character" w:customStyle="1" w:styleId="WW8Num1470z0">
    <w:name w:val="WW8Num1470z0"/>
    <w:rPr>
      <w:b/>
    </w:rPr>
  </w:style>
  <w:style w:type="character" w:customStyle="1" w:styleId="WW8Num1471z0">
    <w:name w:val="WW8Num1471z0"/>
    <w:rPr>
      <w:rFonts w:ascii="Symbol" w:hAnsi="Symbol"/>
    </w:rPr>
  </w:style>
  <w:style w:type="character" w:customStyle="1" w:styleId="WW8Num1473z0">
    <w:name w:val="WW8Num1473z0"/>
    <w:rPr>
      <w:rFonts w:ascii="Symbol" w:hAnsi="Symbol"/>
    </w:rPr>
  </w:style>
  <w:style w:type="character" w:customStyle="1" w:styleId="WW8Num1474z0">
    <w:name w:val="WW8Num1474z0"/>
    <w:rPr>
      <w:rFonts w:ascii="Wingdings" w:hAnsi="Wingdings"/>
      <w:sz w:val="40"/>
    </w:rPr>
  </w:style>
  <w:style w:type="character" w:customStyle="1" w:styleId="WW8Num1479z0">
    <w:name w:val="WW8Num1479z0"/>
    <w:rPr>
      <w:rFonts w:ascii="Times New Roman" w:hAnsi="Times New Roman"/>
      <w:b w:val="0"/>
      <w:i w:val="0"/>
      <w:sz w:val="24"/>
      <w:u w:val="none"/>
    </w:rPr>
  </w:style>
  <w:style w:type="character" w:customStyle="1" w:styleId="WW8Num1481z0">
    <w:name w:val="WW8Num1481z0"/>
    <w:rPr>
      <w:rFonts w:ascii="Symbol" w:hAnsi="Symbol"/>
    </w:rPr>
  </w:style>
  <w:style w:type="character" w:customStyle="1" w:styleId="WW8Num1484z0">
    <w:name w:val="WW8Num1484z0"/>
    <w:rPr>
      <w:b/>
    </w:rPr>
  </w:style>
  <w:style w:type="character" w:customStyle="1" w:styleId="WW8Num1485z0">
    <w:name w:val="WW8Num1485z0"/>
    <w:rPr>
      <w:rFonts w:ascii="Wingdings" w:hAnsi="Wingdings"/>
      <w:sz w:val="40"/>
    </w:rPr>
  </w:style>
  <w:style w:type="character" w:customStyle="1" w:styleId="WW8Num1491z0">
    <w:name w:val="WW8Num1491z0"/>
    <w:rPr>
      <w:rFonts w:ascii="Symbol" w:hAnsi="Symbol"/>
    </w:rPr>
  </w:style>
  <w:style w:type="character" w:customStyle="1" w:styleId="WW8Num1492z0">
    <w:name w:val="WW8Num1492z0"/>
    <w:rPr>
      <w:rFonts w:ascii="Symbol" w:hAnsi="Symbol"/>
    </w:rPr>
  </w:style>
  <w:style w:type="character" w:customStyle="1" w:styleId="WW8Num1498z0">
    <w:name w:val="WW8Num1498z0"/>
    <w:rPr>
      <w:rFonts w:ascii="Symbol" w:hAnsi="Symbol"/>
    </w:rPr>
  </w:style>
  <w:style w:type="character" w:customStyle="1" w:styleId="WW8Num1501z0">
    <w:name w:val="WW8Num1501z0"/>
    <w:rPr>
      <w:rFonts w:ascii="Wingdings" w:hAnsi="Wingdings"/>
    </w:rPr>
  </w:style>
  <w:style w:type="character" w:customStyle="1" w:styleId="WW8Num1502z0">
    <w:name w:val="WW8Num1502z0"/>
    <w:rPr>
      <w:rFonts w:ascii="Times New Roman" w:hAnsi="Times New Roman"/>
    </w:rPr>
  </w:style>
  <w:style w:type="character" w:customStyle="1" w:styleId="WW8Num1503z0">
    <w:name w:val="WW8Num1503z0"/>
    <w:rPr>
      <w:rFonts w:ascii="Symbol" w:hAnsi="Symbol"/>
    </w:rPr>
  </w:style>
  <w:style w:type="character" w:customStyle="1" w:styleId="WW8Num1506z0">
    <w:name w:val="WW8Num1506z0"/>
    <w:rPr>
      <w:rFonts w:ascii="Wingdings" w:hAnsi="Wingdings"/>
    </w:rPr>
  </w:style>
  <w:style w:type="character" w:customStyle="1" w:styleId="WW8Num1507z0">
    <w:name w:val="WW8Num1507z0"/>
    <w:rPr>
      <w:rFonts w:ascii="Arial" w:hAnsi="Arial"/>
      <w:b w:val="0"/>
      <w:i w:val="0"/>
      <w:sz w:val="24"/>
    </w:rPr>
  </w:style>
  <w:style w:type="character" w:customStyle="1" w:styleId="WW8Num1508z0">
    <w:name w:val="WW8Num1508z0"/>
    <w:rPr>
      <w:rFonts w:ascii="Symbol" w:hAnsi="Symbol"/>
    </w:rPr>
  </w:style>
  <w:style w:type="character" w:customStyle="1" w:styleId="WW8Num1510z0">
    <w:name w:val="WW8Num1510z0"/>
    <w:rPr>
      <w:rFonts w:ascii="Symbol" w:hAnsi="Symbol"/>
    </w:rPr>
  </w:style>
  <w:style w:type="character" w:customStyle="1" w:styleId="WW8Num1511z0">
    <w:name w:val="WW8Num1511z0"/>
    <w:rPr>
      <w:rFonts w:ascii="Wingdings" w:hAnsi="Wingdings"/>
    </w:rPr>
  </w:style>
  <w:style w:type="character" w:customStyle="1" w:styleId="WW8Num1512z0">
    <w:name w:val="WW8Num1512z0"/>
    <w:rPr>
      <w:rFonts w:ascii="Symbol" w:hAnsi="Symbol"/>
    </w:rPr>
  </w:style>
  <w:style w:type="character" w:customStyle="1" w:styleId="WW8Num1513z0">
    <w:name w:val="WW8Num1513z0"/>
    <w:rPr>
      <w:rFonts w:ascii="Symbol" w:hAnsi="Symbol"/>
    </w:rPr>
  </w:style>
  <w:style w:type="character" w:customStyle="1" w:styleId="WW8Num1516z0">
    <w:name w:val="WW8Num1516z0"/>
    <w:rPr>
      <w:rFonts w:ascii="Symbol" w:hAnsi="Symbol"/>
    </w:rPr>
  </w:style>
  <w:style w:type="character" w:customStyle="1" w:styleId="WW8Num1517z0">
    <w:name w:val="WW8Num1517z0"/>
    <w:rPr>
      <w:rFonts w:ascii="Symbol" w:hAnsi="Symbol"/>
    </w:rPr>
  </w:style>
  <w:style w:type="character" w:customStyle="1" w:styleId="WW8Num1520z0">
    <w:name w:val="WW8Num1520z0"/>
    <w:rPr>
      <w:rFonts w:ascii="Symbol" w:hAnsi="Symbol"/>
    </w:rPr>
  </w:style>
  <w:style w:type="character" w:customStyle="1" w:styleId="WW8Num1522z1">
    <w:name w:val="WW8Num1522z1"/>
    <w:rPr>
      <w:b/>
      <w:color w:val="auto"/>
    </w:rPr>
  </w:style>
  <w:style w:type="character" w:customStyle="1" w:styleId="WW8Num1523z0">
    <w:name w:val="WW8Num1523z0"/>
    <w:rPr>
      <w:rFonts w:ascii="Symbol" w:hAnsi="Symbol"/>
    </w:rPr>
  </w:style>
  <w:style w:type="character" w:customStyle="1" w:styleId="WW8Num1524z0">
    <w:name w:val="WW8Num1524z0"/>
    <w:rPr>
      <w:rFonts w:ascii="Wingdings" w:hAnsi="Wingdings"/>
      <w:color w:val="FF0000"/>
      <w:sz w:val="40"/>
    </w:rPr>
  </w:style>
  <w:style w:type="character" w:customStyle="1" w:styleId="WW8Num1526z0">
    <w:name w:val="WW8Num1526z0"/>
    <w:rPr>
      <w:b/>
    </w:rPr>
  </w:style>
  <w:style w:type="character" w:customStyle="1" w:styleId="WW8Num1528z0">
    <w:name w:val="WW8Num1528z0"/>
    <w:rPr>
      <w:rFonts w:ascii="Symbol" w:hAnsi="Symbol"/>
      <w:color w:val="auto"/>
    </w:rPr>
  </w:style>
  <w:style w:type="character" w:customStyle="1" w:styleId="WW8Num1528z1">
    <w:name w:val="WW8Num1528z1"/>
    <w:rPr>
      <w:rFonts w:ascii="Symbol" w:hAnsi="Symbol"/>
    </w:rPr>
  </w:style>
  <w:style w:type="character" w:customStyle="1" w:styleId="WW8Num1528z2">
    <w:name w:val="WW8Num1528z2"/>
    <w:rPr>
      <w:rFonts w:ascii="Wingdings" w:hAnsi="Wingdings"/>
    </w:rPr>
  </w:style>
  <w:style w:type="character" w:customStyle="1" w:styleId="WW8Num1529z0">
    <w:name w:val="WW8Num1529z0"/>
    <w:rPr>
      <w:rFonts w:ascii="Wingdings" w:hAnsi="Wingdings"/>
    </w:rPr>
  </w:style>
  <w:style w:type="character" w:customStyle="1" w:styleId="WW8Num1530z0">
    <w:name w:val="WW8Num1530z0"/>
    <w:rPr>
      <w:b/>
    </w:rPr>
  </w:style>
  <w:style w:type="character" w:customStyle="1" w:styleId="WW8Num1531z0">
    <w:name w:val="WW8Num1531z0"/>
    <w:rPr>
      <w:rFonts w:ascii="Symbol" w:hAnsi="Symbol"/>
    </w:rPr>
  </w:style>
  <w:style w:type="character" w:customStyle="1" w:styleId="WW8Num1533z0">
    <w:name w:val="WW8Num1533z0"/>
    <w:rPr>
      <w:rFonts w:ascii="Symbol" w:hAnsi="Symbol"/>
    </w:rPr>
  </w:style>
  <w:style w:type="character" w:customStyle="1" w:styleId="WW8Num1535z0">
    <w:name w:val="WW8Num1535z0"/>
    <w:rPr>
      <w:rFonts w:ascii="Wingdings" w:hAnsi="Wingdings"/>
      <w:sz w:val="32"/>
    </w:rPr>
  </w:style>
  <w:style w:type="character" w:customStyle="1" w:styleId="WW8Num1538z0">
    <w:name w:val="WW8Num1538z0"/>
    <w:rPr>
      <w:b/>
    </w:rPr>
  </w:style>
  <w:style w:type="character" w:customStyle="1" w:styleId="WW8Num1540z0">
    <w:name w:val="WW8Num1540z0"/>
    <w:rPr>
      <w:rFonts w:ascii="Symbol" w:hAnsi="Symbol"/>
    </w:rPr>
  </w:style>
  <w:style w:type="character" w:customStyle="1" w:styleId="WW8Num1541z0">
    <w:name w:val="WW8Num1541z0"/>
    <w:rPr>
      <w:rFonts w:ascii="Symbol" w:hAnsi="Symbol"/>
    </w:rPr>
  </w:style>
  <w:style w:type="character" w:customStyle="1" w:styleId="WW8Num1542z0">
    <w:name w:val="WW8Num1542z0"/>
    <w:rPr>
      <w:rFonts w:ascii="Symbol" w:hAnsi="Symbol"/>
    </w:rPr>
  </w:style>
  <w:style w:type="character" w:customStyle="1" w:styleId="WW8Num1542z1">
    <w:name w:val="WW8Num1542z1"/>
    <w:rPr>
      <w:rFonts w:ascii="Courier New" w:hAnsi="Courier New"/>
    </w:rPr>
  </w:style>
  <w:style w:type="character" w:customStyle="1" w:styleId="WW8Num1542z2">
    <w:name w:val="WW8Num1542z2"/>
    <w:rPr>
      <w:rFonts w:ascii="Wingdings" w:hAnsi="Wingdings"/>
    </w:rPr>
  </w:style>
  <w:style w:type="character" w:customStyle="1" w:styleId="WW8Num1544z0">
    <w:name w:val="WW8Num1544z0"/>
    <w:rPr>
      <w:rFonts w:cs="Times New Roman"/>
    </w:rPr>
  </w:style>
  <w:style w:type="character" w:customStyle="1" w:styleId="WW8Num1546z0">
    <w:name w:val="WW8Num1546z0"/>
    <w:rPr>
      <w:rFonts w:ascii="Times New Roman" w:hAnsi="Times New Roman"/>
      <w:b/>
      <w:i w:val="0"/>
      <w:sz w:val="28"/>
      <w:u w:val="none"/>
    </w:rPr>
  </w:style>
  <w:style w:type="character" w:customStyle="1" w:styleId="WW8Num1547z1">
    <w:name w:val="WW8Num1547z1"/>
    <w:rPr>
      <w:rFonts w:ascii="Arial" w:hAnsi="Arial"/>
      <w:b/>
    </w:rPr>
  </w:style>
  <w:style w:type="character" w:customStyle="1" w:styleId="WW8Num1548z0">
    <w:name w:val="WW8Num1548z0"/>
    <w:rPr>
      <w:rFonts w:ascii="Symbol" w:hAnsi="Symbol"/>
    </w:rPr>
  </w:style>
  <w:style w:type="character" w:customStyle="1" w:styleId="WW8Num1550z0">
    <w:name w:val="WW8Num1550z0"/>
    <w:rPr>
      <w:rFonts w:ascii="Times New Roman" w:hAnsi="Times New Roman"/>
      <w:b w:val="0"/>
      <w:i w:val="0"/>
      <w:sz w:val="24"/>
      <w:u w:val="none"/>
    </w:rPr>
  </w:style>
  <w:style w:type="character" w:customStyle="1" w:styleId="WW8Num1551z0">
    <w:name w:val="WW8Num1551z0"/>
    <w:rPr>
      <w:rFonts w:ascii="Wingdings" w:hAnsi="Wingdings"/>
      <w:color w:val="FF0000"/>
      <w:sz w:val="40"/>
    </w:rPr>
  </w:style>
  <w:style w:type="character" w:customStyle="1" w:styleId="WW8Num1552z0">
    <w:name w:val="WW8Num1552z0"/>
    <w:rPr>
      <w:rFonts w:ascii="Symbol" w:hAnsi="Symbol"/>
    </w:rPr>
  </w:style>
  <w:style w:type="character" w:customStyle="1" w:styleId="WW8Num1552z1">
    <w:name w:val="WW8Num1552z1"/>
    <w:rPr>
      <w:rFonts w:ascii="Courier New" w:hAnsi="Courier New"/>
    </w:rPr>
  </w:style>
  <w:style w:type="character" w:customStyle="1" w:styleId="WW8Num1552z2">
    <w:name w:val="WW8Num1552z2"/>
    <w:rPr>
      <w:rFonts w:ascii="Wingdings" w:hAnsi="Wingdings"/>
    </w:rPr>
  </w:style>
  <w:style w:type="character" w:customStyle="1" w:styleId="WW8Num1553z0">
    <w:name w:val="WW8Num1553z0"/>
    <w:rPr>
      <w:rFonts w:ascii="Symbol" w:hAnsi="Symbol"/>
    </w:rPr>
  </w:style>
  <w:style w:type="character" w:customStyle="1" w:styleId="WW8Num1554z0">
    <w:name w:val="WW8Num1554z0"/>
    <w:rPr>
      <w:rFonts w:ascii="Wingdings" w:hAnsi="Wingdings"/>
      <w:sz w:val="16"/>
    </w:rPr>
  </w:style>
  <w:style w:type="character" w:customStyle="1" w:styleId="WW8Num1555z0">
    <w:name w:val="WW8Num1555z0"/>
    <w:rPr>
      <w:rFonts w:ascii="Wingdings" w:hAnsi="Wingdings"/>
      <w:color w:val="FF0000"/>
      <w:sz w:val="40"/>
    </w:rPr>
  </w:style>
  <w:style w:type="character" w:customStyle="1" w:styleId="WW8Num1556z0">
    <w:name w:val="WW8Num1556z0"/>
    <w:rPr>
      <w:b/>
    </w:rPr>
  </w:style>
  <w:style w:type="character" w:customStyle="1" w:styleId="WW8Num1558z0">
    <w:name w:val="WW8Num1558z0"/>
    <w:rPr>
      <w:b/>
    </w:rPr>
  </w:style>
  <w:style w:type="character" w:customStyle="1" w:styleId="WW8Num1561z0">
    <w:name w:val="WW8Num1561z0"/>
    <w:rPr>
      <w:rFonts w:ascii="Symbol" w:hAnsi="Symbol"/>
    </w:rPr>
  </w:style>
  <w:style w:type="character" w:customStyle="1" w:styleId="WW8Num1561z1">
    <w:name w:val="WW8Num1561z1"/>
    <w:rPr>
      <w:rFonts w:ascii="Courier New" w:hAnsi="Courier New"/>
    </w:rPr>
  </w:style>
  <w:style w:type="character" w:customStyle="1" w:styleId="WW8Num1561z2">
    <w:name w:val="WW8Num1561z2"/>
    <w:rPr>
      <w:rFonts w:ascii="Wingdings" w:hAnsi="Wingdings"/>
    </w:rPr>
  </w:style>
  <w:style w:type="character" w:customStyle="1" w:styleId="WW8Num1562z0">
    <w:name w:val="WW8Num1562z0"/>
    <w:rPr>
      <w:rFonts w:ascii="Symbol" w:hAnsi="Symbol"/>
      <w:color w:val="auto"/>
    </w:rPr>
  </w:style>
  <w:style w:type="character" w:customStyle="1" w:styleId="WW8Num1563z0">
    <w:name w:val="WW8Num1563z0"/>
    <w:rPr>
      <w:rFonts w:ascii="Arial" w:hAnsi="Arial"/>
      <w:b w:val="0"/>
      <w:i w:val="0"/>
      <w:sz w:val="24"/>
    </w:rPr>
  </w:style>
  <w:style w:type="character" w:customStyle="1" w:styleId="WW8Num1564z0">
    <w:name w:val="WW8Num1564z0"/>
    <w:rPr>
      <w:rFonts w:ascii="Wingdings" w:hAnsi="Wingdings"/>
      <w:color w:val="FF0000"/>
      <w:sz w:val="40"/>
    </w:rPr>
  </w:style>
  <w:style w:type="character" w:customStyle="1" w:styleId="WW8Num1565z0">
    <w:name w:val="WW8Num1565z0"/>
    <w:rPr>
      <w:rFonts w:ascii="Symbol" w:hAnsi="Symbol"/>
    </w:rPr>
  </w:style>
  <w:style w:type="character" w:customStyle="1" w:styleId="WW8Num1568z0">
    <w:name w:val="WW8Num1568z0"/>
    <w:rPr>
      <w:b/>
    </w:rPr>
  </w:style>
  <w:style w:type="character" w:customStyle="1" w:styleId="WW8Num1569z0">
    <w:name w:val="WW8Num1569z0"/>
    <w:rPr>
      <w:rFonts w:ascii="Symbol" w:hAnsi="Symbol"/>
    </w:rPr>
  </w:style>
  <w:style w:type="character" w:customStyle="1" w:styleId="WW8Num1571z0">
    <w:name w:val="WW8Num1571z0"/>
    <w:rPr>
      <w:rFonts w:ascii="Symbol" w:hAnsi="Symbol"/>
    </w:rPr>
  </w:style>
  <w:style w:type="character" w:customStyle="1" w:styleId="WW8Num1572z0">
    <w:name w:val="WW8Num1572z0"/>
    <w:rPr>
      <w:rFonts w:ascii="Wingdings" w:hAnsi="Wingdings"/>
      <w:color w:val="FF0000"/>
      <w:sz w:val="40"/>
    </w:rPr>
  </w:style>
  <w:style w:type="character" w:customStyle="1" w:styleId="WW8Num1573z0">
    <w:name w:val="WW8Num1573z0"/>
    <w:rPr>
      <w:rFonts w:ascii="Symbol" w:hAnsi="Symbol"/>
    </w:rPr>
  </w:style>
  <w:style w:type="character" w:customStyle="1" w:styleId="WW8Num1575z0">
    <w:name w:val="WW8Num1575z0"/>
    <w:rPr>
      <w:rFonts w:ascii="Symbol" w:hAnsi="Symbol"/>
    </w:rPr>
  </w:style>
  <w:style w:type="character" w:customStyle="1" w:styleId="WW8Num1576z0">
    <w:name w:val="WW8Num1576z0"/>
    <w:rPr>
      <w:b/>
      <w:sz w:val="18"/>
    </w:rPr>
  </w:style>
  <w:style w:type="character" w:customStyle="1" w:styleId="WW8Num1577z0">
    <w:name w:val="WW8Num1577z0"/>
    <w:rPr>
      <w:rFonts w:ascii="Symbol" w:hAnsi="Symbol"/>
    </w:rPr>
  </w:style>
  <w:style w:type="character" w:customStyle="1" w:styleId="WW8Num1580z0">
    <w:name w:val="WW8Num1580z0"/>
    <w:rPr>
      <w:rFonts w:ascii="Times New Roman" w:hAnsi="Times New Roman"/>
    </w:rPr>
  </w:style>
  <w:style w:type="character" w:customStyle="1" w:styleId="WW8Num1582z0">
    <w:name w:val="WW8Num1582z0"/>
    <w:rPr>
      <w:b/>
    </w:rPr>
  </w:style>
  <w:style w:type="character" w:customStyle="1" w:styleId="WW8Num1583z0">
    <w:name w:val="WW8Num1583z0"/>
    <w:rPr>
      <w:rFonts w:ascii="Symbol" w:hAnsi="Symbol"/>
    </w:rPr>
  </w:style>
  <w:style w:type="character" w:customStyle="1" w:styleId="WW8Num1585z0">
    <w:name w:val="WW8Num1585z0"/>
    <w:rPr>
      <w:rFonts w:ascii="Symbol" w:hAnsi="Symbol"/>
      <w:color w:val="auto"/>
    </w:rPr>
  </w:style>
  <w:style w:type="character" w:customStyle="1" w:styleId="WW8Num1586z0">
    <w:name w:val="WW8Num1586z0"/>
    <w:rPr>
      <w:rFonts w:ascii="Symbol" w:hAnsi="Symbol"/>
    </w:rPr>
  </w:style>
  <w:style w:type="character" w:customStyle="1" w:styleId="WW8Num1587z0">
    <w:name w:val="WW8Num1587z0"/>
    <w:rPr>
      <w:rFonts w:ascii="Arial" w:hAnsi="Arial"/>
      <w:b/>
      <w:sz w:val="24"/>
    </w:rPr>
  </w:style>
  <w:style w:type="character" w:customStyle="1" w:styleId="WW8Num1590z0">
    <w:name w:val="WW8Num1590z0"/>
    <w:rPr>
      <w:rFonts w:ascii="Symbol" w:hAnsi="Symbol"/>
    </w:rPr>
  </w:style>
  <w:style w:type="character" w:customStyle="1" w:styleId="WW8Num1591z0">
    <w:name w:val="WW8Num1591z0"/>
    <w:rPr>
      <w:rFonts w:ascii="Symbol" w:hAnsi="Symbol"/>
    </w:rPr>
  </w:style>
  <w:style w:type="character" w:customStyle="1" w:styleId="WW8Num1592z0">
    <w:name w:val="WW8Num1592z0"/>
    <w:rPr>
      <w:b/>
    </w:rPr>
  </w:style>
  <w:style w:type="character" w:customStyle="1" w:styleId="WW8Num1593z0">
    <w:name w:val="WW8Num1593z0"/>
    <w:rPr>
      <w:rFonts w:ascii="Symbol" w:hAnsi="Symbol"/>
    </w:rPr>
  </w:style>
  <w:style w:type="character" w:customStyle="1" w:styleId="WW8Num1595z0">
    <w:name w:val="WW8Num1595z0"/>
    <w:rPr>
      <w:rFonts w:ascii="Wingdings" w:hAnsi="Wingdings"/>
      <w:color w:val="FF0000"/>
      <w:sz w:val="40"/>
    </w:rPr>
  </w:style>
  <w:style w:type="character" w:customStyle="1" w:styleId="WW8Num1596z0">
    <w:name w:val="WW8Num1596z0"/>
    <w:rPr>
      <w:b/>
    </w:rPr>
  </w:style>
  <w:style w:type="character" w:customStyle="1" w:styleId="WW8Num1597z0">
    <w:name w:val="WW8Num1597z0"/>
    <w:rPr>
      <w:rFonts w:ascii="Wingdings" w:hAnsi="Wingdings"/>
      <w:sz w:val="16"/>
    </w:rPr>
  </w:style>
  <w:style w:type="character" w:customStyle="1" w:styleId="WW8Num1599z0">
    <w:name w:val="WW8Num1599z0"/>
    <w:rPr>
      <w:rFonts w:ascii="Times New Roman" w:hAnsi="Times New Roman"/>
    </w:rPr>
  </w:style>
  <w:style w:type="character" w:customStyle="1" w:styleId="WW8Num1601z0">
    <w:name w:val="WW8Num1601z0"/>
    <w:rPr>
      <w:rFonts w:ascii="Symbol" w:hAnsi="Symbol"/>
    </w:rPr>
  </w:style>
  <w:style w:type="character" w:customStyle="1" w:styleId="WW8Num1604z0">
    <w:name w:val="WW8Num1604z0"/>
    <w:rPr>
      <w:rFonts w:ascii="Symbol" w:hAnsi="Symbol"/>
      <w:color w:val="auto"/>
    </w:rPr>
  </w:style>
  <w:style w:type="character" w:customStyle="1" w:styleId="WW8Num1604z1">
    <w:name w:val="WW8Num1604z1"/>
    <w:rPr>
      <w:rFonts w:ascii="Symbol" w:hAnsi="Symbol"/>
    </w:rPr>
  </w:style>
  <w:style w:type="character" w:customStyle="1" w:styleId="WW8Num1604z2">
    <w:name w:val="WW8Num1604z2"/>
    <w:rPr>
      <w:rFonts w:ascii="Wingdings" w:hAnsi="Wingdings"/>
    </w:rPr>
  </w:style>
  <w:style w:type="character" w:customStyle="1" w:styleId="WW8Num1605z0">
    <w:name w:val="WW8Num1605z0"/>
    <w:rPr>
      <w:rFonts w:ascii="Times New Roman" w:eastAsia="Times New Roman" w:hAnsi="Times New Roman" w:cs="Times New Roman"/>
      <w:b/>
    </w:rPr>
  </w:style>
  <w:style w:type="character" w:customStyle="1" w:styleId="WW8Num1605z1">
    <w:name w:val="WW8Num1605z1"/>
    <w:rPr>
      <w:rFonts w:ascii="Courier New" w:hAnsi="Courier New"/>
    </w:rPr>
  </w:style>
  <w:style w:type="character" w:customStyle="1" w:styleId="WW8Num1605z2">
    <w:name w:val="WW8Num1605z2"/>
    <w:rPr>
      <w:rFonts w:ascii="Wingdings" w:hAnsi="Wingdings"/>
    </w:rPr>
  </w:style>
  <w:style w:type="character" w:customStyle="1" w:styleId="WW8Num1605z3">
    <w:name w:val="WW8Num1605z3"/>
    <w:rPr>
      <w:rFonts w:ascii="Symbol" w:hAnsi="Symbol"/>
    </w:rPr>
  </w:style>
  <w:style w:type="character" w:customStyle="1" w:styleId="WW8Num1606z0">
    <w:name w:val="WW8Num1606z0"/>
    <w:rPr>
      <w:b/>
    </w:rPr>
  </w:style>
  <w:style w:type="character" w:customStyle="1" w:styleId="WW8Num1607z0">
    <w:name w:val="WW8Num1607z0"/>
    <w:rPr>
      <w:rFonts w:ascii="Symbol" w:hAnsi="Symbol"/>
    </w:rPr>
  </w:style>
  <w:style w:type="character" w:customStyle="1" w:styleId="WW8Num1608z0">
    <w:name w:val="WW8Num1608z0"/>
    <w:rPr>
      <w:rFonts w:ascii="Times New Roman" w:hAnsi="Times New Roman"/>
      <w:b w:val="0"/>
      <w:i w:val="0"/>
      <w:sz w:val="22"/>
      <w:u w:val="none"/>
    </w:rPr>
  </w:style>
  <w:style w:type="character" w:customStyle="1" w:styleId="WW8Num1609z0">
    <w:name w:val="WW8Num1609z0"/>
    <w:rPr>
      <w:b/>
      <w:i w:val="0"/>
      <w:color w:val="auto"/>
      <w:sz w:val="18"/>
    </w:rPr>
  </w:style>
  <w:style w:type="character" w:customStyle="1" w:styleId="WW8Num1611z0">
    <w:name w:val="WW8Num1611z0"/>
    <w:rPr>
      <w:rFonts w:ascii="Symbol" w:hAnsi="Symbol"/>
    </w:rPr>
  </w:style>
  <w:style w:type="character" w:customStyle="1" w:styleId="WW8Num1613z0">
    <w:name w:val="WW8Num1613z0"/>
    <w:rPr>
      <w:color w:val="000000"/>
      <w:u w:val="none"/>
    </w:rPr>
  </w:style>
  <w:style w:type="character" w:customStyle="1" w:styleId="WW8Num1613z1">
    <w:name w:val="WW8Num1613z1"/>
    <w:rPr>
      <w:b/>
    </w:rPr>
  </w:style>
  <w:style w:type="character" w:customStyle="1" w:styleId="WW8Num1614z0">
    <w:name w:val="WW8Num1614z0"/>
    <w:rPr>
      <w:rFonts w:ascii="Times New Roman" w:hAnsi="Times New Roman"/>
    </w:rPr>
  </w:style>
  <w:style w:type="character" w:customStyle="1" w:styleId="WW8Num1616z0">
    <w:name w:val="WW8Num1616z0"/>
    <w:rPr>
      <w:rFonts w:ascii="Symbol" w:hAnsi="Symbol"/>
    </w:rPr>
  </w:style>
  <w:style w:type="character" w:customStyle="1" w:styleId="WW8Num1617z0">
    <w:name w:val="WW8Num1617z0"/>
    <w:rPr>
      <w:rFonts w:ascii="Symbol" w:hAnsi="Symbol"/>
    </w:rPr>
  </w:style>
  <w:style w:type="character" w:customStyle="1" w:styleId="WW8Num1618z0">
    <w:name w:val="WW8Num1618z0"/>
    <w:rPr>
      <w:b/>
    </w:rPr>
  </w:style>
  <w:style w:type="character" w:customStyle="1" w:styleId="WW8Num1619z0">
    <w:name w:val="WW8Num1619z0"/>
    <w:rPr>
      <w:rFonts w:ascii="Symbol" w:hAnsi="Symbol"/>
    </w:rPr>
  </w:style>
  <w:style w:type="character" w:customStyle="1" w:styleId="WW8Num1621z0">
    <w:name w:val="WW8Num1621z0"/>
    <w:rPr>
      <w:b/>
    </w:rPr>
  </w:style>
  <w:style w:type="character" w:customStyle="1" w:styleId="WW8Num1622z1">
    <w:name w:val="WW8Num1622z1"/>
    <w:rPr>
      <w:rFonts w:ascii="Symbol" w:eastAsia="Times New Roman" w:hAnsi="Symbol" w:cs="Times New Roman"/>
    </w:rPr>
  </w:style>
  <w:style w:type="character" w:customStyle="1" w:styleId="WW8Num1623z0">
    <w:name w:val="WW8Num1623z0"/>
    <w:rPr>
      <w:b/>
    </w:rPr>
  </w:style>
  <w:style w:type="character" w:customStyle="1" w:styleId="WW8Num1624z0">
    <w:name w:val="WW8Num1624z0"/>
    <w:rPr>
      <w:b/>
    </w:rPr>
  </w:style>
  <w:style w:type="character" w:customStyle="1" w:styleId="WW8Num1625z0">
    <w:name w:val="WW8Num1625z0"/>
    <w:rPr>
      <w:rFonts w:ascii="Times New Roman" w:hAnsi="Times New Roman"/>
    </w:rPr>
  </w:style>
  <w:style w:type="character" w:customStyle="1" w:styleId="WW8Num1627z0">
    <w:name w:val="WW8Num1627z0"/>
    <w:rPr>
      <w:rFonts w:ascii="Wingdings" w:hAnsi="Wingdings"/>
      <w:color w:val="FF0000"/>
      <w:sz w:val="40"/>
    </w:rPr>
  </w:style>
  <w:style w:type="character" w:customStyle="1" w:styleId="WW8Num1628z0">
    <w:name w:val="WW8Num1628z0"/>
    <w:rPr>
      <w:rFonts w:ascii="Symbol" w:hAnsi="Symbol"/>
    </w:rPr>
  </w:style>
  <w:style w:type="character" w:customStyle="1" w:styleId="WW8Num1631z0">
    <w:name w:val="WW8Num1631z0"/>
    <w:rPr>
      <w:rFonts w:ascii="Symbol" w:hAnsi="Symbol"/>
    </w:rPr>
  </w:style>
  <w:style w:type="character" w:customStyle="1" w:styleId="WW8Num1632z0">
    <w:name w:val="WW8Num1632z0"/>
    <w:rPr>
      <w:rFonts w:ascii="Wingdings" w:hAnsi="Wingdings"/>
    </w:rPr>
  </w:style>
  <w:style w:type="character" w:customStyle="1" w:styleId="WW8Num1638z0">
    <w:name w:val="WW8Num1638z0"/>
    <w:rPr>
      <w:rFonts w:ascii="Symbol" w:hAnsi="Symbol"/>
    </w:rPr>
  </w:style>
  <w:style w:type="character" w:customStyle="1" w:styleId="WW8Num1638z1">
    <w:name w:val="WW8Num1638z1"/>
    <w:rPr>
      <w:rFonts w:ascii="Courier New" w:hAnsi="Courier New"/>
    </w:rPr>
  </w:style>
  <w:style w:type="character" w:customStyle="1" w:styleId="WW8Num1638z2">
    <w:name w:val="WW8Num1638z2"/>
    <w:rPr>
      <w:rFonts w:ascii="Wingdings" w:hAnsi="Wingdings"/>
    </w:rPr>
  </w:style>
  <w:style w:type="character" w:customStyle="1" w:styleId="WW8Num1640z0">
    <w:name w:val="WW8Num1640z0"/>
    <w:rPr>
      <w:b/>
    </w:rPr>
  </w:style>
  <w:style w:type="character" w:customStyle="1" w:styleId="WW8Num1641z0">
    <w:name w:val="WW8Num1641z0"/>
    <w:rPr>
      <w:rFonts w:ascii="Wingdings" w:hAnsi="Wingdings"/>
    </w:rPr>
  </w:style>
  <w:style w:type="character" w:customStyle="1" w:styleId="WW8Num1642z0">
    <w:name w:val="WW8Num1642z0"/>
    <w:rPr>
      <w:rFonts w:ascii="Symbol" w:hAnsi="Symbol"/>
    </w:rPr>
  </w:style>
  <w:style w:type="character" w:customStyle="1" w:styleId="WW8Num1643z0">
    <w:name w:val="WW8Num1643z0"/>
    <w:rPr>
      <w:rFonts w:ascii="Wingdings" w:hAnsi="Wingdings"/>
    </w:rPr>
  </w:style>
  <w:style w:type="character" w:customStyle="1" w:styleId="WW8Num1644z0">
    <w:name w:val="WW8Num1644z0"/>
    <w:rPr>
      <w:rFonts w:ascii="Symbol" w:hAnsi="Symbol"/>
    </w:rPr>
  </w:style>
  <w:style w:type="character" w:customStyle="1" w:styleId="WW8Num1645z0">
    <w:name w:val="WW8Num1645z0"/>
    <w:rPr>
      <w:rFonts w:ascii="Symbol" w:hAnsi="Symbol"/>
    </w:rPr>
  </w:style>
  <w:style w:type="character" w:customStyle="1" w:styleId="WW8Num1648z0">
    <w:name w:val="WW8Num1648z0"/>
    <w:rPr>
      <w:b/>
    </w:rPr>
  </w:style>
  <w:style w:type="character" w:customStyle="1" w:styleId="WW8Num1650z0">
    <w:name w:val="WW8Num1650z0"/>
    <w:rPr>
      <w:rFonts w:ascii="Wingdings" w:hAnsi="Wingdings"/>
      <w:sz w:val="32"/>
    </w:rPr>
  </w:style>
  <w:style w:type="character" w:customStyle="1" w:styleId="WW8Num1652z0">
    <w:name w:val="WW8Num1652z0"/>
    <w:rPr>
      <w:rFonts w:ascii="Symbol" w:hAnsi="Symbol"/>
    </w:rPr>
  </w:style>
  <w:style w:type="character" w:customStyle="1" w:styleId="WW8Num1653z0">
    <w:name w:val="WW8Num1653z0"/>
    <w:rPr>
      <w:rFonts w:ascii="Arial" w:hAnsi="Arial"/>
      <w:b w:val="0"/>
      <w:i w:val="0"/>
      <w:sz w:val="24"/>
    </w:rPr>
  </w:style>
  <w:style w:type="character" w:customStyle="1" w:styleId="WW8Num1656z0">
    <w:name w:val="WW8Num1656z0"/>
    <w:rPr>
      <w:rFonts w:ascii="Symbol" w:hAnsi="Symbol"/>
    </w:rPr>
  </w:style>
  <w:style w:type="character" w:customStyle="1" w:styleId="WW8Num1656z2">
    <w:name w:val="WW8Num1656z2"/>
    <w:rPr>
      <w:rFonts w:ascii="Wingdings" w:hAnsi="Wingdings"/>
    </w:rPr>
  </w:style>
  <w:style w:type="character" w:customStyle="1" w:styleId="WW8Num1656z4">
    <w:name w:val="WW8Num1656z4"/>
    <w:rPr>
      <w:rFonts w:ascii="Courier New" w:hAnsi="Courier New"/>
    </w:rPr>
  </w:style>
  <w:style w:type="character" w:customStyle="1" w:styleId="WW8Num1657z0">
    <w:name w:val="WW8Num1657z0"/>
    <w:rPr>
      <w:rFonts w:ascii="Arial" w:hAnsi="Arial"/>
      <w:b/>
    </w:rPr>
  </w:style>
  <w:style w:type="character" w:customStyle="1" w:styleId="WW8Num1659z0">
    <w:name w:val="WW8Num1659z0"/>
    <w:rPr>
      <w:rFonts w:ascii="Wingdings" w:hAnsi="Wingdings"/>
      <w:color w:val="FF0000"/>
      <w:sz w:val="40"/>
    </w:rPr>
  </w:style>
  <w:style w:type="character" w:customStyle="1" w:styleId="WW8Num1663z0">
    <w:name w:val="WW8Num1663z0"/>
    <w:rPr>
      <w:u w:val="none"/>
    </w:rPr>
  </w:style>
  <w:style w:type="character" w:customStyle="1" w:styleId="WW8Num1664z0">
    <w:name w:val="WW8Num1664z0"/>
    <w:rPr>
      <w:rFonts w:ascii="Symbol" w:hAnsi="Symbol"/>
    </w:rPr>
  </w:style>
  <w:style w:type="character" w:customStyle="1" w:styleId="WW8Num1665z0">
    <w:name w:val="WW8Num1665z0"/>
    <w:rPr>
      <w:rFonts w:ascii="Wingdings" w:hAnsi="Wingdings"/>
    </w:rPr>
  </w:style>
  <w:style w:type="character" w:customStyle="1" w:styleId="WW8Num1667z0">
    <w:name w:val="WW8Num1667z0"/>
    <w:rPr>
      <w:rFonts w:ascii="Wingdings" w:hAnsi="Wingdings"/>
      <w:sz w:val="40"/>
    </w:rPr>
  </w:style>
  <w:style w:type="character" w:customStyle="1" w:styleId="WW8Num1668z0">
    <w:name w:val="WW8Num1668z0"/>
    <w:rPr>
      <w:b w:val="0"/>
    </w:rPr>
  </w:style>
  <w:style w:type="character" w:customStyle="1" w:styleId="WW8Num1669z0">
    <w:name w:val="WW8Num1669z0"/>
    <w:rPr>
      <w:rFonts w:ascii="Symbol" w:hAnsi="Symbol"/>
    </w:rPr>
  </w:style>
  <w:style w:type="character" w:customStyle="1" w:styleId="WW8Num1670z0">
    <w:name w:val="WW8Num1670z0"/>
    <w:rPr>
      <w:rFonts w:ascii="Symbol" w:hAnsi="Symbol"/>
    </w:rPr>
  </w:style>
  <w:style w:type="character" w:customStyle="1" w:styleId="WW8Num1671z0">
    <w:name w:val="WW8Num1671z0"/>
    <w:rPr>
      <w:rFonts w:ascii="Symbol" w:hAnsi="Symbol"/>
    </w:rPr>
  </w:style>
  <w:style w:type="character" w:customStyle="1" w:styleId="WW8Num1675z0">
    <w:name w:val="WW8Num1675z0"/>
    <w:rPr>
      <w:b w:val="0"/>
    </w:rPr>
  </w:style>
  <w:style w:type="character" w:customStyle="1" w:styleId="WW8Num1675z1">
    <w:name w:val="WW8Num1675z1"/>
    <w:rPr>
      <w:b/>
    </w:rPr>
  </w:style>
  <w:style w:type="character" w:customStyle="1" w:styleId="WW8Num1676z0">
    <w:name w:val="WW8Num1676z0"/>
    <w:rPr>
      <w:rFonts w:ascii="Symbol" w:hAnsi="Symbol"/>
    </w:rPr>
  </w:style>
  <w:style w:type="character" w:customStyle="1" w:styleId="WW8Num1683z0">
    <w:name w:val="WW8Num1683z0"/>
    <w:rPr>
      <w:rFonts w:ascii="Symbol" w:hAnsi="Symbol"/>
    </w:rPr>
  </w:style>
  <w:style w:type="character" w:customStyle="1" w:styleId="WW8Num1684z0">
    <w:name w:val="WW8Num1684z0"/>
    <w:rPr>
      <w:rFonts w:ascii="Times New Roman" w:hAnsi="Times New Roman"/>
      <w:b w:val="0"/>
      <w:i w:val="0"/>
      <w:sz w:val="20"/>
      <w:u w:val="none"/>
    </w:rPr>
  </w:style>
  <w:style w:type="character" w:customStyle="1" w:styleId="WW8Num1685z0">
    <w:name w:val="WW8Num1685z0"/>
    <w:rPr>
      <w:rFonts w:ascii="Wingdings" w:hAnsi="Wingdings"/>
      <w:sz w:val="40"/>
    </w:rPr>
  </w:style>
  <w:style w:type="character" w:customStyle="1" w:styleId="WW8Num1689z0">
    <w:name w:val="WW8Num1689z0"/>
    <w:rPr>
      <w:rFonts w:ascii="Symbol" w:hAnsi="Symbol"/>
      <w:color w:val="auto"/>
    </w:rPr>
  </w:style>
  <w:style w:type="character" w:customStyle="1" w:styleId="WW8Num1689z1">
    <w:name w:val="WW8Num1689z1"/>
    <w:rPr>
      <w:rFonts w:ascii="Symbol" w:hAnsi="Symbol"/>
    </w:rPr>
  </w:style>
  <w:style w:type="character" w:customStyle="1" w:styleId="WW8Num1689z2">
    <w:name w:val="WW8Num1689z2"/>
    <w:rPr>
      <w:rFonts w:ascii="Wingdings" w:hAnsi="Wingdings"/>
    </w:rPr>
  </w:style>
  <w:style w:type="character" w:customStyle="1" w:styleId="WW8Num1690z0">
    <w:name w:val="WW8Num1690z0"/>
    <w:rPr>
      <w:rFonts w:ascii="Symbol" w:hAnsi="Symbol"/>
      <w:color w:val="auto"/>
    </w:rPr>
  </w:style>
  <w:style w:type="character" w:customStyle="1" w:styleId="WW8Num1691z0">
    <w:name w:val="WW8Num1691z0"/>
    <w:rPr>
      <w:rFonts w:ascii="Symbol" w:hAnsi="Symbol" w:cs="Times New Roman"/>
    </w:rPr>
  </w:style>
  <w:style w:type="character" w:customStyle="1" w:styleId="WW8Num1693z0">
    <w:name w:val="WW8Num1693z0"/>
    <w:rPr>
      <w:rFonts w:ascii="Symbol" w:hAnsi="Symbol"/>
    </w:rPr>
  </w:style>
  <w:style w:type="character" w:customStyle="1" w:styleId="WW8Num1694z1">
    <w:name w:val="WW8Num1694z1"/>
    <w:rPr>
      <w:rFonts w:ascii="Arial" w:hAnsi="Arial"/>
      <w:b/>
    </w:rPr>
  </w:style>
  <w:style w:type="character" w:customStyle="1" w:styleId="WW8Num1697z0">
    <w:name w:val="WW8Num1697z0"/>
    <w:rPr>
      <w:rFonts w:ascii="Symbol" w:hAnsi="Symbol"/>
    </w:rPr>
  </w:style>
  <w:style w:type="character" w:customStyle="1" w:styleId="WW8Num1697z1">
    <w:name w:val="WW8Num1697z1"/>
    <w:rPr>
      <w:rFonts w:ascii="Courier New" w:hAnsi="Courier New"/>
    </w:rPr>
  </w:style>
  <w:style w:type="character" w:customStyle="1" w:styleId="WW8Num1697z2">
    <w:name w:val="WW8Num1697z2"/>
    <w:rPr>
      <w:rFonts w:ascii="Wingdings" w:hAnsi="Wingdings"/>
    </w:rPr>
  </w:style>
  <w:style w:type="character" w:customStyle="1" w:styleId="WW8Num1699z0">
    <w:name w:val="WW8Num1699z0"/>
    <w:rPr>
      <w:rFonts w:ascii="Symbol" w:hAnsi="Symbol"/>
    </w:rPr>
  </w:style>
  <w:style w:type="character" w:customStyle="1" w:styleId="WW8Num1701z0">
    <w:name w:val="WW8Num1701z0"/>
    <w:rPr>
      <w:rFonts w:ascii="Symbol" w:hAnsi="Symbol"/>
      <w:color w:val="auto"/>
    </w:rPr>
  </w:style>
  <w:style w:type="character" w:customStyle="1" w:styleId="WW8Num1702z0">
    <w:name w:val="WW8Num1702z0"/>
    <w:rPr>
      <w:rFonts w:ascii="Symbol" w:hAnsi="Symbol"/>
    </w:rPr>
  </w:style>
  <w:style w:type="character" w:customStyle="1" w:styleId="WW8Num1704z0">
    <w:name w:val="WW8Num1704z0"/>
    <w:rPr>
      <w:b/>
    </w:rPr>
  </w:style>
  <w:style w:type="character" w:customStyle="1" w:styleId="WW8Num1705z0">
    <w:name w:val="WW8Num1705z0"/>
    <w:rPr>
      <w:rFonts w:ascii="Arial" w:hAnsi="Arial"/>
      <w:b/>
    </w:rPr>
  </w:style>
  <w:style w:type="character" w:customStyle="1" w:styleId="WW8Num1706z0">
    <w:name w:val="WW8Num1706z0"/>
    <w:rPr>
      <w:rFonts w:ascii="Times New Roman" w:hAnsi="Times New Roman"/>
    </w:rPr>
  </w:style>
  <w:style w:type="character" w:customStyle="1" w:styleId="WW8Num1708z0">
    <w:name w:val="WW8Num1708z0"/>
    <w:rPr>
      <w:rFonts w:ascii="Symbol" w:hAnsi="Symbol"/>
      <w:color w:val="auto"/>
    </w:rPr>
  </w:style>
  <w:style w:type="character" w:customStyle="1" w:styleId="WW8Num1710z0">
    <w:name w:val="WW8Num1710z0"/>
    <w:rPr>
      <w:rFonts w:ascii="Wingdings" w:hAnsi="Wingdings"/>
    </w:rPr>
  </w:style>
  <w:style w:type="character" w:customStyle="1" w:styleId="WW8Num1711z0">
    <w:name w:val="WW8Num1711z0"/>
    <w:rPr>
      <w:rFonts w:ascii="Arial" w:hAnsi="Arial"/>
      <w:b w:val="0"/>
      <w:i w:val="0"/>
      <w:sz w:val="24"/>
    </w:rPr>
  </w:style>
  <w:style w:type="character" w:customStyle="1" w:styleId="WW8Num1713z0">
    <w:name w:val="WW8Num1713z0"/>
    <w:rPr>
      <w:rFonts w:ascii="Times New Roman" w:hAnsi="Times New Roman"/>
    </w:rPr>
  </w:style>
  <w:style w:type="character" w:customStyle="1" w:styleId="WW8Num1714z0">
    <w:name w:val="WW8Num1714z0"/>
    <w:rPr>
      <w:b/>
    </w:rPr>
  </w:style>
  <w:style w:type="character" w:customStyle="1" w:styleId="WW8Num1715z0">
    <w:name w:val="WW8Num1715z0"/>
    <w:rPr>
      <w:b/>
    </w:rPr>
  </w:style>
  <w:style w:type="character" w:customStyle="1" w:styleId="WW8Num1716z0">
    <w:name w:val="WW8Num1716z0"/>
    <w:rPr>
      <w:rFonts w:ascii="Symbol" w:hAnsi="Symbol"/>
      <w:b/>
    </w:rPr>
  </w:style>
  <w:style w:type="character" w:customStyle="1" w:styleId="WW8Num1717z0">
    <w:name w:val="WW8Num1717z0"/>
    <w:rPr>
      <w:rFonts w:ascii="Wingdings" w:hAnsi="Wingdings"/>
    </w:rPr>
  </w:style>
  <w:style w:type="character" w:customStyle="1" w:styleId="WW8Num1718z0">
    <w:name w:val="WW8Num1718z0"/>
    <w:rPr>
      <w:b/>
    </w:rPr>
  </w:style>
  <w:style w:type="character" w:customStyle="1" w:styleId="WW8Num1719z0">
    <w:name w:val="WW8Num1719z0"/>
    <w:rPr>
      <w:rFonts w:ascii="Symbol" w:hAnsi="Symbol"/>
    </w:rPr>
  </w:style>
  <w:style w:type="character" w:customStyle="1" w:styleId="WW8Num1720z0">
    <w:name w:val="WW8Num1720z0"/>
    <w:rPr>
      <w:rFonts w:ascii="Arial" w:hAnsi="Arial"/>
      <w:b w:val="0"/>
      <w:i w:val="0"/>
      <w:sz w:val="24"/>
      <w:u w:val="none"/>
    </w:rPr>
  </w:style>
  <w:style w:type="character" w:customStyle="1" w:styleId="WW8Num1721z0">
    <w:name w:val="WW8Num1721z0"/>
    <w:rPr>
      <w:rFonts w:ascii="Arial" w:hAnsi="Arial"/>
      <w:b w:val="0"/>
      <w:i w:val="0"/>
      <w:sz w:val="24"/>
    </w:rPr>
  </w:style>
  <w:style w:type="character" w:customStyle="1" w:styleId="WW8Num1722z0">
    <w:name w:val="WW8Num1722z0"/>
    <w:rPr>
      <w:b/>
    </w:rPr>
  </w:style>
  <w:style w:type="character" w:customStyle="1" w:styleId="WW8Num1725z0">
    <w:name w:val="WW8Num1725z0"/>
    <w:rPr>
      <w:rFonts w:ascii="Symbol" w:hAnsi="Symbol"/>
    </w:rPr>
  </w:style>
  <w:style w:type="character" w:customStyle="1" w:styleId="WW8Num1728z0">
    <w:name w:val="WW8Num1728z0"/>
    <w:rPr>
      <w:rFonts w:ascii="Symbol" w:hAnsi="Symbol"/>
    </w:rPr>
  </w:style>
  <w:style w:type="character" w:customStyle="1" w:styleId="WW8Num1729z0">
    <w:name w:val="WW8Num1729z0"/>
    <w:rPr>
      <w:rFonts w:ascii="Wingdings" w:hAnsi="Wingdings"/>
    </w:rPr>
  </w:style>
  <w:style w:type="character" w:customStyle="1" w:styleId="WW8Num1731z0">
    <w:name w:val="WW8Num1731z0"/>
    <w:rPr>
      <w:b/>
    </w:rPr>
  </w:style>
  <w:style w:type="character" w:customStyle="1" w:styleId="WW8Num1732z0">
    <w:name w:val="WW8Num1732z0"/>
    <w:rPr>
      <w:rFonts w:ascii="Symbol" w:hAnsi="Symbol"/>
      <w:color w:val="auto"/>
    </w:rPr>
  </w:style>
  <w:style w:type="character" w:customStyle="1" w:styleId="WW8Num1734z0">
    <w:name w:val="WW8Num1734z0"/>
    <w:rPr>
      <w:rFonts w:ascii="Symbol" w:hAnsi="Symbol"/>
      <w:color w:val="auto"/>
    </w:rPr>
  </w:style>
  <w:style w:type="character" w:customStyle="1" w:styleId="WW8Num1734z1">
    <w:name w:val="WW8Num1734z1"/>
    <w:rPr>
      <w:rFonts w:ascii="Symbol" w:hAnsi="Symbol"/>
    </w:rPr>
  </w:style>
  <w:style w:type="character" w:customStyle="1" w:styleId="WW8Num1734z5">
    <w:name w:val="WW8Num1734z5"/>
    <w:rPr>
      <w:rFonts w:ascii="Wingdings" w:hAnsi="Wingdings"/>
    </w:rPr>
  </w:style>
  <w:style w:type="character" w:customStyle="1" w:styleId="WW8Num1735z0">
    <w:name w:val="WW8Num1735z0"/>
    <w:rPr>
      <w:b/>
    </w:rPr>
  </w:style>
  <w:style w:type="character" w:customStyle="1" w:styleId="WW8Num1736z0">
    <w:name w:val="WW8Num1736z0"/>
    <w:rPr>
      <w:rFonts w:ascii="Times New Roman" w:hAnsi="Times New Roman"/>
      <w:b w:val="0"/>
      <w:i w:val="0"/>
      <w:sz w:val="24"/>
      <w:u w:val="none"/>
    </w:rPr>
  </w:style>
  <w:style w:type="character" w:customStyle="1" w:styleId="WW8Num1738z0">
    <w:name w:val="WW8Num1738z0"/>
    <w:rPr>
      <w:rFonts w:ascii="Wingdings" w:hAnsi="Wingdings"/>
      <w:color w:val="FF0000"/>
      <w:sz w:val="40"/>
    </w:rPr>
  </w:style>
  <w:style w:type="character" w:customStyle="1" w:styleId="WW8Num1739z0">
    <w:name w:val="WW8Num1739z0"/>
    <w:rPr>
      <w:rFonts w:ascii="Symbol" w:hAnsi="Symbol"/>
    </w:rPr>
  </w:style>
  <w:style w:type="character" w:customStyle="1" w:styleId="WW8Num1741z0">
    <w:name w:val="WW8Num1741z0"/>
    <w:rPr>
      <w:rFonts w:ascii="Symbol" w:hAnsi="Symbol"/>
    </w:rPr>
  </w:style>
  <w:style w:type="character" w:customStyle="1" w:styleId="WW8Num1742z0">
    <w:name w:val="WW8Num1742z0"/>
    <w:rPr>
      <w:rFonts w:ascii="Symbol" w:hAnsi="Symbol"/>
    </w:rPr>
  </w:style>
  <w:style w:type="character" w:customStyle="1" w:styleId="WW8Num1743z0">
    <w:name w:val="WW8Num1743z0"/>
    <w:rPr>
      <w:b/>
    </w:rPr>
  </w:style>
  <w:style w:type="character" w:customStyle="1" w:styleId="WW8Num1744z0">
    <w:name w:val="WW8Num1744z0"/>
    <w:rPr>
      <w:rFonts w:ascii="Symbol" w:hAnsi="Symbol"/>
    </w:rPr>
  </w:style>
  <w:style w:type="character" w:customStyle="1" w:styleId="WW8Num1745z0">
    <w:name w:val="WW8Num1745z0"/>
    <w:rPr>
      <w:rFonts w:ascii="Times New Roman" w:hAnsi="Times New Roman"/>
    </w:rPr>
  </w:style>
  <w:style w:type="character" w:customStyle="1" w:styleId="WW8Num1746z0">
    <w:name w:val="WW8Num1746z0"/>
    <w:rPr>
      <w:rFonts w:ascii="Symbol" w:hAnsi="Symbol"/>
    </w:rPr>
  </w:style>
  <w:style w:type="character" w:customStyle="1" w:styleId="WW8Num1747z0">
    <w:name w:val="WW8Num1747z0"/>
    <w:rPr>
      <w:rFonts w:ascii="Wingdings" w:hAnsi="Wingdings"/>
    </w:rPr>
  </w:style>
  <w:style w:type="character" w:customStyle="1" w:styleId="WW8Num1748z0">
    <w:name w:val="WW8Num1748z0"/>
    <w:rPr>
      <w:rFonts w:ascii="Wingdings" w:hAnsi="Wingdings"/>
    </w:rPr>
  </w:style>
  <w:style w:type="character" w:customStyle="1" w:styleId="WW8Num1750z0">
    <w:name w:val="WW8Num1750z0"/>
    <w:rPr>
      <w:rFonts w:ascii="Symbol" w:hAnsi="Symbol"/>
    </w:rPr>
  </w:style>
  <w:style w:type="character" w:customStyle="1" w:styleId="WW8Num1751z0">
    <w:name w:val="WW8Num1751z0"/>
    <w:rPr>
      <w:rFonts w:ascii="Arial" w:hAnsi="Arial"/>
      <w:b w:val="0"/>
      <w:i w:val="0"/>
      <w:sz w:val="24"/>
    </w:rPr>
  </w:style>
  <w:style w:type="character" w:customStyle="1" w:styleId="WW8Num1753z0">
    <w:name w:val="WW8Num1753z0"/>
    <w:rPr>
      <w:rFonts w:ascii="Symbol" w:hAnsi="Symbol"/>
    </w:rPr>
  </w:style>
  <w:style w:type="character" w:customStyle="1" w:styleId="WW8Num1757z0">
    <w:name w:val="WW8Num1757z0"/>
    <w:rPr>
      <w:rFonts w:ascii="Symbol" w:hAnsi="Symbol"/>
    </w:rPr>
  </w:style>
  <w:style w:type="character" w:customStyle="1" w:styleId="WW8Num1758z0">
    <w:name w:val="WW8Num1758z0"/>
    <w:rPr>
      <w:rFonts w:ascii="Symbol" w:hAnsi="Symbol"/>
    </w:rPr>
  </w:style>
  <w:style w:type="character" w:customStyle="1" w:styleId="WW8Num1761z0">
    <w:name w:val="WW8Num1761z0"/>
    <w:rPr>
      <w:rFonts w:ascii="Symbol" w:hAnsi="Symbol"/>
    </w:rPr>
  </w:style>
  <w:style w:type="character" w:customStyle="1" w:styleId="WW8Num1763z0">
    <w:name w:val="WW8Num1763z0"/>
    <w:rPr>
      <w:rFonts w:ascii="Arial" w:hAnsi="Arial"/>
      <w:b w:val="0"/>
      <w:i w:val="0"/>
      <w:sz w:val="18"/>
      <w:u w:val="none"/>
    </w:rPr>
  </w:style>
  <w:style w:type="character" w:customStyle="1" w:styleId="WW8Num1767z0">
    <w:name w:val="WW8Num1767z0"/>
    <w:rPr>
      <w:rFonts w:ascii="Symbol" w:hAnsi="Symbol"/>
    </w:rPr>
  </w:style>
  <w:style w:type="character" w:customStyle="1" w:styleId="WW8Num1768z0">
    <w:name w:val="WW8Num1768z0"/>
    <w:rPr>
      <w:rFonts w:ascii="Courier New" w:hAnsi="Courier New"/>
      <w:b w:val="0"/>
      <w:i w:val="0"/>
      <w:sz w:val="24"/>
      <w:u w:val="none"/>
    </w:rPr>
  </w:style>
  <w:style w:type="character" w:customStyle="1" w:styleId="WW8Num1770z0">
    <w:name w:val="WW8Num1770z0"/>
    <w:rPr>
      <w:rFonts w:ascii="Symbol" w:hAnsi="Symbol"/>
    </w:rPr>
  </w:style>
  <w:style w:type="character" w:customStyle="1" w:styleId="WW8Num1771z0">
    <w:name w:val="WW8Num1771z0"/>
    <w:rPr>
      <w:b/>
    </w:rPr>
  </w:style>
  <w:style w:type="character" w:customStyle="1" w:styleId="WW8Num1772z0">
    <w:name w:val="WW8Num1772z0"/>
    <w:rPr>
      <w:rFonts w:ascii="Symbol" w:hAnsi="Symbol"/>
      <w:color w:val="auto"/>
    </w:rPr>
  </w:style>
  <w:style w:type="character" w:customStyle="1" w:styleId="WW8Num1774z0">
    <w:name w:val="WW8Num1774z0"/>
    <w:rPr>
      <w:rFonts w:ascii="Symbol" w:hAnsi="Symbol"/>
    </w:rPr>
  </w:style>
  <w:style w:type="character" w:customStyle="1" w:styleId="WW8Num1775z1">
    <w:name w:val="WW8Num1775z1"/>
    <w:rPr>
      <w:b/>
    </w:rPr>
  </w:style>
  <w:style w:type="character" w:customStyle="1" w:styleId="WW8Num1778z0">
    <w:name w:val="WW8Num1778z0"/>
    <w:rPr>
      <w:b/>
    </w:rPr>
  </w:style>
  <w:style w:type="character" w:customStyle="1" w:styleId="WW8Num1779z0">
    <w:name w:val="WW8Num1779z0"/>
    <w:rPr>
      <w:rFonts w:ascii="Symbol" w:hAnsi="Symbol"/>
    </w:rPr>
  </w:style>
  <w:style w:type="character" w:customStyle="1" w:styleId="WW8Num1780z0">
    <w:name w:val="WW8Num1780z0"/>
    <w:rPr>
      <w:rFonts w:ascii="Times New Roman" w:hAnsi="Times New Roman"/>
    </w:rPr>
  </w:style>
  <w:style w:type="character" w:customStyle="1" w:styleId="WW8Num1781z0">
    <w:name w:val="WW8Num1781z0"/>
    <w:rPr>
      <w:b/>
    </w:rPr>
  </w:style>
  <w:style w:type="character" w:customStyle="1" w:styleId="WW8Num1784z0">
    <w:name w:val="WW8Num1784z0"/>
    <w:rPr>
      <w:rFonts w:ascii="Symbol" w:hAnsi="Symbol"/>
    </w:rPr>
  </w:style>
  <w:style w:type="character" w:customStyle="1" w:styleId="WW8Num1785z0">
    <w:name w:val="WW8Num1785z0"/>
    <w:rPr>
      <w:b/>
    </w:rPr>
  </w:style>
  <w:style w:type="character" w:customStyle="1" w:styleId="WW8Num1789z0">
    <w:name w:val="WW8Num1789z0"/>
    <w:rPr>
      <w:rFonts w:ascii="Symbol" w:hAnsi="Symbol"/>
    </w:rPr>
  </w:style>
  <w:style w:type="character" w:customStyle="1" w:styleId="WW8Num1789z1">
    <w:name w:val="WW8Num1789z1"/>
    <w:rPr>
      <w:rFonts w:ascii="Courier New" w:hAnsi="Courier New"/>
    </w:rPr>
  </w:style>
  <w:style w:type="character" w:customStyle="1" w:styleId="WW8Num1789z2">
    <w:name w:val="WW8Num1789z2"/>
    <w:rPr>
      <w:rFonts w:ascii="Wingdings" w:hAnsi="Wingdings"/>
    </w:rPr>
  </w:style>
  <w:style w:type="character" w:customStyle="1" w:styleId="WW8Num1791z0">
    <w:name w:val="WW8Num1791z0"/>
    <w:rPr>
      <w:rFonts w:ascii="Symbol" w:hAnsi="Symbol"/>
    </w:rPr>
  </w:style>
  <w:style w:type="character" w:customStyle="1" w:styleId="WW8Num1792z0">
    <w:name w:val="WW8Num1792z0"/>
    <w:rPr>
      <w:rFonts w:ascii="Symbol" w:hAnsi="Symbol"/>
    </w:rPr>
  </w:style>
  <w:style w:type="character" w:customStyle="1" w:styleId="WW8Num1793z0">
    <w:name w:val="WW8Num1793z0"/>
    <w:rPr>
      <w:rFonts w:ascii="Times New Roman" w:hAnsi="Times New Roman"/>
    </w:rPr>
  </w:style>
  <w:style w:type="character" w:customStyle="1" w:styleId="WW8Num1794z0">
    <w:name w:val="WW8Num1794z0"/>
    <w:rPr>
      <w:rFonts w:ascii="Wingdings" w:hAnsi="Wingdings"/>
    </w:rPr>
  </w:style>
  <w:style w:type="character" w:customStyle="1" w:styleId="WW8Num1795z0">
    <w:name w:val="WW8Num1795z0"/>
    <w:rPr>
      <w:rFonts w:ascii="Symbol" w:hAnsi="Symbol"/>
    </w:rPr>
  </w:style>
  <w:style w:type="character" w:customStyle="1" w:styleId="WW8Num1796z0">
    <w:name w:val="WW8Num1796z0"/>
    <w:rPr>
      <w:rFonts w:ascii="Symbol" w:hAnsi="Symbol"/>
    </w:rPr>
  </w:style>
  <w:style w:type="character" w:customStyle="1" w:styleId="WW8Num1797z0">
    <w:name w:val="WW8Num1797z0"/>
    <w:rPr>
      <w:rFonts w:ascii="Wingdings" w:hAnsi="Wingdings"/>
      <w:sz w:val="16"/>
    </w:rPr>
  </w:style>
  <w:style w:type="character" w:customStyle="1" w:styleId="WW8Num1799z0">
    <w:name w:val="WW8Num1799z0"/>
    <w:rPr>
      <w:rFonts w:ascii="Wingdings" w:hAnsi="Wingdings"/>
      <w:color w:val="FF0000"/>
      <w:sz w:val="40"/>
    </w:rPr>
  </w:style>
  <w:style w:type="character" w:customStyle="1" w:styleId="WW8Num1800z0">
    <w:name w:val="WW8Num1800z0"/>
    <w:rPr>
      <w:rFonts w:ascii="Symbol" w:hAnsi="Symbol"/>
    </w:rPr>
  </w:style>
  <w:style w:type="character" w:customStyle="1" w:styleId="WW8NumSt165z0">
    <w:name w:val="WW8NumSt165z0"/>
    <w:rPr>
      <w:rFonts w:ascii="Symbol" w:hAnsi="Symbol"/>
    </w:rPr>
  </w:style>
  <w:style w:type="character" w:customStyle="1" w:styleId="WW8NumSt169z0">
    <w:name w:val="WW8NumSt169z0"/>
    <w:rPr>
      <w:rFonts w:ascii="Arial" w:hAnsi="Arial"/>
      <w:b w:val="0"/>
      <w:i w:val="0"/>
      <w:sz w:val="24"/>
      <w:u w:val="none"/>
    </w:rPr>
  </w:style>
  <w:style w:type="character" w:customStyle="1" w:styleId="WW8NumSt190z0">
    <w:name w:val="WW8NumSt190z0"/>
    <w:rPr>
      <w:rFonts w:ascii="Arial" w:hAnsi="Arial"/>
      <w:b w:val="0"/>
      <w:i w:val="0"/>
      <w:sz w:val="24"/>
    </w:rPr>
  </w:style>
  <w:style w:type="character" w:customStyle="1" w:styleId="WW8NumSt194z0">
    <w:name w:val="WW8NumSt194z0"/>
    <w:rPr>
      <w:rFonts w:ascii="Monotype Sorts" w:hAnsi="Monotype Sorts"/>
      <w:color w:val="000000"/>
      <w:sz w:val="24"/>
    </w:rPr>
  </w:style>
  <w:style w:type="character" w:customStyle="1" w:styleId="WW8NumSt196z0">
    <w:name w:val="WW8NumSt196z0"/>
    <w:rPr>
      <w:rFonts w:ascii="Monotype Sorts" w:hAnsi="Monotype Sorts"/>
      <w:color w:val="000000"/>
      <w:sz w:val="24"/>
    </w:rPr>
  </w:style>
  <w:style w:type="character" w:customStyle="1" w:styleId="WW8NumSt199z0">
    <w:name w:val="WW8NumSt199z0"/>
    <w:rPr>
      <w:rFonts w:ascii="Monotype Sorts" w:hAnsi="Monotype Sorts"/>
      <w:color w:val="000000"/>
      <w:sz w:val="24"/>
    </w:rPr>
  </w:style>
  <w:style w:type="character" w:customStyle="1" w:styleId="WW8NumSt200z0">
    <w:name w:val="WW8NumSt200z0"/>
    <w:rPr>
      <w:rFonts w:ascii="Symbol" w:hAnsi="Symbol"/>
    </w:rPr>
  </w:style>
  <w:style w:type="character" w:customStyle="1" w:styleId="WW8NumSt203z0">
    <w:name w:val="WW8NumSt203z0"/>
    <w:rPr>
      <w:rFonts w:ascii="Monotype Sorts" w:hAnsi="Monotype Sorts"/>
      <w:color w:val="000000"/>
      <w:sz w:val="24"/>
    </w:rPr>
  </w:style>
  <w:style w:type="character" w:customStyle="1" w:styleId="WW8NumSt230z0">
    <w:name w:val="WW8NumSt230z0"/>
    <w:rPr>
      <w:rFonts w:ascii="Wingdings" w:hAnsi="Wingdings"/>
    </w:rPr>
  </w:style>
  <w:style w:type="character" w:customStyle="1" w:styleId="WW8NumSt254z0">
    <w:name w:val="WW8NumSt254z0"/>
    <w:rPr>
      <w:rFonts w:ascii="Arial" w:hAnsi="Arial"/>
      <w:b w:val="0"/>
      <w:i w:val="0"/>
      <w:sz w:val="24"/>
    </w:rPr>
  </w:style>
  <w:style w:type="character" w:customStyle="1" w:styleId="WW8NumSt263z0">
    <w:name w:val="WW8NumSt263z0"/>
    <w:rPr>
      <w:rFonts w:ascii="Arial" w:hAnsi="Arial"/>
      <w:b w:val="0"/>
      <w:i w:val="0"/>
      <w:sz w:val="24"/>
    </w:rPr>
  </w:style>
  <w:style w:type="character" w:customStyle="1" w:styleId="WW8NumSt384z0">
    <w:name w:val="WW8NumSt384z0"/>
    <w:rPr>
      <w:rFonts w:ascii="Times New Roman" w:hAnsi="Times New Roman"/>
      <w:b w:val="0"/>
      <w:i w:val="0"/>
      <w:sz w:val="24"/>
      <w:u w:val="none"/>
    </w:rPr>
  </w:style>
  <w:style w:type="character" w:customStyle="1" w:styleId="WW8NumSt464z0">
    <w:name w:val="WW8NumSt464z0"/>
    <w:rPr>
      <w:rFonts w:ascii="Symbol" w:hAnsi="Symbol"/>
    </w:rPr>
  </w:style>
  <w:style w:type="character" w:customStyle="1" w:styleId="WW8NumSt622z0">
    <w:name w:val="WW8NumSt622z0"/>
    <w:rPr>
      <w:rFonts w:ascii="Symbol" w:hAnsi="Symbol"/>
    </w:rPr>
  </w:style>
  <w:style w:type="character" w:customStyle="1" w:styleId="WW8NumSt635z0">
    <w:name w:val="WW8NumSt635z0"/>
    <w:rPr>
      <w:rFonts w:ascii="Symbol" w:hAnsi="Symbol"/>
    </w:rPr>
  </w:style>
  <w:style w:type="character" w:customStyle="1" w:styleId="WW8NumSt639z0">
    <w:name w:val="WW8NumSt639z0"/>
    <w:rPr>
      <w:rFonts w:ascii="Times New Roman" w:hAnsi="Times New Roman"/>
      <w:b w:val="0"/>
      <w:i w:val="0"/>
      <w:sz w:val="20"/>
      <w:u w:val="none"/>
    </w:rPr>
  </w:style>
  <w:style w:type="character" w:customStyle="1" w:styleId="WW8NumSt756z0">
    <w:name w:val="WW8NumSt756z0"/>
    <w:rPr>
      <w:rFonts w:ascii="Times New Roman" w:hAnsi="Times New Roman"/>
      <w:b w:val="0"/>
      <w:i w:val="0"/>
      <w:sz w:val="20"/>
      <w:u w:val="none"/>
    </w:rPr>
  </w:style>
  <w:style w:type="character" w:customStyle="1" w:styleId="WW8NumSt1038z0">
    <w:name w:val="WW8NumSt1038z0"/>
    <w:rPr>
      <w:rFonts w:ascii="Symbol" w:hAnsi="Symbol"/>
    </w:rPr>
  </w:style>
  <w:style w:type="character" w:customStyle="1" w:styleId="WW8NumSt1375z0">
    <w:name w:val="WW8NumSt1375z0"/>
    <w:rPr>
      <w:rFonts w:ascii="Symbol" w:hAnsi="Symbol"/>
    </w:rPr>
  </w:style>
  <w:style w:type="character" w:customStyle="1" w:styleId="WW8NumSt1516z0">
    <w:name w:val="WW8NumSt1516z0"/>
    <w:rPr>
      <w:rFonts w:ascii="Symbol" w:hAnsi="Symbol"/>
    </w:rPr>
  </w:style>
  <w:style w:type="character" w:customStyle="1" w:styleId="WW8NumSt1517z0">
    <w:name w:val="WW8NumSt1517z0"/>
    <w:rPr>
      <w:rFonts w:ascii="Symbol" w:hAnsi="Symbol"/>
    </w:rPr>
  </w:style>
  <w:style w:type="character" w:customStyle="1" w:styleId="WW8NumSt1518z0">
    <w:name w:val="WW8NumSt1518z0"/>
    <w:rPr>
      <w:rFonts w:ascii="Symbol" w:hAnsi="Symbol"/>
    </w:rPr>
  </w:style>
  <w:style w:type="character" w:customStyle="1" w:styleId="WW8NumSt1520z0">
    <w:name w:val="WW8NumSt1520z0"/>
    <w:rPr>
      <w:rFonts w:ascii="Symbol" w:hAnsi="Symbol"/>
    </w:rPr>
  </w:style>
  <w:style w:type="character" w:customStyle="1" w:styleId="WW8NumSt1522z0">
    <w:name w:val="WW8NumSt1522z0"/>
    <w:rPr>
      <w:rFonts w:ascii="Symbol" w:hAnsi="Symbol"/>
    </w:rPr>
  </w:style>
  <w:style w:type="character" w:customStyle="1" w:styleId="WW8NumSt1523z0">
    <w:name w:val="WW8NumSt1523z0"/>
    <w:rPr>
      <w:rFonts w:ascii="Times New Roman" w:hAnsi="Times New Roman"/>
      <w:b w:val="0"/>
      <w:i w:val="0"/>
      <w:sz w:val="20"/>
      <w:u w:val="none"/>
    </w:rPr>
  </w:style>
  <w:style w:type="character" w:customStyle="1" w:styleId="WW8NumSt1530z0">
    <w:name w:val="WW8NumSt1530z0"/>
    <w:rPr>
      <w:rFonts w:ascii="Symbol" w:hAnsi="Symbol"/>
    </w:rPr>
  </w:style>
  <w:style w:type="character" w:customStyle="1" w:styleId="WW8NumSt1531z0">
    <w:name w:val="WW8NumSt1531z0"/>
    <w:rPr>
      <w:rFonts w:ascii="Symbol" w:hAnsi="Symbol"/>
    </w:rPr>
  </w:style>
  <w:style w:type="character" w:customStyle="1" w:styleId="WW8NumSt1538z0">
    <w:name w:val="WW8NumSt1538z0"/>
    <w:rPr>
      <w:rFonts w:ascii="Symbol" w:hAnsi="Symbol"/>
    </w:rPr>
  </w:style>
  <w:style w:type="character" w:customStyle="1" w:styleId="WW8NumSt1539z0">
    <w:name w:val="WW8NumSt1539z0"/>
    <w:rPr>
      <w:rFonts w:ascii="Arial" w:hAnsi="Arial"/>
      <w:b w:val="0"/>
      <w:i w:val="0"/>
      <w:sz w:val="24"/>
      <w:u w:val="none"/>
    </w:rPr>
  </w:style>
  <w:style w:type="character" w:customStyle="1" w:styleId="WW8NumSt1541z0">
    <w:name w:val="WW8NumSt1541z0"/>
    <w:rPr>
      <w:rFonts w:ascii="Arial" w:hAnsi="Arial"/>
      <w:b w:val="0"/>
      <w:i w:val="0"/>
      <w:sz w:val="24"/>
    </w:rPr>
  </w:style>
  <w:style w:type="character" w:customStyle="1" w:styleId="WW8NumSt1542z0">
    <w:name w:val="WW8NumSt1542z0"/>
    <w:rPr>
      <w:rFonts w:ascii="Monotype Sorts" w:hAnsi="Monotype Sorts"/>
      <w:color w:val="000000"/>
      <w:sz w:val="24"/>
    </w:rPr>
  </w:style>
  <w:style w:type="character" w:customStyle="1" w:styleId="WW8NumSt1543z0">
    <w:name w:val="WW8NumSt1543z0"/>
    <w:rPr>
      <w:rFonts w:ascii="Monotype Sorts" w:hAnsi="Monotype Sorts"/>
      <w:color w:val="000000"/>
      <w:sz w:val="24"/>
    </w:rPr>
  </w:style>
  <w:style w:type="character" w:customStyle="1" w:styleId="WW8NumSt1544z0">
    <w:name w:val="WW8NumSt1544z0"/>
    <w:rPr>
      <w:rFonts w:ascii="Monotype Sorts" w:hAnsi="Monotype Sorts"/>
      <w:color w:val="000000"/>
      <w:sz w:val="24"/>
    </w:rPr>
  </w:style>
  <w:style w:type="character" w:customStyle="1" w:styleId="WW8NumSt1545z0">
    <w:name w:val="WW8NumSt1545z0"/>
    <w:rPr>
      <w:rFonts w:ascii="Symbol" w:hAnsi="Symbol"/>
    </w:rPr>
  </w:style>
  <w:style w:type="character" w:customStyle="1" w:styleId="WW8NumSt1546z0">
    <w:name w:val="WW8NumSt1546z0"/>
    <w:rPr>
      <w:rFonts w:ascii="Monotype Sorts" w:hAnsi="Monotype Sorts"/>
      <w:color w:val="000000"/>
      <w:sz w:val="24"/>
    </w:rPr>
  </w:style>
  <w:style w:type="character" w:customStyle="1" w:styleId="WW8NumSt1548z0">
    <w:name w:val="WW8NumSt1548z0"/>
    <w:rPr>
      <w:rFonts w:ascii="Wingdings" w:hAnsi="Wingdings"/>
    </w:rPr>
  </w:style>
  <w:style w:type="character" w:customStyle="1" w:styleId="WW8NumSt1550z0">
    <w:name w:val="WW8NumSt1550z0"/>
    <w:rPr>
      <w:rFonts w:ascii="Arial" w:hAnsi="Arial"/>
      <w:b w:val="0"/>
      <w:i w:val="0"/>
      <w:sz w:val="24"/>
    </w:rPr>
  </w:style>
  <w:style w:type="character" w:customStyle="1" w:styleId="WW8NumSt1551z0">
    <w:name w:val="WW8NumSt1551z0"/>
    <w:rPr>
      <w:rFonts w:ascii="Arial" w:hAnsi="Arial"/>
      <w:b w:val="0"/>
      <w:i w:val="0"/>
      <w:sz w:val="24"/>
    </w:rPr>
  </w:style>
  <w:style w:type="character" w:customStyle="1" w:styleId="WW8NumSt1552z0">
    <w:name w:val="WW8NumSt1552z0"/>
    <w:rPr>
      <w:rFonts w:ascii="Times New Roman" w:hAnsi="Times New Roman"/>
      <w:b w:val="0"/>
      <w:i w:val="0"/>
      <w:sz w:val="24"/>
      <w:u w:val="none"/>
    </w:rPr>
  </w:style>
  <w:style w:type="character" w:customStyle="1" w:styleId="WW8NumSt1553z0">
    <w:name w:val="WW8NumSt1553z0"/>
    <w:rPr>
      <w:rFonts w:ascii="Symbol" w:hAnsi="Symbol"/>
    </w:rPr>
  </w:style>
  <w:style w:type="character" w:customStyle="1" w:styleId="WW8NumSt1555z0">
    <w:name w:val="WW8NumSt1555z0"/>
    <w:rPr>
      <w:rFonts w:ascii="Symbol" w:hAnsi="Symbol"/>
    </w:rPr>
  </w:style>
  <w:style w:type="character" w:customStyle="1" w:styleId="WW8NumSt1556z0">
    <w:name w:val="WW8NumSt1556z0"/>
    <w:rPr>
      <w:rFonts w:ascii="Symbol" w:hAnsi="Symbol"/>
    </w:rPr>
  </w:style>
  <w:style w:type="character" w:customStyle="1" w:styleId="WW8NumSt1557z0">
    <w:name w:val="WW8NumSt1557z0"/>
    <w:rPr>
      <w:rFonts w:ascii="Times New Roman" w:hAnsi="Times New Roman"/>
      <w:b w:val="0"/>
      <w:i w:val="0"/>
      <w:sz w:val="20"/>
      <w:u w:val="none"/>
    </w:rPr>
  </w:style>
  <w:style w:type="character" w:customStyle="1" w:styleId="WW8NumSt1559z0">
    <w:name w:val="WW8NumSt1559z0"/>
    <w:rPr>
      <w:rFonts w:ascii="Times New Roman" w:hAnsi="Times New Roman"/>
      <w:b w:val="0"/>
      <w:i w:val="0"/>
      <w:sz w:val="20"/>
      <w:u w:val="none"/>
    </w:rPr>
  </w:style>
  <w:style w:type="character" w:customStyle="1" w:styleId="WW8NumSt1561z0">
    <w:name w:val="WW8NumSt1561z0"/>
    <w:rPr>
      <w:rFonts w:ascii="Symbol" w:hAnsi="Symbol"/>
    </w:rPr>
  </w:style>
  <w:style w:type="character" w:customStyle="1" w:styleId="WW8NumSt1569z0">
    <w:name w:val="WW8NumSt1569z0"/>
    <w:rPr>
      <w:rFonts w:ascii="Symbol" w:hAnsi="Symbol"/>
    </w:rPr>
  </w:style>
  <w:style w:type="character" w:customStyle="1" w:styleId="WW8NumSt1608z0">
    <w:name w:val="WW8NumSt1608z0"/>
    <w:rPr>
      <w:rFonts w:ascii="Symbol" w:hAnsi="Symbol"/>
    </w:rPr>
  </w:style>
  <w:style w:type="character" w:customStyle="1" w:styleId="WW8NumSt1612z0">
    <w:name w:val="WW8NumSt1612z0"/>
    <w:rPr>
      <w:rFonts w:ascii="Symbol" w:hAnsi="Symbol"/>
    </w:rPr>
  </w:style>
  <w:style w:type="character" w:customStyle="1" w:styleId="WW8NumSt1613z0">
    <w:name w:val="WW8NumSt1613z0"/>
    <w:rPr>
      <w:rFonts w:ascii="Symbol" w:hAnsi="Symbol"/>
    </w:rPr>
  </w:style>
  <w:style w:type="character" w:customStyle="1" w:styleId="WW8NumSt1614z0">
    <w:name w:val="WW8NumSt1614z0"/>
    <w:rPr>
      <w:rFonts w:ascii="Symbol" w:hAnsi="Symbol"/>
    </w:rPr>
  </w:style>
  <w:style w:type="character" w:customStyle="1" w:styleId="WW8NumSt1615z0">
    <w:name w:val="WW8NumSt1615z0"/>
    <w:rPr>
      <w:rFonts w:ascii="Times New Roman" w:hAnsi="Times New Roman"/>
      <w:b w:val="0"/>
      <w:i w:val="0"/>
      <w:sz w:val="20"/>
      <w:u w:val="none"/>
    </w:rPr>
  </w:style>
  <w:style w:type="character" w:customStyle="1" w:styleId="WW-Fontepargpadro">
    <w:name w:val="WW-Fonte parág. padrão"/>
  </w:style>
  <w:style w:type="character" w:styleId="Nmerodepgina">
    <w:name w:val="page number"/>
    <w:basedOn w:val="WW-Fontepargpadro"/>
  </w:style>
  <w:style w:type="character" w:styleId="Hyperlink">
    <w:name w:val="Hyperlink"/>
    <w:rPr>
      <w:color w:val="0000FF"/>
      <w:u w:val="single"/>
    </w:rPr>
  </w:style>
  <w:style w:type="character" w:styleId="HiperlinkVisitado">
    <w:name w:val="FollowedHyperlink"/>
    <w:rPr>
      <w:color w:val="800080"/>
      <w:u w:val="single"/>
    </w:rPr>
  </w:style>
  <w:style w:type="character" w:customStyle="1" w:styleId="RTFNum263">
    <w:name w:val="RTF_Num 2 63"/>
    <w:rPr>
      <w:rFonts w:ascii="StarBats" w:hAnsi="StarBats"/>
    </w:rPr>
  </w:style>
  <w:style w:type="character" w:customStyle="1" w:styleId="Smbolosdenumerao">
    <w:name w:val="Símbolos de numeração"/>
    <w:rPr>
      <w:rFonts w:ascii="Arial" w:eastAsia="Arial" w:hAnsi="Arial" w:cs="Arial"/>
      <w:b/>
      <w:bCs/>
      <w:sz w:val="20"/>
      <w:szCs w:val="24"/>
    </w:rPr>
  </w:style>
  <w:style w:type="character" w:customStyle="1" w:styleId="Marcadores">
    <w:name w:val="Marcadores"/>
    <w:rPr>
      <w:rFonts w:ascii="StarSymbol" w:eastAsia="StarSymbol" w:hAnsi="StarSymbol" w:cs="StarSymbol"/>
      <w:sz w:val="18"/>
      <w:szCs w:val="18"/>
    </w:rPr>
  </w:style>
  <w:style w:type="paragraph" w:customStyle="1" w:styleId="Captulo">
    <w:name w:val="Capítulo"/>
    <w:basedOn w:val="Normal"/>
    <w:next w:val="Corpodetexto"/>
    <w:pPr>
      <w:keepNext/>
      <w:spacing w:before="240" w:after="120"/>
    </w:pPr>
    <w:rPr>
      <w:rFonts w:ascii="Arial" w:eastAsia="MS Mincho" w:hAnsi="Arial" w:cs="Tahoma"/>
      <w:sz w:val="28"/>
      <w:szCs w:val="28"/>
    </w:rPr>
  </w:style>
  <w:style w:type="paragraph" w:styleId="Corpodetexto">
    <w:name w:val="Body Text"/>
    <w:basedOn w:val="Normal"/>
    <w:pPr>
      <w:widowControl w:val="0"/>
      <w:jc w:val="both"/>
    </w:pPr>
    <w:rPr>
      <w:rFonts w:ascii="Courier New" w:hAnsi="Courier New" w:cs="Courier New"/>
      <w:sz w:val="24"/>
      <w:szCs w:val="24"/>
    </w:rPr>
  </w:style>
  <w:style w:type="paragraph" w:styleId="Lista">
    <w:name w:val="List"/>
    <w:basedOn w:val="Normal"/>
    <w:pPr>
      <w:widowControl w:val="0"/>
      <w:autoSpaceDE/>
      <w:ind w:left="283" w:hanging="283"/>
    </w:pPr>
  </w:style>
  <w:style w:type="paragraph" w:customStyle="1" w:styleId="Legenda4">
    <w:name w:val="Legenda4"/>
    <w:basedOn w:val="Normal"/>
    <w:pPr>
      <w:suppressLineNumbers/>
      <w:spacing w:before="120" w:after="120"/>
    </w:pPr>
    <w:rPr>
      <w:rFonts w:cs="Tahoma"/>
      <w:i/>
      <w:iCs/>
      <w:sz w:val="24"/>
      <w:szCs w:val="24"/>
    </w:rPr>
  </w:style>
  <w:style w:type="paragraph" w:customStyle="1" w:styleId="ndice">
    <w:name w:val="Índice"/>
    <w:basedOn w:val="Normal"/>
    <w:pPr>
      <w:suppressLineNumbers/>
    </w:pPr>
    <w:rPr>
      <w:rFonts w:cs="Tahoma"/>
    </w:rPr>
  </w:style>
  <w:style w:type="paragraph" w:customStyle="1" w:styleId="Legenda3">
    <w:name w:val="Legenda3"/>
    <w:basedOn w:val="Normal"/>
    <w:pPr>
      <w:suppressLineNumbers/>
      <w:spacing w:before="120" w:after="120"/>
    </w:pPr>
    <w:rPr>
      <w:rFonts w:cs="Tahoma"/>
      <w:i/>
      <w:iCs/>
      <w:sz w:val="24"/>
      <w:szCs w:val="24"/>
    </w:rPr>
  </w:style>
  <w:style w:type="paragraph" w:customStyle="1" w:styleId="Legenda2">
    <w:name w:val="Legenda2"/>
    <w:basedOn w:val="Normal"/>
    <w:pPr>
      <w:suppressLineNumbers/>
      <w:spacing w:before="120" w:after="120"/>
    </w:pPr>
    <w:rPr>
      <w:rFonts w:cs="Tahoma"/>
      <w:i/>
      <w:iCs/>
      <w:sz w:val="24"/>
      <w:szCs w:val="24"/>
    </w:rPr>
  </w:style>
  <w:style w:type="paragraph" w:customStyle="1" w:styleId="Legenda1">
    <w:name w:val="Legenda1"/>
    <w:basedOn w:val="Normal"/>
    <w:pPr>
      <w:suppressLineNumbers/>
      <w:spacing w:before="120" w:after="120"/>
    </w:pPr>
    <w:rPr>
      <w:rFonts w:cs="Tahoma"/>
      <w:i/>
      <w:iCs/>
      <w:sz w:val="24"/>
      <w:szCs w:val="24"/>
    </w:rPr>
  </w:style>
  <w:style w:type="paragraph" w:styleId="Recuodecorpodetexto">
    <w:name w:val="Body Text Indent"/>
    <w:basedOn w:val="Normal"/>
    <w:pPr>
      <w:widowControl w:val="0"/>
      <w:jc w:val="both"/>
    </w:pPr>
    <w:rPr>
      <w:rFonts w:ascii="Courier New" w:hAnsi="Courier New" w:cs="Courier New"/>
      <w:color w:val="000000"/>
    </w:rPr>
  </w:style>
  <w:style w:type="paragraph" w:customStyle="1" w:styleId="Recuodecorpodetexto21">
    <w:name w:val="Recuo de corpo de texto 21"/>
    <w:basedOn w:val="Normal"/>
    <w:pPr>
      <w:widowControl w:val="0"/>
      <w:ind w:firstLine="851"/>
      <w:jc w:val="both"/>
    </w:pPr>
    <w:rPr>
      <w:rFonts w:ascii="Courier New" w:hAnsi="Courier New" w:cs="Courier New"/>
      <w:color w:val="000000"/>
    </w:rPr>
  </w:style>
  <w:style w:type="paragraph" w:customStyle="1" w:styleId="Recuodecorpodetexto31">
    <w:name w:val="Recuo de corpo de texto 31"/>
    <w:basedOn w:val="Normal"/>
    <w:pPr>
      <w:widowControl w:val="0"/>
      <w:ind w:firstLine="850"/>
      <w:jc w:val="both"/>
    </w:pPr>
    <w:rPr>
      <w:rFonts w:ascii="Courier New" w:hAnsi="Courier New" w:cs="Courier New"/>
      <w:color w:val="000000"/>
    </w:rPr>
  </w:style>
  <w:style w:type="paragraph" w:customStyle="1" w:styleId="Corpodetexto31">
    <w:name w:val="Corpo de texto 31"/>
    <w:basedOn w:val="Normal"/>
    <w:pPr>
      <w:widowControl w:val="0"/>
      <w:jc w:val="both"/>
    </w:pPr>
    <w:rPr>
      <w:rFonts w:ascii="Courier New" w:hAnsi="Courier New" w:cs="Courier New"/>
    </w:rPr>
  </w:style>
  <w:style w:type="paragraph" w:customStyle="1" w:styleId="Estruturadodocumento1">
    <w:name w:val="Estrutura do documento1"/>
    <w:basedOn w:val="Normal"/>
    <w:pPr>
      <w:shd w:val="clear" w:color="auto" w:fill="000080"/>
    </w:pPr>
    <w:rPr>
      <w:rFonts w:ascii="Tahoma" w:hAnsi="Tahoma" w:cs="Letter Gothic"/>
    </w:rPr>
  </w:style>
  <w:style w:type="paragraph" w:styleId="Rodap">
    <w:name w:val="footer"/>
    <w:basedOn w:val="Normal"/>
    <w:link w:val="RodapChar"/>
    <w:uiPriority w:val="99"/>
    <w:pPr>
      <w:tabs>
        <w:tab w:val="center" w:pos="4419"/>
        <w:tab w:val="right" w:pos="8838"/>
      </w:tabs>
    </w:pPr>
  </w:style>
  <w:style w:type="paragraph" w:customStyle="1" w:styleId="Corpodetexto21">
    <w:name w:val="Corpo de texto 21"/>
    <w:basedOn w:val="Normal"/>
    <w:pPr>
      <w:widowControl w:val="0"/>
      <w:jc w:val="both"/>
    </w:pPr>
    <w:rPr>
      <w:rFonts w:ascii="Courier New" w:hAnsi="Courier New" w:cs="Courier New"/>
      <w:color w:val="000000"/>
    </w:rPr>
  </w:style>
  <w:style w:type="paragraph" w:styleId="Cabealho">
    <w:name w:val="header"/>
    <w:basedOn w:val="Normal"/>
    <w:pPr>
      <w:tabs>
        <w:tab w:val="center" w:pos="4419"/>
        <w:tab w:val="right" w:pos="8838"/>
      </w:tabs>
    </w:pPr>
  </w:style>
  <w:style w:type="paragraph" w:styleId="Ttulo">
    <w:name w:val="Title"/>
    <w:basedOn w:val="Normal"/>
    <w:next w:val="Subttulo"/>
    <w:qFormat/>
    <w:pPr>
      <w:autoSpaceDE/>
      <w:jc w:val="center"/>
    </w:pPr>
    <w:rPr>
      <w:rFonts w:ascii="Arial" w:hAnsi="Arial"/>
      <w:b/>
      <w:sz w:val="24"/>
    </w:rPr>
  </w:style>
  <w:style w:type="paragraph" w:styleId="Subttulo">
    <w:name w:val="Subtitle"/>
    <w:basedOn w:val="Normal"/>
    <w:next w:val="Corpodetexto"/>
    <w:qFormat/>
    <w:pPr>
      <w:autoSpaceDE/>
    </w:pPr>
    <w:rPr>
      <w:sz w:val="28"/>
    </w:rPr>
  </w:style>
  <w:style w:type="paragraph" w:customStyle="1" w:styleId="Contedodetabela">
    <w:name w:val="Conteúdo de tabela"/>
    <w:basedOn w:val="Corpodetexto"/>
    <w:pPr>
      <w:widowControl/>
      <w:autoSpaceDE/>
      <w:spacing w:after="120"/>
      <w:jc w:val="left"/>
    </w:pPr>
    <w:rPr>
      <w:rFonts w:ascii="Times New Roman" w:hAnsi="Times New Roman"/>
    </w:rPr>
  </w:style>
  <w:style w:type="paragraph" w:customStyle="1" w:styleId="Ttulodetabela">
    <w:name w:val="Título de tabela"/>
    <w:basedOn w:val="Contedodetabela"/>
    <w:pPr>
      <w:jc w:val="center"/>
    </w:pPr>
    <w:rPr>
      <w:b/>
      <w:i/>
    </w:rPr>
  </w:style>
  <w:style w:type="paragraph" w:customStyle="1" w:styleId="Textoembloco1">
    <w:name w:val="Texto em bloco1"/>
    <w:basedOn w:val="Normal"/>
    <w:pPr>
      <w:autoSpaceDE/>
      <w:ind w:left="-142" w:right="141"/>
      <w:jc w:val="both"/>
    </w:pPr>
    <w:rPr>
      <w:rFonts w:ascii="Arial" w:hAnsi="Arial" w:cs="Arial"/>
      <w:color w:val="000000"/>
      <w:sz w:val="24"/>
      <w:szCs w:val="24"/>
    </w:rPr>
  </w:style>
  <w:style w:type="paragraph" w:customStyle="1" w:styleId="WW-Padro">
    <w:name w:val="WW-Padrão"/>
    <w:pPr>
      <w:widowControl w:val="0"/>
      <w:suppressAutoHyphens/>
      <w:autoSpaceDE w:val="0"/>
    </w:pPr>
    <w:rPr>
      <w:rFonts w:eastAsia="Arial"/>
      <w:sz w:val="24"/>
      <w:szCs w:val="24"/>
      <w:lang w:val="pt-BR" w:eastAsia="ar-SA"/>
    </w:rPr>
  </w:style>
  <w:style w:type="paragraph" w:customStyle="1" w:styleId="Avanocorpodotexto">
    <w:name w:val="Avanço corpo do texto"/>
    <w:basedOn w:val="WW-Padro"/>
    <w:pPr>
      <w:tabs>
        <w:tab w:val="left" w:pos="8646"/>
        <w:tab w:val="left" w:pos="8788"/>
        <w:tab w:val="left" w:pos="10632"/>
      </w:tabs>
      <w:jc w:val="both"/>
    </w:pPr>
    <w:rPr>
      <w:rFonts w:ascii="Arial" w:hAnsi="Arial" w:cs="Arial"/>
    </w:rPr>
  </w:style>
  <w:style w:type="paragraph" w:customStyle="1" w:styleId="Commarcadores1">
    <w:name w:val="Com marcadores1"/>
    <w:basedOn w:val="Normal"/>
    <w:pPr>
      <w:widowControl w:val="0"/>
    </w:pPr>
  </w:style>
  <w:style w:type="paragraph" w:customStyle="1" w:styleId="m5">
    <w:name w:val="m5"/>
    <w:basedOn w:val="Commarcadores1"/>
    <w:pPr>
      <w:widowControl/>
      <w:tabs>
        <w:tab w:val="left" w:pos="142"/>
        <w:tab w:val="left" w:pos="1134"/>
      </w:tabs>
      <w:autoSpaceDE/>
      <w:ind w:left="1134" w:hanging="1134"/>
      <w:jc w:val="both"/>
    </w:pPr>
    <w:rPr>
      <w:rFonts w:ascii="Arial" w:hAnsi="Arial"/>
      <w:sz w:val="24"/>
    </w:rPr>
  </w:style>
  <w:style w:type="paragraph" w:customStyle="1" w:styleId="m4">
    <w:name w:val="m4"/>
    <w:basedOn w:val="Commarcadores1"/>
    <w:pPr>
      <w:widowControl/>
      <w:tabs>
        <w:tab w:val="left" w:pos="142"/>
        <w:tab w:val="left" w:pos="1134"/>
      </w:tabs>
      <w:autoSpaceDE/>
      <w:ind w:left="851" w:hanging="851"/>
      <w:jc w:val="both"/>
    </w:pPr>
    <w:rPr>
      <w:rFonts w:ascii="Arial" w:hAnsi="Arial"/>
      <w:sz w:val="24"/>
    </w:rPr>
  </w:style>
  <w:style w:type="paragraph" w:customStyle="1" w:styleId="m2">
    <w:name w:val="m2"/>
    <w:basedOn w:val="Commarcadores1"/>
    <w:pPr>
      <w:widowControl/>
      <w:autoSpaceDE/>
      <w:ind w:left="567" w:hanging="567"/>
      <w:jc w:val="both"/>
    </w:pPr>
    <w:rPr>
      <w:rFonts w:ascii="Arial" w:hAnsi="Arial"/>
      <w:b/>
      <w:sz w:val="24"/>
    </w:rPr>
  </w:style>
  <w:style w:type="paragraph" w:customStyle="1" w:styleId="m3">
    <w:name w:val="m3"/>
    <w:basedOn w:val="Commarcadores1"/>
    <w:pPr>
      <w:widowControl/>
      <w:autoSpaceDE/>
      <w:ind w:left="851" w:hanging="851"/>
      <w:jc w:val="both"/>
    </w:pPr>
    <w:rPr>
      <w:rFonts w:ascii="Arial" w:hAnsi="Arial"/>
      <w:b/>
      <w:sz w:val="24"/>
    </w:rPr>
  </w:style>
  <w:style w:type="paragraph" w:customStyle="1" w:styleId="p1">
    <w:name w:val="p1"/>
    <w:basedOn w:val="Commarcadores1"/>
    <w:pPr>
      <w:widowControl/>
      <w:autoSpaceDE/>
      <w:ind w:left="567" w:hanging="567"/>
      <w:jc w:val="both"/>
    </w:pPr>
    <w:rPr>
      <w:rFonts w:ascii="Arial" w:hAnsi="Arial"/>
      <w:b/>
      <w:sz w:val="24"/>
    </w:rPr>
  </w:style>
  <w:style w:type="paragraph" w:customStyle="1" w:styleId="Pargrafo1">
    <w:name w:val="Par grafo 1"/>
    <w:pPr>
      <w:widowControl w:val="0"/>
      <w:suppressAutoHyphens/>
    </w:pPr>
    <w:rPr>
      <w:rFonts w:ascii="Letter Gothic" w:eastAsia="Arial" w:hAnsi="Letter Gothic"/>
      <w:sz w:val="24"/>
      <w:lang w:val="pt-BR" w:eastAsia="ar-SA"/>
    </w:rPr>
  </w:style>
  <w:style w:type="paragraph" w:customStyle="1" w:styleId="P30">
    <w:name w:val="P30"/>
    <w:basedOn w:val="Normal"/>
    <w:pPr>
      <w:autoSpaceDE/>
      <w:jc w:val="both"/>
    </w:pPr>
    <w:rPr>
      <w:b/>
      <w:sz w:val="24"/>
    </w:rPr>
  </w:style>
  <w:style w:type="paragraph" w:customStyle="1" w:styleId="Ttuloprincipal">
    <w:name w:val="Título principal"/>
    <w:basedOn w:val="WW-Padro"/>
    <w:next w:val="Subttulo"/>
    <w:pPr>
      <w:jc w:val="center"/>
    </w:pPr>
    <w:rPr>
      <w:rFonts w:ascii="Arial" w:hAnsi="Arial" w:cs="Arial"/>
      <w:b/>
      <w:bCs/>
    </w:rPr>
  </w:style>
  <w:style w:type="paragraph" w:customStyle="1" w:styleId="Corpodotexto">
    <w:name w:val="Corpo do texto"/>
    <w:basedOn w:val="WW-Padro"/>
    <w:pPr>
      <w:tabs>
        <w:tab w:val="left" w:pos="1134"/>
        <w:tab w:val="left" w:pos="1588"/>
      </w:tabs>
      <w:spacing w:after="120" w:line="266" w:lineRule="exact"/>
      <w:jc w:val="both"/>
    </w:pPr>
    <w:rPr>
      <w:rFonts w:ascii="Arial" w:hAnsi="Arial" w:cs="Arial"/>
      <w:sz w:val="22"/>
      <w:szCs w:val="22"/>
    </w:rPr>
  </w:style>
  <w:style w:type="paragraph" w:customStyle="1" w:styleId="BodyText21">
    <w:name w:val="Body Text 21"/>
    <w:basedOn w:val="WW-Padro"/>
    <w:pPr>
      <w:spacing w:after="120"/>
      <w:jc w:val="both"/>
    </w:pPr>
    <w:rPr>
      <w:rFonts w:ascii="Arial" w:hAnsi="Arial" w:cs="Arial"/>
    </w:rPr>
  </w:style>
  <w:style w:type="paragraph" w:customStyle="1" w:styleId="Textosimples">
    <w:name w:val="Texto simples"/>
    <w:basedOn w:val="Normal"/>
    <w:pPr>
      <w:widowControl w:val="0"/>
    </w:pPr>
    <w:rPr>
      <w:rFonts w:ascii="Courier New" w:hAnsi="Courier New"/>
    </w:rPr>
  </w:style>
  <w:style w:type="paragraph" w:customStyle="1" w:styleId="Lista21">
    <w:name w:val="Lista 21"/>
    <w:basedOn w:val="Normal"/>
    <w:pPr>
      <w:widowControl w:val="0"/>
      <w:autoSpaceDE/>
      <w:ind w:left="566" w:hanging="283"/>
    </w:pPr>
  </w:style>
  <w:style w:type="paragraph" w:customStyle="1" w:styleId="WW-Corpodetexto2">
    <w:name w:val="WW-Corpo de texto 2"/>
    <w:basedOn w:val="WW-Padro"/>
    <w:pPr>
      <w:tabs>
        <w:tab w:val="left" w:pos="8646"/>
        <w:tab w:val="left" w:pos="8788"/>
        <w:tab w:val="left" w:pos="10632"/>
      </w:tabs>
      <w:jc w:val="both"/>
    </w:pPr>
    <w:rPr>
      <w:rFonts w:ascii="Arial" w:hAnsi="Arial" w:cs="Arial"/>
    </w:rPr>
  </w:style>
  <w:style w:type="paragraph" w:styleId="Textodenotaderodap">
    <w:name w:val="footnote text"/>
    <w:basedOn w:val="Normal"/>
    <w:semiHidden/>
    <w:pPr>
      <w:autoSpaceDE/>
    </w:pPr>
  </w:style>
  <w:style w:type="paragraph" w:customStyle="1" w:styleId="WW-Recuodecorpodetexto2">
    <w:name w:val="WW-Recuo de corpo de texto 2"/>
    <w:basedOn w:val="WW-Padro"/>
    <w:pPr>
      <w:tabs>
        <w:tab w:val="left" w:pos="1134"/>
        <w:tab w:val="left" w:pos="9780"/>
        <w:tab w:val="left" w:pos="9922"/>
        <w:tab w:val="left" w:pos="11766"/>
      </w:tabs>
      <w:spacing w:after="240"/>
      <w:ind w:left="1134" w:hanging="567"/>
      <w:jc w:val="both"/>
    </w:pPr>
    <w:rPr>
      <w:rFonts w:ascii="Arial" w:hAnsi="Arial" w:cs="Arial"/>
      <w:b/>
      <w:bCs/>
    </w:rPr>
  </w:style>
  <w:style w:type="paragraph" w:customStyle="1" w:styleId="WW-Corpodetexto3">
    <w:name w:val="WW-Corpo de texto 3"/>
    <w:basedOn w:val="WW-Padro"/>
    <w:pPr>
      <w:jc w:val="both"/>
    </w:pPr>
    <w:rPr>
      <w:rFonts w:ascii="Arial" w:hAnsi="Arial" w:cs="Arial"/>
      <w:sz w:val="22"/>
      <w:szCs w:val="22"/>
    </w:rPr>
  </w:style>
  <w:style w:type="paragraph" w:styleId="NormalWeb">
    <w:name w:val="Normal (Web)"/>
    <w:basedOn w:val="Normal"/>
    <w:pPr>
      <w:autoSpaceDE/>
      <w:spacing w:before="100" w:after="100"/>
    </w:pPr>
    <w:rPr>
      <w:rFonts w:ascii="Arial Unicode MS" w:eastAsia="Arial Unicode MS" w:hAnsi="Arial Unicode MS" w:cs="Arial Unicode MS"/>
      <w:sz w:val="24"/>
      <w:szCs w:val="24"/>
    </w:rPr>
  </w:style>
  <w:style w:type="paragraph" w:customStyle="1" w:styleId="INSTRTTULO">
    <w:name w:val="INSTR TÍTULO"/>
    <w:basedOn w:val="Normal"/>
    <w:pPr>
      <w:autoSpaceDE/>
      <w:jc w:val="center"/>
    </w:pPr>
    <w:rPr>
      <w:rFonts w:ascii="Arial" w:hAnsi="Arial"/>
      <w:b/>
      <w:sz w:val="24"/>
      <w:szCs w:val="24"/>
    </w:rPr>
  </w:style>
  <w:style w:type="paragraph" w:customStyle="1" w:styleId="Texto">
    <w:name w:val="Texto"/>
    <w:basedOn w:val="Normal"/>
    <w:pPr>
      <w:autoSpaceDE/>
      <w:jc w:val="both"/>
    </w:pPr>
    <w:rPr>
      <w:sz w:val="24"/>
    </w:rPr>
  </w:style>
  <w:style w:type="paragraph" w:customStyle="1" w:styleId="1">
    <w:name w:val="1"/>
    <w:basedOn w:val="Normal"/>
    <w:pPr>
      <w:autoSpaceDE/>
    </w:pPr>
    <w:rPr>
      <w:b/>
      <w:sz w:val="24"/>
    </w:rPr>
  </w:style>
  <w:style w:type="paragraph" w:customStyle="1" w:styleId="Contedodatabela">
    <w:name w:val="Conteúdo da tabela"/>
    <w:basedOn w:val="Normal"/>
    <w:pPr>
      <w:suppressLineNumbers/>
    </w:pPr>
  </w:style>
  <w:style w:type="paragraph" w:customStyle="1" w:styleId="Ttulodatabela">
    <w:name w:val="Título da tabela"/>
    <w:basedOn w:val="Contedodatabela"/>
    <w:pPr>
      <w:jc w:val="center"/>
    </w:pPr>
    <w:rPr>
      <w:b/>
      <w:bCs/>
    </w:rPr>
  </w:style>
  <w:style w:type="paragraph" w:customStyle="1" w:styleId="Contedodoquadro">
    <w:name w:val="Conteúdo do quadro"/>
    <w:basedOn w:val="Corpodetexto"/>
  </w:style>
  <w:style w:type="character" w:customStyle="1" w:styleId="fontepadrao1">
    <w:name w:val="fontepadrao1"/>
    <w:rsid w:val="00A72D70"/>
    <w:rPr>
      <w:rFonts w:ascii="Verdana" w:hAnsi="Verdana" w:hint="default"/>
      <w:sz w:val="15"/>
      <w:szCs w:val="15"/>
    </w:rPr>
  </w:style>
  <w:style w:type="table" w:styleId="Tabelacomgrade">
    <w:name w:val="Table Grid"/>
    <w:basedOn w:val="Tabelanormal"/>
    <w:rsid w:val="00BC5CBC"/>
    <w:pPr>
      <w:spacing w:after="200"/>
      <w:jc w:val="center"/>
    </w:pPr>
    <w:rPr>
      <w:rFonts w:ascii="Calibri" w:eastAsia="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odapChar">
    <w:name w:val="Rodapé Char"/>
    <w:link w:val="Rodap"/>
    <w:uiPriority w:val="99"/>
    <w:rsid w:val="00CE182A"/>
    <w:rPr>
      <w:lang w:val="pt-BR" w:eastAsia="ar-SA" w:bidi="ar-SA"/>
    </w:rPr>
  </w:style>
  <w:style w:type="paragraph" w:customStyle="1" w:styleId="ASSUNODEFUNOIN">
    <w:name w:val="ASSUNÇÃO DE FUNÇÃO – IN"/>
    <w:rsid w:val="00C559C5"/>
    <w:pPr>
      <w:pBdr>
        <w:top w:val="single" w:sz="4" w:space="1" w:color="auto"/>
        <w:left w:val="single" w:sz="4" w:space="1" w:color="auto"/>
        <w:bottom w:val="single" w:sz="4" w:space="1" w:color="auto"/>
        <w:right w:val="single" w:sz="4" w:space="1" w:color="auto"/>
      </w:pBdr>
      <w:ind w:right="-1"/>
      <w:jc w:val="both"/>
    </w:pPr>
    <w:rPr>
      <w:rFonts w:ascii="Arial" w:hAnsi="Arial"/>
      <w:sz w:val="24"/>
      <w:lang w:val="pt-BR" w:eastAsia="pt-BR"/>
    </w:rPr>
  </w:style>
  <w:style w:type="paragraph" w:styleId="Corpodetexto3">
    <w:name w:val="Body Text 3"/>
    <w:basedOn w:val="Normal"/>
    <w:rsid w:val="00BC3301"/>
    <w:pPr>
      <w:suppressAutoHyphens w:val="0"/>
      <w:autoSpaceDE/>
      <w:spacing w:after="120"/>
    </w:pPr>
    <w:rPr>
      <w:sz w:val="16"/>
      <w:szCs w:val="16"/>
      <w:lang w:eastAsia="pt-BR"/>
    </w:rPr>
  </w:style>
  <w:style w:type="paragraph" w:customStyle="1" w:styleId="NormalArial">
    <w:name w:val="Normal Arial"/>
    <w:basedOn w:val="NormalWeb"/>
    <w:rsid w:val="0043150C"/>
    <w:pPr>
      <w:jc w:val="both"/>
    </w:pPr>
    <w:rPr>
      <w:rFonts w:ascii="Arial" w:hAnsi="Arial" w:cs="Arial"/>
      <w:sz w:val="20"/>
    </w:rPr>
  </w:style>
  <w:style w:type="paragraph" w:styleId="Textodebalo">
    <w:name w:val="Balloon Text"/>
    <w:basedOn w:val="Normal"/>
    <w:link w:val="TextodebaloChar"/>
    <w:uiPriority w:val="99"/>
    <w:semiHidden/>
    <w:rsid w:val="00514AD0"/>
    <w:rPr>
      <w:rFonts w:ascii="Tahoma" w:hAnsi="Tahoma" w:cs="Tahoma"/>
      <w:sz w:val="16"/>
      <w:szCs w:val="16"/>
    </w:rPr>
  </w:style>
  <w:style w:type="paragraph" w:customStyle="1" w:styleId="Padro">
    <w:name w:val="Padrão"/>
    <w:rsid w:val="00653A64"/>
    <w:pPr>
      <w:widowControl w:val="0"/>
      <w:autoSpaceDE w:val="0"/>
      <w:autoSpaceDN w:val="0"/>
      <w:adjustRightInd w:val="0"/>
    </w:pPr>
    <w:rPr>
      <w:sz w:val="24"/>
      <w:lang w:val="pt-BR" w:eastAsia="pt-BR"/>
    </w:rPr>
  </w:style>
  <w:style w:type="character" w:customStyle="1" w:styleId="CharChar1">
    <w:name w:val="Char Char1"/>
    <w:rsid w:val="00733AE7"/>
    <w:rPr>
      <w:lang w:val="pt-BR" w:eastAsia="ar-SA" w:bidi="ar-SA"/>
    </w:rPr>
  </w:style>
  <w:style w:type="paragraph" w:styleId="Corpodetexto2">
    <w:name w:val="Body Text 2"/>
    <w:basedOn w:val="Normal"/>
    <w:rsid w:val="00733AE7"/>
    <w:pPr>
      <w:spacing w:after="120" w:line="480" w:lineRule="auto"/>
    </w:pPr>
  </w:style>
  <w:style w:type="paragraph" w:customStyle="1" w:styleId="Default">
    <w:name w:val="Default"/>
    <w:rsid w:val="00447DC5"/>
    <w:pPr>
      <w:autoSpaceDE w:val="0"/>
      <w:autoSpaceDN w:val="0"/>
      <w:adjustRightInd w:val="0"/>
    </w:pPr>
    <w:rPr>
      <w:rFonts w:ascii="Arial" w:hAnsi="Arial" w:cs="Arial"/>
      <w:color w:val="000000"/>
      <w:sz w:val="24"/>
      <w:szCs w:val="24"/>
      <w:lang w:val="pt-BR" w:eastAsia="pt-BR"/>
    </w:rPr>
  </w:style>
  <w:style w:type="character" w:customStyle="1" w:styleId="CharChar3">
    <w:name w:val="Char Char3"/>
    <w:rsid w:val="002C0937"/>
    <w:rPr>
      <w:lang w:val="pt-BR" w:eastAsia="ar-SA" w:bidi="ar-SA"/>
    </w:rPr>
  </w:style>
  <w:style w:type="character" w:styleId="Forte">
    <w:name w:val="Strong"/>
    <w:uiPriority w:val="22"/>
    <w:qFormat/>
    <w:rsid w:val="002C0937"/>
    <w:rPr>
      <w:b/>
      <w:bCs/>
    </w:rPr>
  </w:style>
  <w:style w:type="character" w:customStyle="1" w:styleId="WW8Num6z3">
    <w:name w:val="WW8Num6z3"/>
    <w:rsid w:val="002C0937"/>
    <w:rPr>
      <w:rFonts w:ascii="Symbol" w:hAnsi="Symbol" w:cs="Symbol"/>
    </w:rPr>
  </w:style>
  <w:style w:type="character" w:customStyle="1" w:styleId="WW8Num6z4">
    <w:name w:val="WW8Num6z4"/>
    <w:rsid w:val="002C0937"/>
    <w:rPr>
      <w:rFonts w:ascii="Courier New" w:hAnsi="Courier New" w:cs="Courier New"/>
    </w:rPr>
  </w:style>
  <w:style w:type="character" w:customStyle="1" w:styleId="WW8Num9z0">
    <w:name w:val="WW8Num9z0"/>
    <w:rsid w:val="002C0937"/>
    <w:rPr>
      <w:b/>
      <w:i w:val="0"/>
    </w:rPr>
  </w:style>
  <w:style w:type="character" w:customStyle="1" w:styleId="WW8Num10z3">
    <w:name w:val="WW8Num10z3"/>
    <w:rsid w:val="002C0937"/>
    <w:rPr>
      <w:rFonts w:ascii="Symbol" w:hAnsi="Symbol" w:cs="Symbol"/>
    </w:rPr>
  </w:style>
  <w:style w:type="character" w:customStyle="1" w:styleId="WW8Num10z4">
    <w:name w:val="WW8Num10z4"/>
    <w:rsid w:val="002C0937"/>
    <w:rPr>
      <w:rFonts w:ascii="Courier New" w:hAnsi="Courier New" w:cs="Courier New"/>
    </w:rPr>
  </w:style>
  <w:style w:type="character" w:customStyle="1" w:styleId="WW8Num11z0">
    <w:name w:val="WW8Num11z0"/>
    <w:rsid w:val="002C0937"/>
    <w:rPr>
      <w:rFonts w:ascii="Wingdings" w:hAnsi="Wingdings" w:cs="Wingdings"/>
      <w:sz w:val="20"/>
    </w:rPr>
  </w:style>
  <w:style w:type="character" w:customStyle="1" w:styleId="WW8Num12z0">
    <w:name w:val="WW8Num12z0"/>
    <w:rsid w:val="002C0937"/>
    <w:rPr>
      <w:b/>
      <w:i w:val="0"/>
    </w:rPr>
  </w:style>
  <w:style w:type="character" w:customStyle="1" w:styleId="WW8Num13z0">
    <w:name w:val="WW8Num13z0"/>
    <w:rsid w:val="002C0937"/>
    <w:rPr>
      <w:rFonts w:ascii="Wingdings" w:hAnsi="Wingdings" w:cs="Wingdings"/>
    </w:rPr>
  </w:style>
  <w:style w:type="character" w:customStyle="1" w:styleId="WW8Num14z0">
    <w:name w:val="WW8Num14z0"/>
    <w:rsid w:val="002C0937"/>
    <w:rPr>
      <w:color w:val="auto"/>
    </w:rPr>
  </w:style>
  <w:style w:type="character" w:customStyle="1" w:styleId="WW8Num16z1">
    <w:name w:val="WW8Num16z1"/>
    <w:rsid w:val="002C0937"/>
    <w:rPr>
      <w:rFonts w:ascii="Wingdings" w:hAnsi="Wingdings" w:cs="Wingdings"/>
    </w:rPr>
  </w:style>
  <w:style w:type="character" w:customStyle="1" w:styleId="WW8Num18z0">
    <w:name w:val="WW8Num18z0"/>
    <w:rsid w:val="002C0937"/>
    <w:rPr>
      <w:b/>
    </w:rPr>
  </w:style>
  <w:style w:type="character" w:customStyle="1" w:styleId="WW8Num19z0">
    <w:name w:val="WW8Num19z0"/>
    <w:rsid w:val="002C0937"/>
    <w:rPr>
      <w:u w:val="none"/>
      <w14:shadow w14:blurRad="50800" w14:dist="38100" w14:dir="2700000" w14:sx="100000" w14:sy="100000" w14:kx="0" w14:ky="0" w14:algn="tl">
        <w14:srgbClr w14:val="000000">
          <w14:alpha w14:val="60000"/>
        </w14:srgbClr>
      </w14:shadow>
    </w:rPr>
  </w:style>
  <w:style w:type="character" w:customStyle="1" w:styleId="WW8Num21z0">
    <w:name w:val="WW8Num21z0"/>
    <w:rsid w:val="002C0937"/>
    <w:rPr>
      <w:rFonts w:ascii="Symbol" w:hAnsi="Symbol" w:cs="Symbol"/>
    </w:rPr>
  </w:style>
  <w:style w:type="character" w:customStyle="1" w:styleId="WW8Num22z0">
    <w:name w:val="WW8Num22z0"/>
    <w:rsid w:val="002C0937"/>
    <w:rPr>
      <w:b/>
      <w:u w:val="none"/>
    </w:rPr>
  </w:style>
  <w:style w:type="character" w:customStyle="1" w:styleId="WW8Num25z0">
    <w:name w:val="WW8Num25z0"/>
    <w:rsid w:val="002C0937"/>
    <w:rPr>
      <w:rFonts w:ascii="Times New Roman" w:eastAsia="Times New Roman" w:hAnsi="Times New Roman" w:cs="Times New Roman"/>
    </w:rPr>
  </w:style>
  <w:style w:type="character" w:customStyle="1" w:styleId="WW8Num27z0">
    <w:name w:val="WW8Num27z0"/>
    <w:rsid w:val="002C0937"/>
    <w:rPr>
      <w:rFonts w:ascii="Wingdings" w:hAnsi="Wingdings" w:cs="Wingdings"/>
    </w:rPr>
  </w:style>
  <w:style w:type="character" w:customStyle="1" w:styleId="WW8Num32z0">
    <w:name w:val="WW8Num32z0"/>
    <w:rsid w:val="002C0937"/>
    <w:rPr>
      <w:rFonts w:ascii="Wingdings" w:hAnsi="Wingdings" w:cs="Wingdings"/>
    </w:rPr>
  </w:style>
  <w:style w:type="character" w:customStyle="1" w:styleId="WW8Num32z1">
    <w:name w:val="WW8Num32z1"/>
    <w:rsid w:val="002C0937"/>
    <w:rPr>
      <w:rFonts w:ascii="Courier New" w:hAnsi="Courier New" w:cs="Courier New"/>
    </w:rPr>
  </w:style>
  <w:style w:type="character" w:customStyle="1" w:styleId="WW8Num32z2">
    <w:name w:val="WW8Num32z2"/>
    <w:rsid w:val="002C0937"/>
    <w:rPr>
      <w:rFonts w:ascii="Wingdings" w:hAnsi="Wingdings" w:cs="Wingdings"/>
      <w:sz w:val="20"/>
    </w:rPr>
  </w:style>
  <w:style w:type="character" w:customStyle="1" w:styleId="WW8Num42z1">
    <w:name w:val="WW8Num42z1"/>
    <w:rsid w:val="002C0937"/>
    <w:rPr>
      <w:rFonts w:ascii="Courier New" w:hAnsi="Courier New" w:cs="Courier New"/>
    </w:rPr>
  </w:style>
  <w:style w:type="character" w:customStyle="1" w:styleId="WW8Num42z2">
    <w:name w:val="WW8Num42z2"/>
    <w:rsid w:val="002C0937"/>
    <w:rPr>
      <w:rFonts w:ascii="Wingdings" w:hAnsi="Wingdings" w:cs="Wingdings"/>
    </w:rPr>
  </w:style>
  <w:style w:type="character" w:customStyle="1" w:styleId="WW8Num53z1">
    <w:name w:val="WW8Num53z1"/>
    <w:rsid w:val="002C0937"/>
    <w:rPr>
      <w:rFonts w:ascii="Symbol" w:hAnsi="Symbol" w:cs="Symbol"/>
    </w:rPr>
  </w:style>
  <w:style w:type="character" w:customStyle="1" w:styleId="Fontepargpadro9">
    <w:name w:val="Fonte parág. padrão9"/>
    <w:rsid w:val="002C0937"/>
  </w:style>
  <w:style w:type="character" w:customStyle="1" w:styleId="WW8Num3z1">
    <w:name w:val="WW8Num3z1"/>
    <w:rsid w:val="002C0937"/>
    <w:rPr>
      <w:rFonts w:ascii="Courier New" w:hAnsi="Courier New" w:cs="Courier New"/>
    </w:rPr>
  </w:style>
  <w:style w:type="character" w:customStyle="1" w:styleId="WW8Num3z2">
    <w:name w:val="WW8Num3z2"/>
    <w:rsid w:val="002C0937"/>
    <w:rPr>
      <w:rFonts w:ascii="Wingdings" w:hAnsi="Wingdings" w:cs="Wingdings"/>
    </w:rPr>
  </w:style>
  <w:style w:type="character" w:customStyle="1" w:styleId="Fontepargpadro8">
    <w:name w:val="Fonte parág. padrão8"/>
    <w:rsid w:val="002C0937"/>
  </w:style>
  <w:style w:type="character" w:customStyle="1" w:styleId="Fontepargpadro7">
    <w:name w:val="Fonte parág. padrão7"/>
    <w:rsid w:val="002C0937"/>
  </w:style>
  <w:style w:type="character" w:customStyle="1" w:styleId="Fontepargpadro6">
    <w:name w:val="Fonte parág. padrão6"/>
    <w:rsid w:val="002C0937"/>
  </w:style>
  <w:style w:type="character" w:customStyle="1" w:styleId="WW8Num3z3">
    <w:name w:val="WW8Num3z3"/>
    <w:rsid w:val="002C0937"/>
    <w:rPr>
      <w:rFonts w:ascii="Symbol" w:hAnsi="Symbol" w:cs="Symbol"/>
    </w:rPr>
  </w:style>
  <w:style w:type="character" w:customStyle="1" w:styleId="WW8Num4z1">
    <w:name w:val="WW8Num4z1"/>
    <w:rsid w:val="002C0937"/>
    <w:rPr>
      <w:rFonts w:ascii="Courier New" w:hAnsi="Courier New" w:cs="Courier New"/>
    </w:rPr>
  </w:style>
  <w:style w:type="character" w:customStyle="1" w:styleId="WW8Num4z3">
    <w:name w:val="WW8Num4z3"/>
    <w:rsid w:val="002C0937"/>
    <w:rPr>
      <w:rFonts w:ascii="Symbol" w:hAnsi="Symbol" w:cs="Symbol"/>
    </w:rPr>
  </w:style>
  <w:style w:type="character" w:customStyle="1" w:styleId="WW8Num5z1">
    <w:name w:val="WW8Num5z1"/>
    <w:rsid w:val="002C0937"/>
    <w:rPr>
      <w:rFonts w:ascii="Courier New" w:hAnsi="Courier New" w:cs="Courier New"/>
    </w:rPr>
  </w:style>
  <w:style w:type="character" w:customStyle="1" w:styleId="WW8Num5z3">
    <w:name w:val="WW8Num5z3"/>
    <w:rsid w:val="002C0937"/>
    <w:rPr>
      <w:rFonts w:ascii="Symbol" w:hAnsi="Symbol" w:cs="Symbol"/>
    </w:rPr>
  </w:style>
  <w:style w:type="character" w:customStyle="1" w:styleId="Fontepargpadro5">
    <w:name w:val="Fonte parág. padrão5"/>
    <w:rsid w:val="002C0937"/>
  </w:style>
  <w:style w:type="character" w:customStyle="1" w:styleId="WW8Num4z2">
    <w:name w:val="WW8Num4z2"/>
    <w:rsid w:val="002C0937"/>
    <w:rPr>
      <w:rFonts w:ascii="Wingdings" w:hAnsi="Wingdings" w:cs="Wingdings"/>
    </w:rPr>
  </w:style>
  <w:style w:type="character" w:customStyle="1" w:styleId="WW8Num7z1">
    <w:name w:val="WW8Num7z1"/>
    <w:rsid w:val="002C0937"/>
    <w:rPr>
      <w:rFonts w:ascii="Arial" w:hAnsi="Arial" w:cs="Arial"/>
    </w:rPr>
  </w:style>
  <w:style w:type="character" w:customStyle="1" w:styleId="WW8Num7z2">
    <w:name w:val="WW8Num7z2"/>
    <w:rsid w:val="002C0937"/>
    <w:rPr>
      <w:rFonts w:ascii="Wingdings" w:hAnsi="Wingdings" w:cs="Wingdings"/>
    </w:rPr>
  </w:style>
  <w:style w:type="character" w:customStyle="1" w:styleId="WW8Num7z4">
    <w:name w:val="WW8Num7z4"/>
    <w:rsid w:val="002C0937"/>
    <w:rPr>
      <w:rFonts w:ascii="Courier New" w:hAnsi="Courier New" w:cs="Courier New"/>
    </w:rPr>
  </w:style>
  <w:style w:type="character" w:customStyle="1" w:styleId="WW8Num8z2">
    <w:name w:val="WW8Num8z2"/>
    <w:rsid w:val="002C0937"/>
    <w:rPr>
      <w:rFonts w:ascii="Wingdings" w:hAnsi="Wingdings" w:cs="Wingdings"/>
    </w:rPr>
  </w:style>
  <w:style w:type="character" w:customStyle="1" w:styleId="WW8Num8z4">
    <w:name w:val="WW8Num8z4"/>
    <w:rsid w:val="002C0937"/>
    <w:rPr>
      <w:rFonts w:ascii="Courier New" w:hAnsi="Courier New" w:cs="Courier New"/>
    </w:rPr>
  </w:style>
  <w:style w:type="character" w:customStyle="1" w:styleId="WW8Num14z3">
    <w:name w:val="WW8Num14z3"/>
    <w:rsid w:val="002C0937"/>
    <w:rPr>
      <w:rFonts w:ascii="Symbol" w:hAnsi="Symbol" w:cs="Symbol"/>
    </w:rPr>
  </w:style>
  <w:style w:type="character" w:customStyle="1" w:styleId="WW8Num14z4">
    <w:name w:val="WW8Num14z4"/>
    <w:rsid w:val="002C0937"/>
    <w:rPr>
      <w:rFonts w:ascii="Courier New" w:hAnsi="Courier New" w:cs="Courier New"/>
    </w:rPr>
  </w:style>
  <w:style w:type="character" w:customStyle="1" w:styleId="WW8Num15z1">
    <w:name w:val="WW8Num15z1"/>
    <w:rsid w:val="002C0937"/>
    <w:rPr>
      <w:rFonts w:ascii="Courier New" w:hAnsi="Courier New" w:cs="Courier New"/>
    </w:rPr>
  </w:style>
  <w:style w:type="character" w:customStyle="1" w:styleId="WW8Num15z3">
    <w:name w:val="WW8Num15z3"/>
    <w:rsid w:val="002C0937"/>
    <w:rPr>
      <w:rFonts w:ascii="Symbol" w:hAnsi="Symbol" w:cs="Symbol"/>
    </w:rPr>
  </w:style>
  <w:style w:type="character" w:customStyle="1" w:styleId="WW8Num16z0">
    <w:name w:val="WW8Num16z0"/>
    <w:rsid w:val="002C0937"/>
    <w:rPr>
      <w:rFonts w:ascii="Wingdings" w:hAnsi="Wingdings" w:cs="Wingdings"/>
    </w:rPr>
  </w:style>
  <w:style w:type="character" w:customStyle="1" w:styleId="WW8Num21z1">
    <w:name w:val="WW8Num21z1"/>
    <w:rsid w:val="002C0937"/>
    <w:rPr>
      <w:rFonts w:ascii="Courier New" w:hAnsi="Courier New" w:cs="Courier New"/>
    </w:rPr>
  </w:style>
  <w:style w:type="character" w:customStyle="1" w:styleId="WW8Num21z3">
    <w:name w:val="WW8Num21z3"/>
    <w:rsid w:val="002C0937"/>
    <w:rPr>
      <w:rFonts w:ascii="Symbol" w:hAnsi="Symbol" w:cs="Symbol"/>
    </w:rPr>
  </w:style>
  <w:style w:type="character" w:customStyle="1" w:styleId="WW8Num26z1">
    <w:name w:val="WW8Num26z1"/>
    <w:rsid w:val="002C0937"/>
    <w:rPr>
      <w:b/>
      <w:i w:val="0"/>
    </w:rPr>
  </w:style>
  <w:style w:type="character" w:customStyle="1" w:styleId="WW8Num31z1">
    <w:name w:val="WW8Num31z1"/>
    <w:rsid w:val="002C0937"/>
    <w:rPr>
      <w:rFonts w:ascii="Courier New" w:hAnsi="Courier New" w:cs="Courier New"/>
    </w:rPr>
  </w:style>
  <w:style w:type="character" w:customStyle="1" w:styleId="WW8Num31z2">
    <w:name w:val="WW8Num31z2"/>
    <w:rsid w:val="002C0937"/>
    <w:rPr>
      <w:rFonts w:ascii="Wingdings" w:hAnsi="Wingdings" w:cs="Wingdings"/>
    </w:rPr>
  </w:style>
  <w:style w:type="character" w:customStyle="1" w:styleId="WW8Num31z3">
    <w:name w:val="WW8Num31z3"/>
    <w:rsid w:val="002C0937"/>
    <w:rPr>
      <w:rFonts w:ascii="Symbol" w:hAnsi="Symbol" w:cs="Symbol"/>
    </w:rPr>
  </w:style>
  <w:style w:type="character" w:customStyle="1" w:styleId="WW8Num32z3">
    <w:name w:val="WW8Num32z3"/>
    <w:rsid w:val="002C0937"/>
    <w:rPr>
      <w:rFonts w:ascii="Symbol" w:hAnsi="Symbol" w:cs="Symbol"/>
    </w:rPr>
  </w:style>
  <w:style w:type="character" w:customStyle="1" w:styleId="WW8Num33z0">
    <w:name w:val="WW8Num33z0"/>
    <w:rsid w:val="002C0937"/>
    <w:rPr>
      <w:rFonts w:ascii="Wingdings" w:hAnsi="Wingdings" w:cs="Wingdings"/>
    </w:rPr>
  </w:style>
  <w:style w:type="character" w:customStyle="1" w:styleId="WW8Num33z1">
    <w:name w:val="WW8Num33z1"/>
    <w:rsid w:val="002C0937"/>
    <w:rPr>
      <w:rFonts w:ascii="Courier New" w:hAnsi="Courier New" w:cs="Courier New"/>
    </w:rPr>
  </w:style>
  <w:style w:type="character" w:customStyle="1" w:styleId="WW8Num33z3">
    <w:name w:val="WW8Num33z3"/>
    <w:rsid w:val="002C0937"/>
    <w:rPr>
      <w:rFonts w:ascii="Symbol" w:hAnsi="Symbol" w:cs="Symbol"/>
    </w:rPr>
  </w:style>
  <w:style w:type="character" w:customStyle="1" w:styleId="WW8Num10z1">
    <w:name w:val="WW8Num10z1"/>
    <w:rsid w:val="002C0937"/>
    <w:rPr>
      <w:rFonts w:ascii="Courier New" w:hAnsi="Courier New" w:cs="Courier New"/>
    </w:rPr>
  </w:style>
  <w:style w:type="character" w:customStyle="1" w:styleId="WW8Num10z2">
    <w:name w:val="WW8Num10z2"/>
    <w:rsid w:val="002C0937"/>
    <w:rPr>
      <w:rFonts w:ascii="Wingdings" w:hAnsi="Wingdings" w:cs="Wingdings"/>
    </w:rPr>
  </w:style>
  <w:style w:type="character" w:customStyle="1" w:styleId="WW8Num21z2">
    <w:name w:val="WW8Num21z2"/>
    <w:rsid w:val="002C0937"/>
    <w:rPr>
      <w:rFonts w:ascii="Wingdings" w:hAnsi="Wingdings" w:cs="Wingdings"/>
    </w:rPr>
  </w:style>
  <w:style w:type="character" w:customStyle="1" w:styleId="WW8Num25z1">
    <w:name w:val="WW8Num25z1"/>
    <w:rsid w:val="002C0937"/>
    <w:rPr>
      <w:rFonts w:ascii="Courier New" w:hAnsi="Courier New" w:cs="Courier New"/>
    </w:rPr>
  </w:style>
  <w:style w:type="character" w:customStyle="1" w:styleId="WW8Num25z2">
    <w:name w:val="WW8Num25z2"/>
    <w:rsid w:val="002C0937"/>
    <w:rPr>
      <w:rFonts w:ascii="Wingdings" w:hAnsi="Wingdings" w:cs="Wingdings"/>
    </w:rPr>
  </w:style>
  <w:style w:type="character" w:customStyle="1" w:styleId="WW8Num25z3">
    <w:name w:val="WW8Num25z3"/>
    <w:rsid w:val="002C0937"/>
    <w:rPr>
      <w:rFonts w:ascii="Symbol" w:hAnsi="Symbol" w:cs="Symbol"/>
    </w:rPr>
  </w:style>
  <w:style w:type="character" w:customStyle="1" w:styleId="WW8Num34z0">
    <w:name w:val="WW8Num34z0"/>
    <w:rsid w:val="002C0937"/>
    <w:rPr>
      <w:rFonts w:ascii="Times New Roman" w:eastAsia="Times New Roman" w:hAnsi="Times New Roman" w:cs="Times New Roman"/>
    </w:rPr>
  </w:style>
  <w:style w:type="character" w:customStyle="1" w:styleId="WW8Num34z1">
    <w:name w:val="WW8Num34z1"/>
    <w:rsid w:val="002C0937"/>
    <w:rPr>
      <w:rFonts w:ascii="Courier New" w:hAnsi="Courier New" w:cs="Courier New"/>
    </w:rPr>
  </w:style>
  <w:style w:type="character" w:customStyle="1" w:styleId="WW8Num34z2">
    <w:name w:val="WW8Num34z2"/>
    <w:rsid w:val="002C0937"/>
    <w:rPr>
      <w:rFonts w:ascii="Wingdings" w:hAnsi="Wingdings" w:cs="Wingdings"/>
    </w:rPr>
  </w:style>
  <w:style w:type="character" w:customStyle="1" w:styleId="WW8Num34z3">
    <w:name w:val="WW8Num34z3"/>
    <w:rsid w:val="002C0937"/>
    <w:rPr>
      <w:rFonts w:ascii="Symbol" w:hAnsi="Symbol" w:cs="Symbol"/>
    </w:rPr>
  </w:style>
  <w:style w:type="character" w:customStyle="1" w:styleId="WW8Num36z0">
    <w:name w:val="WW8Num36z0"/>
    <w:rsid w:val="002C0937"/>
    <w:rPr>
      <w:rFonts w:ascii="Symbol" w:hAnsi="Symbol" w:cs="Symbol"/>
    </w:rPr>
  </w:style>
  <w:style w:type="character" w:customStyle="1" w:styleId="WW8Num36z2">
    <w:name w:val="WW8Num36z2"/>
    <w:rsid w:val="002C0937"/>
    <w:rPr>
      <w:rFonts w:ascii="Wingdings" w:hAnsi="Wingdings" w:cs="Wingdings"/>
    </w:rPr>
  </w:style>
  <w:style w:type="character" w:customStyle="1" w:styleId="WW8Num37z0">
    <w:name w:val="WW8Num37z0"/>
    <w:rsid w:val="002C0937"/>
    <w:rPr>
      <w:b/>
      <w:u w:val="none"/>
    </w:rPr>
  </w:style>
  <w:style w:type="character" w:customStyle="1" w:styleId="WW8Num41z1">
    <w:name w:val="WW8Num41z1"/>
    <w:rsid w:val="002C0937"/>
    <w:rPr>
      <w:rFonts w:ascii="Courier New" w:hAnsi="Courier New" w:cs="Courier New"/>
    </w:rPr>
  </w:style>
  <w:style w:type="character" w:customStyle="1" w:styleId="WW8Num41z3">
    <w:name w:val="WW8Num41z3"/>
    <w:rsid w:val="002C0937"/>
    <w:rPr>
      <w:rFonts w:ascii="Symbol" w:hAnsi="Symbol" w:cs="Symbol"/>
    </w:rPr>
  </w:style>
  <w:style w:type="character" w:customStyle="1" w:styleId="azul101">
    <w:name w:val="azul101"/>
    <w:rsid w:val="002C0937"/>
    <w:rPr>
      <w:rFonts w:ascii="Verdana" w:hAnsi="Verdana" w:cs="Verdana"/>
      <w:color w:val="006699"/>
      <w:sz w:val="20"/>
      <w:szCs w:val="20"/>
    </w:rPr>
  </w:style>
  <w:style w:type="character" w:customStyle="1" w:styleId="Caracteresdenotadefim">
    <w:name w:val="Caracteres de nota de fim"/>
    <w:rsid w:val="002C0937"/>
    <w:rPr>
      <w:vertAlign w:val="superscript"/>
    </w:rPr>
  </w:style>
  <w:style w:type="character" w:customStyle="1" w:styleId="Refdenotadefim1">
    <w:name w:val="Ref. de nota de fim1"/>
    <w:rsid w:val="002C0937"/>
    <w:rPr>
      <w:vertAlign w:val="superscript"/>
    </w:rPr>
  </w:style>
  <w:style w:type="character" w:customStyle="1" w:styleId="Caracteresdenotaderodap">
    <w:name w:val="Caracteres de nota de rodapé"/>
    <w:rsid w:val="002C0937"/>
    <w:rPr>
      <w:vertAlign w:val="superscript"/>
    </w:rPr>
  </w:style>
  <w:style w:type="character" w:customStyle="1" w:styleId="WW-Caracteresdenotaderodap">
    <w:name w:val="WW-Caracteres de nota de rodapé"/>
    <w:rsid w:val="002C0937"/>
  </w:style>
  <w:style w:type="character" w:customStyle="1" w:styleId="Refdenotaderodap1">
    <w:name w:val="Ref. de nota de rodapé1"/>
    <w:rsid w:val="002C0937"/>
    <w:rPr>
      <w:vertAlign w:val="superscript"/>
    </w:rPr>
  </w:style>
  <w:style w:type="character" w:customStyle="1" w:styleId="CharChar2">
    <w:name w:val="Char Char2"/>
    <w:rsid w:val="002C0937"/>
    <w:rPr>
      <w:b/>
      <w:sz w:val="22"/>
      <w:u w:val="single"/>
      <w:lang w:val="pt-BR" w:bidi="ar-SA"/>
    </w:rPr>
  </w:style>
  <w:style w:type="paragraph" w:customStyle="1" w:styleId="Ttulo10">
    <w:name w:val="Título1"/>
    <w:basedOn w:val="Normal"/>
    <w:next w:val="Subttulo"/>
    <w:rsid w:val="002C0937"/>
    <w:pPr>
      <w:autoSpaceDE/>
      <w:jc w:val="center"/>
    </w:pPr>
    <w:rPr>
      <w:b/>
      <w:sz w:val="22"/>
      <w:u w:val="single"/>
      <w:lang w:eastAsia="zh-CN"/>
    </w:rPr>
  </w:style>
  <w:style w:type="paragraph" w:styleId="Legenda">
    <w:name w:val="caption"/>
    <w:basedOn w:val="Normal"/>
    <w:qFormat/>
    <w:rsid w:val="002C0937"/>
    <w:pPr>
      <w:suppressLineNumbers/>
      <w:autoSpaceDE/>
      <w:spacing w:before="120" w:after="120"/>
    </w:pPr>
    <w:rPr>
      <w:rFonts w:cs="Mangal"/>
      <w:i/>
      <w:iCs/>
      <w:sz w:val="24"/>
      <w:szCs w:val="24"/>
      <w:lang w:eastAsia="zh-CN"/>
    </w:rPr>
  </w:style>
  <w:style w:type="paragraph" w:customStyle="1" w:styleId="Legenda8">
    <w:name w:val="Legenda8"/>
    <w:basedOn w:val="Normal"/>
    <w:rsid w:val="002C0937"/>
    <w:pPr>
      <w:suppressLineNumbers/>
      <w:autoSpaceDE/>
      <w:spacing w:before="120" w:after="120"/>
    </w:pPr>
    <w:rPr>
      <w:rFonts w:cs="Tahoma"/>
      <w:i/>
      <w:iCs/>
      <w:sz w:val="24"/>
      <w:szCs w:val="24"/>
      <w:lang w:eastAsia="zh-CN"/>
    </w:rPr>
  </w:style>
  <w:style w:type="paragraph" w:customStyle="1" w:styleId="Legenda7">
    <w:name w:val="Legenda7"/>
    <w:basedOn w:val="Normal"/>
    <w:rsid w:val="002C0937"/>
    <w:pPr>
      <w:suppressLineNumbers/>
      <w:autoSpaceDE/>
      <w:spacing w:before="120" w:after="120"/>
    </w:pPr>
    <w:rPr>
      <w:rFonts w:cs="Tahoma"/>
      <w:i/>
      <w:iCs/>
      <w:sz w:val="24"/>
      <w:szCs w:val="24"/>
      <w:lang w:eastAsia="zh-CN"/>
    </w:rPr>
  </w:style>
  <w:style w:type="paragraph" w:customStyle="1" w:styleId="Legenda6">
    <w:name w:val="Legenda6"/>
    <w:basedOn w:val="Normal"/>
    <w:rsid w:val="002C0937"/>
    <w:pPr>
      <w:suppressLineNumbers/>
      <w:autoSpaceDE/>
      <w:spacing w:before="120" w:after="120"/>
    </w:pPr>
    <w:rPr>
      <w:rFonts w:cs="Tahoma"/>
      <w:i/>
      <w:iCs/>
      <w:sz w:val="24"/>
      <w:szCs w:val="24"/>
      <w:lang w:eastAsia="zh-CN"/>
    </w:rPr>
  </w:style>
  <w:style w:type="paragraph" w:customStyle="1" w:styleId="Legenda5">
    <w:name w:val="Legenda5"/>
    <w:basedOn w:val="Normal"/>
    <w:rsid w:val="002C0937"/>
    <w:pPr>
      <w:suppressLineNumbers/>
      <w:autoSpaceDE/>
      <w:spacing w:before="120" w:after="120"/>
    </w:pPr>
    <w:rPr>
      <w:rFonts w:cs="Tahoma"/>
      <w:i/>
      <w:iCs/>
      <w:sz w:val="24"/>
      <w:szCs w:val="24"/>
      <w:lang w:eastAsia="zh-CN"/>
    </w:rPr>
  </w:style>
  <w:style w:type="paragraph" w:customStyle="1" w:styleId="texto1">
    <w:name w:val="texto1"/>
    <w:basedOn w:val="Normal"/>
    <w:rsid w:val="002C0937"/>
    <w:pPr>
      <w:autoSpaceDE/>
      <w:spacing w:before="280" w:after="280" w:line="210" w:lineRule="atLeast"/>
      <w:jc w:val="both"/>
    </w:pPr>
    <w:rPr>
      <w:rFonts w:ascii="Arial" w:eastAsia="Arial Unicode MS" w:hAnsi="Arial" w:cs="Arial"/>
      <w:sz w:val="17"/>
      <w:szCs w:val="17"/>
      <w:lang w:eastAsia="zh-CN"/>
    </w:rPr>
  </w:style>
  <w:style w:type="paragraph" w:customStyle="1" w:styleId="h">
    <w:name w:val="h"/>
    <w:basedOn w:val="Normal"/>
    <w:rsid w:val="002C0937"/>
    <w:pPr>
      <w:tabs>
        <w:tab w:val="left" w:pos="567"/>
        <w:tab w:val="left" w:pos="7230"/>
        <w:tab w:val="left" w:pos="8222"/>
      </w:tabs>
      <w:autoSpaceDE/>
      <w:jc w:val="both"/>
    </w:pPr>
    <w:rPr>
      <w:sz w:val="24"/>
      <w:lang w:val="pt-PT" w:eastAsia="zh-CN"/>
    </w:rPr>
  </w:style>
  <w:style w:type="paragraph" w:styleId="Remissivo1">
    <w:name w:val="index 1"/>
    <w:basedOn w:val="Normal"/>
    <w:next w:val="Normal"/>
    <w:rsid w:val="002C0937"/>
    <w:pPr>
      <w:autoSpaceDE/>
      <w:ind w:left="240" w:hanging="240"/>
    </w:pPr>
    <w:rPr>
      <w:sz w:val="24"/>
      <w:szCs w:val="24"/>
      <w:lang w:eastAsia="zh-CN"/>
    </w:rPr>
  </w:style>
  <w:style w:type="paragraph" w:customStyle="1" w:styleId="TextosemFormatao1">
    <w:name w:val="Texto sem Formatação1"/>
    <w:basedOn w:val="Normal"/>
    <w:rsid w:val="002C0937"/>
    <w:pPr>
      <w:autoSpaceDE/>
    </w:pPr>
    <w:rPr>
      <w:rFonts w:ascii="Courier New" w:hAnsi="Courier New" w:cs="Courier New"/>
      <w:lang w:eastAsia="zh-CN"/>
    </w:rPr>
  </w:style>
  <w:style w:type="paragraph" w:customStyle="1" w:styleId="BodyText22">
    <w:name w:val="Body Text 22"/>
    <w:basedOn w:val="Normal"/>
    <w:rsid w:val="002C0937"/>
    <w:pPr>
      <w:widowControl w:val="0"/>
      <w:autoSpaceDE/>
      <w:spacing w:line="360" w:lineRule="auto"/>
      <w:jc w:val="both"/>
    </w:pPr>
    <w:rPr>
      <w:b/>
      <w:sz w:val="24"/>
      <w:lang w:eastAsia="zh-CN"/>
    </w:rPr>
  </w:style>
  <w:style w:type="paragraph" w:customStyle="1" w:styleId="WW-NormalWeb">
    <w:name w:val="WW-Normal (Web)"/>
    <w:basedOn w:val="Normal"/>
    <w:rsid w:val="002C0937"/>
    <w:pPr>
      <w:autoSpaceDE/>
      <w:spacing w:before="280" w:after="280"/>
    </w:pPr>
    <w:rPr>
      <w:rFonts w:ascii="Arial Unicode MS" w:eastAsia="Arial Unicode MS" w:hAnsi="Arial Unicode MS" w:cs="Arial Unicode MS"/>
      <w:sz w:val="24"/>
      <w:szCs w:val="24"/>
      <w:lang w:eastAsia="zh-CN"/>
    </w:rPr>
  </w:style>
  <w:style w:type="paragraph" w:customStyle="1" w:styleId="Corpodetexto22">
    <w:name w:val="Corpo de texto 22"/>
    <w:basedOn w:val="Normal"/>
    <w:rsid w:val="002C0937"/>
    <w:pPr>
      <w:autoSpaceDE/>
      <w:spacing w:after="120" w:line="480" w:lineRule="auto"/>
    </w:pPr>
    <w:rPr>
      <w:sz w:val="24"/>
      <w:szCs w:val="24"/>
      <w:lang w:eastAsia="zh-CN"/>
    </w:rPr>
  </w:style>
  <w:style w:type="paragraph" w:customStyle="1" w:styleId="Corpodetexto32">
    <w:name w:val="Corpo de texto 32"/>
    <w:basedOn w:val="Normal"/>
    <w:rsid w:val="002C0937"/>
    <w:pPr>
      <w:autoSpaceDE/>
      <w:spacing w:after="120"/>
    </w:pPr>
    <w:rPr>
      <w:sz w:val="16"/>
      <w:szCs w:val="16"/>
      <w:lang w:eastAsia="zh-CN"/>
    </w:rPr>
  </w:style>
  <w:style w:type="paragraph" w:customStyle="1" w:styleId="xl36">
    <w:name w:val="xl36"/>
    <w:basedOn w:val="Normal"/>
    <w:rsid w:val="002C0937"/>
    <w:pPr>
      <w:tabs>
        <w:tab w:val="left" w:pos="1701"/>
      </w:tabs>
      <w:suppressAutoHyphens w:val="0"/>
      <w:autoSpaceDE/>
      <w:spacing w:before="100" w:after="100"/>
    </w:pPr>
    <w:rPr>
      <w:rFonts w:ascii="Arial" w:eastAsia="Arial Unicode MS" w:hAnsi="Arial" w:cs="Arial"/>
      <w:b/>
      <w:bCs/>
      <w:sz w:val="24"/>
      <w:szCs w:val="24"/>
      <w:lang w:eastAsia="zh-CN"/>
    </w:rPr>
  </w:style>
  <w:style w:type="paragraph" w:customStyle="1" w:styleId="font5">
    <w:name w:val="font5"/>
    <w:basedOn w:val="Normal"/>
    <w:rsid w:val="002C0937"/>
    <w:pPr>
      <w:suppressAutoHyphens w:val="0"/>
      <w:autoSpaceDE/>
      <w:spacing w:before="280" w:after="280"/>
    </w:pPr>
    <w:rPr>
      <w:rFonts w:ascii="Arial" w:hAnsi="Arial" w:cs="Arial"/>
      <w:b/>
      <w:bCs/>
      <w:sz w:val="10"/>
      <w:szCs w:val="10"/>
      <w:lang w:eastAsia="zh-CN"/>
    </w:rPr>
  </w:style>
  <w:style w:type="paragraph" w:customStyle="1" w:styleId="font6">
    <w:name w:val="font6"/>
    <w:basedOn w:val="Normal"/>
    <w:rsid w:val="002C0937"/>
    <w:pPr>
      <w:suppressAutoHyphens w:val="0"/>
      <w:autoSpaceDE/>
      <w:spacing w:before="280" w:after="280"/>
    </w:pPr>
    <w:rPr>
      <w:rFonts w:ascii="Arial" w:hAnsi="Arial" w:cs="Arial"/>
      <w:sz w:val="10"/>
      <w:szCs w:val="10"/>
      <w:lang w:eastAsia="zh-CN"/>
    </w:rPr>
  </w:style>
  <w:style w:type="paragraph" w:customStyle="1" w:styleId="font7">
    <w:name w:val="font7"/>
    <w:basedOn w:val="Normal"/>
    <w:rsid w:val="002C0937"/>
    <w:pPr>
      <w:suppressAutoHyphens w:val="0"/>
      <w:autoSpaceDE/>
      <w:spacing w:before="280" w:after="280"/>
    </w:pPr>
    <w:rPr>
      <w:rFonts w:ascii="Arial" w:hAnsi="Arial" w:cs="Arial"/>
      <w:b/>
      <w:bCs/>
      <w:color w:val="000000"/>
      <w:sz w:val="10"/>
      <w:szCs w:val="10"/>
      <w:lang w:eastAsia="zh-CN"/>
    </w:rPr>
  </w:style>
  <w:style w:type="paragraph" w:customStyle="1" w:styleId="font8">
    <w:name w:val="font8"/>
    <w:basedOn w:val="Normal"/>
    <w:rsid w:val="002C0937"/>
    <w:pPr>
      <w:suppressAutoHyphens w:val="0"/>
      <w:autoSpaceDE/>
      <w:spacing w:before="280" w:after="280"/>
    </w:pPr>
    <w:rPr>
      <w:rFonts w:ascii="Arial" w:hAnsi="Arial" w:cs="Arial"/>
      <w:color w:val="000000"/>
      <w:sz w:val="10"/>
      <w:szCs w:val="10"/>
      <w:lang w:eastAsia="zh-CN"/>
    </w:rPr>
  </w:style>
  <w:style w:type="paragraph" w:customStyle="1" w:styleId="xl24">
    <w:name w:val="xl24"/>
    <w:basedOn w:val="Normal"/>
    <w:rsid w:val="002C0937"/>
    <w:pPr>
      <w:pBdr>
        <w:top w:val="single" w:sz="4" w:space="0" w:color="000000"/>
        <w:left w:val="single" w:sz="4" w:space="0" w:color="000000"/>
        <w:bottom w:val="single" w:sz="4" w:space="0" w:color="000000"/>
      </w:pBdr>
      <w:suppressAutoHyphens w:val="0"/>
      <w:autoSpaceDE/>
      <w:spacing w:before="280" w:after="280"/>
      <w:jc w:val="center"/>
    </w:pPr>
    <w:rPr>
      <w:rFonts w:ascii="Arial" w:hAnsi="Arial" w:cs="Arial"/>
      <w:b/>
      <w:bCs/>
      <w:sz w:val="10"/>
      <w:szCs w:val="10"/>
      <w:lang w:eastAsia="zh-CN"/>
    </w:rPr>
  </w:style>
  <w:style w:type="paragraph" w:customStyle="1" w:styleId="xl25">
    <w:name w:val="xl25"/>
    <w:basedOn w:val="Normal"/>
    <w:rsid w:val="002C0937"/>
    <w:pPr>
      <w:pBdr>
        <w:top w:val="single" w:sz="4" w:space="0" w:color="000000"/>
        <w:bottom w:val="single" w:sz="4" w:space="0" w:color="000000"/>
      </w:pBdr>
      <w:suppressAutoHyphens w:val="0"/>
      <w:autoSpaceDE/>
      <w:spacing w:before="280" w:after="280"/>
      <w:jc w:val="center"/>
    </w:pPr>
    <w:rPr>
      <w:rFonts w:ascii="Arial" w:hAnsi="Arial" w:cs="Arial"/>
      <w:b/>
      <w:bCs/>
      <w:sz w:val="10"/>
      <w:szCs w:val="10"/>
      <w:lang w:eastAsia="zh-CN"/>
    </w:rPr>
  </w:style>
  <w:style w:type="paragraph" w:customStyle="1" w:styleId="xl26">
    <w:name w:val="xl26"/>
    <w:basedOn w:val="Normal"/>
    <w:rsid w:val="002C0937"/>
    <w:pPr>
      <w:pBdr>
        <w:top w:val="single" w:sz="4" w:space="0" w:color="000000"/>
        <w:bottom w:val="single" w:sz="4" w:space="0" w:color="000000"/>
        <w:right w:val="single" w:sz="4" w:space="0" w:color="000000"/>
      </w:pBdr>
      <w:suppressAutoHyphens w:val="0"/>
      <w:autoSpaceDE/>
      <w:spacing w:before="280" w:after="280"/>
      <w:jc w:val="center"/>
    </w:pPr>
    <w:rPr>
      <w:rFonts w:ascii="Arial" w:hAnsi="Arial" w:cs="Arial"/>
      <w:b/>
      <w:bCs/>
      <w:sz w:val="10"/>
      <w:szCs w:val="10"/>
      <w:lang w:eastAsia="zh-CN"/>
    </w:rPr>
  </w:style>
  <w:style w:type="paragraph" w:customStyle="1" w:styleId="xl27">
    <w:name w:val="xl27"/>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jc w:val="center"/>
      <w:textAlignment w:val="center"/>
    </w:pPr>
    <w:rPr>
      <w:rFonts w:ascii="Arial" w:hAnsi="Arial" w:cs="Arial"/>
      <w:b/>
      <w:bCs/>
      <w:sz w:val="10"/>
      <w:szCs w:val="10"/>
      <w:lang w:eastAsia="zh-CN"/>
    </w:rPr>
  </w:style>
  <w:style w:type="paragraph" w:customStyle="1" w:styleId="xl28">
    <w:name w:val="xl28"/>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jc w:val="center"/>
      <w:textAlignment w:val="center"/>
    </w:pPr>
    <w:rPr>
      <w:rFonts w:ascii="Arial" w:hAnsi="Arial" w:cs="Arial"/>
      <w:sz w:val="10"/>
      <w:szCs w:val="10"/>
      <w:lang w:eastAsia="zh-CN"/>
    </w:rPr>
  </w:style>
  <w:style w:type="paragraph" w:customStyle="1" w:styleId="xl29">
    <w:name w:val="xl29"/>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jc w:val="both"/>
      <w:textAlignment w:val="center"/>
    </w:pPr>
    <w:rPr>
      <w:rFonts w:ascii="Arial" w:hAnsi="Arial" w:cs="Arial"/>
      <w:b/>
      <w:bCs/>
      <w:sz w:val="10"/>
      <w:szCs w:val="10"/>
      <w:lang w:eastAsia="zh-CN"/>
    </w:rPr>
  </w:style>
  <w:style w:type="paragraph" w:customStyle="1" w:styleId="xl30">
    <w:name w:val="xl30"/>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jc w:val="center"/>
      <w:textAlignment w:val="center"/>
    </w:pPr>
    <w:rPr>
      <w:rFonts w:ascii="Arial" w:hAnsi="Arial" w:cs="Arial"/>
      <w:sz w:val="10"/>
      <w:szCs w:val="10"/>
      <w:lang w:eastAsia="zh-CN"/>
    </w:rPr>
  </w:style>
  <w:style w:type="paragraph" w:customStyle="1" w:styleId="xl31">
    <w:name w:val="xl31"/>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jc w:val="right"/>
      <w:textAlignment w:val="center"/>
    </w:pPr>
    <w:rPr>
      <w:rFonts w:ascii="Arial" w:hAnsi="Arial" w:cs="Arial"/>
      <w:sz w:val="10"/>
      <w:szCs w:val="10"/>
      <w:lang w:eastAsia="zh-CN"/>
    </w:rPr>
  </w:style>
  <w:style w:type="paragraph" w:customStyle="1" w:styleId="xl32">
    <w:name w:val="xl32"/>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jc w:val="right"/>
      <w:textAlignment w:val="center"/>
    </w:pPr>
    <w:rPr>
      <w:rFonts w:ascii="Arial" w:hAnsi="Arial" w:cs="Arial"/>
      <w:sz w:val="10"/>
      <w:szCs w:val="10"/>
      <w:lang w:eastAsia="zh-CN"/>
    </w:rPr>
  </w:style>
  <w:style w:type="paragraph" w:customStyle="1" w:styleId="xl33">
    <w:name w:val="xl33"/>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jc w:val="both"/>
      <w:textAlignment w:val="center"/>
    </w:pPr>
    <w:rPr>
      <w:rFonts w:ascii="Arial" w:hAnsi="Arial" w:cs="Arial"/>
      <w:b/>
      <w:bCs/>
      <w:color w:val="000000"/>
      <w:sz w:val="10"/>
      <w:szCs w:val="10"/>
      <w:lang w:eastAsia="zh-CN"/>
    </w:rPr>
  </w:style>
  <w:style w:type="paragraph" w:customStyle="1" w:styleId="xl34">
    <w:name w:val="xl34"/>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jc w:val="center"/>
      <w:textAlignment w:val="center"/>
    </w:pPr>
    <w:rPr>
      <w:rFonts w:ascii="Arial" w:hAnsi="Arial" w:cs="Arial"/>
      <w:sz w:val="10"/>
      <w:szCs w:val="10"/>
      <w:lang w:eastAsia="zh-CN"/>
    </w:rPr>
  </w:style>
  <w:style w:type="paragraph" w:customStyle="1" w:styleId="xl35">
    <w:name w:val="xl35"/>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jc w:val="both"/>
      <w:textAlignment w:val="center"/>
    </w:pPr>
    <w:rPr>
      <w:rFonts w:ascii="Arial" w:hAnsi="Arial" w:cs="Arial"/>
      <w:b/>
      <w:bCs/>
      <w:color w:val="000000"/>
      <w:sz w:val="10"/>
      <w:szCs w:val="10"/>
      <w:lang w:eastAsia="zh-CN"/>
    </w:rPr>
  </w:style>
  <w:style w:type="paragraph" w:customStyle="1" w:styleId="xl37">
    <w:name w:val="xl37"/>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jc w:val="center"/>
      <w:textAlignment w:val="center"/>
    </w:pPr>
    <w:rPr>
      <w:rFonts w:ascii="Arial" w:hAnsi="Arial" w:cs="Arial"/>
      <w:color w:val="000000"/>
      <w:sz w:val="10"/>
      <w:szCs w:val="10"/>
      <w:lang w:eastAsia="zh-CN"/>
    </w:rPr>
  </w:style>
  <w:style w:type="paragraph" w:customStyle="1" w:styleId="xl38">
    <w:name w:val="xl38"/>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jc w:val="center"/>
      <w:textAlignment w:val="center"/>
    </w:pPr>
    <w:rPr>
      <w:rFonts w:ascii="Arial" w:hAnsi="Arial" w:cs="Arial"/>
      <w:color w:val="000000"/>
      <w:sz w:val="10"/>
      <w:szCs w:val="10"/>
      <w:lang w:eastAsia="zh-CN"/>
    </w:rPr>
  </w:style>
  <w:style w:type="paragraph" w:customStyle="1" w:styleId="xl39">
    <w:name w:val="xl39"/>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jc w:val="center"/>
    </w:pPr>
    <w:rPr>
      <w:rFonts w:ascii="Arial" w:hAnsi="Arial" w:cs="Arial"/>
      <w:sz w:val="10"/>
      <w:szCs w:val="10"/>
      <w:lang w:eastAsia="zh-CN"/>
    </w:rPr>
  </w:style>
  <w:style w:type="paragraph" w:customStyle="1" w:styleId="xl40">
    <w:name w:val="xl40"/>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pPr>
    <w:rPr>
      <w:rFonts w:ascii="Arial" w:hAnsi="Arial" w:cs="Arial"/>
      <w:sz w:val="10"/>
      <w:szCs w:val="10"/>
      <w:lang w:eastAsia="zh-CN"/>
    </w:rPr>
  </w:style>
  <w:style w:type="paragraph" w:customStyle="1" w:styleId="Normal1">
    <w:name w:val="Normal1"/>
    <w:basedOn w:val="Contedodatabela"/>
    <w:rsid w:val="002C0937"/>
    <w:pPr>
      <w:autoSpaceDE/>
    </w:pPr>
    <w:rPr>
      <w:sz w:val="24"/>
      <w:szCs w:val="24"/>
      <w:lang w:eastAsia="zh-CN"/>
    </w:rPr>
  </w:style>
  <w:style w:type="paragraph" w:styleId="Textodenotadefim">
    <w:name w:val="endnote text"/>
    <w:basedOn w:val="Normal"/>
    <w:rsid w:val="002C0937"/>
    <w:pPr>
      <w:autoSpaceDE/>
    </w:pPr>
    <w:rPr>
      <w:lang w:eastAsia="zh-CN"/>
    </w:rPr>
  </w:style>
  <w:style w:type="paragraph" w:styleId="PargrafodaLista">
    <w:name w:val="List Paragraph"/>
    <w:basedOn w:val="Normal"/>
    <w:uiPriority w:val="34"/>
    <w:qFormat/>
    <w:rsid w:val="002C0937"/>
    <w:pPr>
      <w:suppressAutoHyphens w:val="0"/>
      <w:autoSpaceDE/>
      <w:spacing w:after="200" w:line="276" w:lineRule="auto"/>
      <w:ind w:left="720"/>
    </w:pPr>
    <w:rPr>
      <w:rFonts w:ascii="Calibri" w:eastAsia="Calibri" w:hAnsi="Calibri" w:cs="Calibri"/>
      <w:sz w:val="22"/>
      <w:szCs w:val="22"/>
      <w:lang w:eastAsia="zh-CN"/>
    </w:rPr>
  </w:style>
  <w:style w:type="paragraph" w:customStyle="1" w:styleId="Corpodetexto23">
    <w:name w:val="Corpo de texto 23"/>
    <w:basedOn w:val="Normal"/>
    <w:rsid w:val="002C0937"/>
    <w:pPr>
      <w:autoSpaceDE/>
      <w:spacing w:after="120" w:line="480" w:lineRule="auto"/>
    </w:pPr>
    <w:rPr>
      <w:sz w:val="24"/>
      <w:szCs w:val="24"/>
      <w:lang w:eastAsia="zh-CN"/>
    </w:rPr>
  </w:style>
  <w:style w:type="paragraph" w:customStyle="1" w:styleId="Corpodetexto24">
    <w:name w:val="Corpo de texto 24"/>
    <w:basedOn w:val="Normal"/>
    <w:rsid w:val="002C0937"/>
    <w:pPr>
      <w:autoSpaceDE/>
      <w:spacing w:after="120" w:line="480" w:lineRule="auto"/>
    </w:pPr>
    <w:rPr>
      <w:sz w:val="24"/>
      <w:szCs w:val="24"/>
      <w:lang w:eastAsia="zh-CN"/>
    </w:rPr>
  </w:style>
  <w:style w:type="paragraph" w:customStyle="1" w:styleId="WW-Padro1">
    <w:name w:val="WW-Padrão1"/>
    <w:rsid w:val="002C0937"/>
    <w:pPr>
      <w:widowControl w:val="0"/>
      <w:suppressAutoHyphens/>
      <w:autoSpaceDE w:val="0"/>
    </w:pPr>
    <w:rPr>
      <w:rFonts w:eastAsia="Arial"/>
      <w:sz w:val="24"/>
      <w:szCs w:val="24"/>
      <w:lang w:val="pt-BR" w:eastAsia="zh-CN"/>
    </w:rPr>
  </w:style>
  <w:style w:type="paragraph" w:customStyle="1" w:styleId="Nivel2">
    <w:name w:val="Nivel 2"/>
    <w:basedOn w:val="Normal"/>
    <w:rsid w:val="002C0937"/>
    <w:pPr>
      <w:autoSpaceDE/>
      <w:jc w:val="both"/>
    </w:pPr>
    <w:rPr>
      <w:rFonts w:ascii="Verdana" w:hAnsi="Verdana" w:cs="Verdana"/>
      <w:b/>
      <w:bCs/>
      <w:sz w:val="22"/>
      <w:szCs w:val="22"/>
      <w:lang w:eastAsia="zh-CN"/>
    </w:rPr>
  </w:style>
  <w:style w:type="paragraph" w:customStyle="1" w:styleId="Normal10">
    <w:name w:val="Normal1"/>
    <w:rsid w:val="002C0937"/>
    <w:pPr>
      <w:suppressAutoHyphens/>
      <w:autoSpaceDE w:val="0"/>
    </w:pPr>
    <w:rPr>
      <w:rFonts w:ascii="Arial" w:eastAsia="MS Mincho" w:hAnsi="Arial" w:cs="Arial"/>
      <w:color w:val="000000"/>
      <w:sz w:val="24"/>
      <w:szCs w:val="24"/>
      <w:lang w:val="pt-BR" w:eastAsia="zh-CN"/>
    </w:rPr>
  </w:style>
  <w:style w:type="character" w:customStyle="1" w:styleId="apple-converted-space">
    <w:name w:val="apple-converted-space"/>
    <w:rsid w:val="00880E27"/>
  </w:style>
  <w:style w:type="paragraph" w:styleId="Recuodecorpodetexto2">
    <w:name w:val="Body Text Indent 2"/>
    <w:basedOn w:val="Normal"/>
    <w:link w:val="Recuodecorpodetexto2Char"/>
    <w:rsid w:val="008D1350"/>
    <w:pPr>
      <w:spacing w:after="120" w:line="480" w:lineRule="auto"/>
      <w:ind w:left="283"/>
    </w:pPr>
  </w:style>
  <w:style w:type="character" w:customStyle="1" w:styleId="Recuodecorpodetexto2Char">
    <w:name w:val="Recuo de corpo de texto 2 Char"/>
    <w:link w:val="Recuodecorpodetexto2"/>
    <w:rsid w:val="008D1350"/>
    <w:rPr>
      <w:lang w:eastAsia="ar-SA"/>
    </w:rPr>
  </w:style>
  <w:style w:type="character" w:styleId="Refdecomentrio">
    <w:name w:val="annotation reference"/>
    <w:uiPriority w:val="99"/>
    <w:rsid w:val="007B60F6"/>
    <w:rPr>
      <w:sz w:val="16"/>
      <w:szCs w:val="16"/>
    </w:rPr>
  </w:style>
  <w:style w:type="paragraph" w:styleId="Textodecomentrio">
    <w:name w:val="annotation text"/>
    <w:basedOn w:val="Normal"/>
    <w:link w:val="TextodecomentrioChar"/>
    <w:uiPriority w:val="99"/>
    <w:rsid w:val="007B60F6"/>
  </w:style>
  <w:style w:type="character" w:customStyle="1" w:styleId="TextodecomentrioChar">
    <w:name w:val="Texto de comentário Char"/>
    <w:link w:val="Textodecomentrio"/>
    <w:uiPriority w:val="99"/>
    <w:rsid w:val="007B60F6"/>
    <w:rPr>
      <w:lang w:val="pt-BR" w:eastAsia="ar-SA"/>
    </w:rPr>
  </w:style>
  <w:style w:type="paragraph" w:styleId="Assuntodocomentrio">
    <w:name w:val="annotation subject"/>
    <w:basedOn w:val="Textodecomentrio"/>
    <w:next w:val="Textodecomentrio"/>
    <w:link w:val="AssuntodocomentrioChar"/>
    <w:uiPriority w:val="99"/>
    <w:rsid w:val="007B60F6"/>
    <w:rPr>
      <w:b/>
      <w:bCs/>
    </w:rPr>
  </w:style>
  <w:style w:type="character" w:customStyle="1" w:styleId="AssuntodocomentrioChar">
    <w:name w:val="Assunto do comentário Char"/>
    <w:link w:val="Assuntodocomentrio"/>
    <w:uiPriority w:val="99"/>
    <w:rsid w:val="007B60F6"/>
    <w:rPr>
      <w:b/>
      <w:bCs/>
      <w:lang w:val="pt-BR" w:eastAsia="ar-SA"/>
    </w:rPr>
  </w:style>
  <w:style w:type="numbering" w:customStyle="1" w:styleId="Sinlista1">
    <w:name w:val="Sin lista1"/>
    <w:next w:val="Semlista"/>
    <w:uiPriority w:val="99"/>
    <w:semiHidden/>
    <w:unhideWhenUsed/>
    <w:rsid w:val="00D25C7B"/>
  </w:style>
  <w:style w:type="character" w:customStyle="1" w:styleId="WW8Num1z0">
    <w:name w:val="WW8Num1z0"/>
    <w:rsid w:val="00D25C7B"/>
    <w:rPr>
      <w:color w:val="FF0000"/>
    </w:rPr>
  </w:style>
  <w:style w:type="character" w:customStyle="1" w:styleId="WW8Num1ztrue">
    <w:name w:val="WW8Num1ztrue"/>
    <w:rsid w:val="00D25C7B"/>
  </w:style>
  <w:style w:type="character" w:customStyle="1" w:styleId="WW-WW8Num1ztrue">
    <w:name w:val="WW-WW8Num1ztrue"/>
    <w:rsid w:val="00D25C7B"/>
  </w:style>
  <w:style w:type="character" w:customStyle="1" w:styleId="WW-WW8Num1ztrue1">
    <w:name w:val="WW-WW8Num1ztrue1"/>
    <w:rsid w:val="00D25C7B"/>
  </w:style>
  <w:style w:type="character" w:customStyle="1" w:styleId="WW-WW8Num1ztrue12">
    <w:name w:val="WW-WW8Num1ztrue12"/>
    <w:rsid w:val="00D25C7B"/>
  </w:style>
  <w:style w:type="character" w:customStyle="1" w:styleId="WW-WW8Num1ztrue123">
    <w:name w:val="WW-WW8Num1ztrue123"/>
    <w:rsid w:val="00D25C7B"/>
  </w:style>
  <w:style w:type="character" w:customStyle="1" w:styleId="WW-WW8Num1ztrue1234">
    <w:name w:val="WW-WW8Num1ztrue1234"/>
    <w:rsid w:val="00D25C7B"/>
  </w:style>
  <w:style w:type="character" w:customStyle="1" w:styleId="WW-WW8Num1ztrue12345">
    <w:name w:val="WW-WW8Num1ztrue12345"/>
    <w:rsid w:val="00D25C7B"/>
  </w:style>
  <w:style w:type="character" w:customStyle="1" w:styleId="WW-WW8Num1ztrue123456">
    <w:name w:val="WW-WW8Num1ztrue123456"/>
    <w:rsid w:val="00D25C7B"/>
  </w:style>
  <w:style w:type="character" w:customStyle="1" w:styleId="WW8Num2z1">
    <w:name w:val="WW8Num2z1"/>
    <w:rsid w:val="00D25C7B"/>
    <w:rPr>
      <w:rFonts w:ascii="Courier New" w:hAnsi="Courier New" w:cs="Courier New"/>
    </w:rPr>
  </w:style>
  <w:style w:type="character" w:customStyle="1" w:styleId="WW8Num2z2">
    <w:name w:val="WW8Num2z2"/>
    <w:rsid w:val="00D25C7B"/>
    <w:rPr>
      <w:rFonts w:ascii="Wingdings" w:hAnsi="Wingdings" w:cs="Wingdings"/>
    </w:rPr>
  </w:style>
  <w:style w:type="character" w:customStyle="1" w:styleId="WW8Num5z2">
    <w:name w:val="WW8Num5z2"/>
    <w:rsid w:val="00D25C7B"/>
    <w:rPr>
      <w:rFonts w:ascii="Wingdings" w:hAnsi="Wingdings" w:cs="Wingdings"/>
    </w:rPr>
  </w:style>
  <w:style w:type="character" w:customStyle="1" w:styleId="WW8Num6ztrue">
    <w:name w:val="WW8Num6ztrue"/>
    <w:rsid w:val="00D25C7B"/>
  </w:style>
  <w:style w:type="character" w:customStyle="1" w:styleId="WW-WW8Num6ztrue">
    <w:name w:val="WW-WW8Num6ztrue"/>
    <w:rsid w:val="00D25C7B"/>
  </w:style>
  <w:style w:type="character" w:customStyle="1" w:styleId="WW-WW8Num6ztrue1">
    <w:name w:val="WW-WW8Num6ztrue1"/>
    <w:rsid w:val="00D25C7B"/>
  </w:style>
  <w:style w:type="character" w:customStyle="1" w:styleId="WW-WW8Num6ztrue12">
    <w:name w:val="WW-WW8Num6ztrue12"/>
    <w:rsid w:val="00D25C7B"/>
  </w:style>
  <w:style w:type="character" w:customStyle="1" w:styleId="WW-WW8Num6ztrue123">
    <w:name w:val="WW-WW8Num6ztrue123"/>
    <w:rsid w:val="00D25C7B"/>
  </w:style>
  <w:style w:type="character" w:customStyle="1" w:styleId="WW-WW8Num6ztrue1234">
    <w:name w:val="WW-WW8Num6ztrue1234"/>
    <w:rsid w:val="00D25C7B"/>
  </w:style>
  <w:style w:type="character" w:customStyle="1" w:styleId="WW-WW8Num6ztrue12345">
    <w:name w:val="WW-WW8Num6ztrue12345"/>
    <w:rsid w:val="00D25C7B"/>
  </w:style>
  <w:style w:type="character" w:customStyle="1" w:styleId="WW-WW8Num6ztrue123456">
    <w:name w:val="WW-WW8Num6ztrue123456"/>
    <w:rsid w:val="00D25C7B"/>
  </w:style>
  <w:style w:type="character" w:customStyle="1" w:styleId="WW8Num7ztrue">
    <w:name w:val="WW8Num7ztrue"/>
    <w:rsid w:val="00D25C7B"/>
  </w:style>
  <w:style w:type="character" w:customStyle="1" w:styleId="WW-WW8Num7ztrue">
    <w:name w:val="WW-WW8Num7ztrue"/>
    <w:rsid w:val="00D25C7B"/>
  </w:style>
  <w:style w:type="character" w:customStyle="1" w:styleId="WW-WW8Num7ztrue1">
    <w:name w:val="WW-WW8Num7ztrue1"/>
    <w:rsid w:val="00D25C7B"/>
  </w:style>
  <w:style w:type="character" w:customStyle="1" w:styleId="WW-WW8Num7ztrue12">
    <w:name w:val="WW-WW8Num7ztrue12"/>
    <w:rsid w:val="00D25C7B"/>
  </w:style>
  <w:style w:type="character" w:customStyle="1" w:styleId="WW-WW8Num7ztrue123">
    <w:name w:val="WW-WW8Num7ztrue123"/>
    <w:rsid w:val="00D25C7B"/>
  </w:style>
  <w:style w:type="character" w:customStyle="1" w:styleId="WW-WW8Num7ztrue1234">
    <w:name w:val="WW-WW8Num7ztrue1234"/>
    <w:rsid w:val="00D25C7B"/>
  </w:style>
  <w:style w:type="character" w:customStyle="1" w:styleId="WW-WW8Num7ztrue12345">
    <w:name w:val="WW-WW8Num7ztrue12345"/>
    <w:rsid w:val="00D25C7B"/>
  </w:style>
  <w:style w:type="character" w:customStyle="1" w:styleId="WW-WW8Num7ztrue123456">
    <w:name w:val="WW-WW8Num7ztrue123456"/>
    <w:rsid w:val="00D25C7B"/>
  </w:style>
  <w:style w:type="character" w:customStyle="1" w:styleId="WW8Num8z1">
    <w:name w:val="WW8Num8z1"/>
    <w:rsid w:val="00D25C7B"/>
    <w:rPr>
      <w:rFonts w:ascii="Courier New" w:hAnsi="Courier New" w:cs="Courier New"/>
    </w:rPr>
  </w:style>
  <w:style w:type="character" w:customStyle="1" w:styleId="WW8Num9z1">
    <w:name w:val="WW8Num9z1"/>
    <w:rsid w:val="00D25C7B"/>
    <w:rPr>
      <w:rFonts w:ascii="Courier New" w:hAnsi="Courier New" w:cs="Courier New"/>
    </w:rPr>
  </w:style>
  <w:style w:type="character" w:customStyle="1" w:styleId="WW8Num9z2">
    <w:name w:val="WW8Num9z2"/>
    <w:rsid w:val="00D25C7B"/>
    <w:rPr>
      <w:rFonts w:ascii="Wingdings" w:hAnsi="Wingdings" w:cs="Wingdings"/>
    </w:rPr>
  </w:style>
  <w:style w:type="character" w:customStyle="1" w:styleId="WW8Num11z1">
    <w:name w:val="WW8Num11z1"/>
    <w:rsid w:val="00D25C7B"/>
    <w:rPr>
      <w:rFonts w:ascii="Courier New" w:hAnsi="Courier New" w:cs="Courier New"/>
    </w:rPr>
  </w:style>
  <w:style w:type="character" w:customStyle="1" w:styleId="WW8Num11z2">
    <w:name w:val="WW8Num11z2"/>
    <w:rsid w:val="00D25C7B"/>
    <w:rPr>
      <w:rFonts w:ascii="Wingdings" w:hAnsi="Wingdings" w:cs="Wingdings"/>
    </w:rPr>
  </w:style>
  <w:style w:type="character" w:customStyle="1" w:styleId="WW8Num12zfalse">
    <w:name w:val="WW8Num12zfalse"/>
    <w:rsid w:val="00D25C7B"/>
  </w:style>
  <w:style w:type="character" w:customStyle="1" w:styleId="WW8Num12ztrue">
    <w:name w:val="WW8Num12ztrue"/>
    <w:rsid w:val="00D25C7B"/>
  </w:style>
  <w:style w:type="character" w:customStyle="1" w:styleId="WW-WW8Num12ztrue">
    <w:name w:val="WW-WW8Num12ztrue"/>
    <w:rsid w:val="00D25C7B"/>
  </w:style>
  <w:style w:type="character" w:customStyle="1" w:styleId="WW-WW8Num12ztrue1">
    <w:name w:val="WW-WW8Num12ztrue1"/>
    <w:rsid w:val="00D25C7B"/>
  </w:style>
  <w:style w:type="character" w:customStyle="1" w:styleId="WW-WW8Num12ztrue12">
    <w:name w:val="WW-WW8Num12ztrue12"/>
    <w:rsid w:val="00D25C7B"/>
  </w:style>
  <w:style w:type="character" w:customStyle="1" w:styleId="WW-WW8Num12ztrue123">
    <w:name w:val="WW-WW8Num12ztrue123"/>
    <w:rsid w:val="00D25C7B"/>
  </w:style>
  <w:style w:type="character" w:customStyle="1" w:styleId="WW-WW8Num12ztrue1234">
    <w:name w:val="WW-WW8Num12ztrue1234"/>
    <w:rsid w:val="00D25C7B"/>
  </w:style>
  <w:style w:type="character" w:customStyle="1" w:styleId="WW-WW8Num12ztrue12345">
    <w:name w:val="WW-WW8Num12ztrue12345"/>
    <w:rsid w:val="00D25C7B"/>
  </w:style>
  <w:style w:type="character" w:customStyle="1" w:styleId="WW-WW8Num12ztrue123456">
    <w:name w:val="WW-WW8Num12ztrue123456"/>
    <w:rsid w:val="00D25C7B"/>
  </w:style>
  <w:style w:type="character" w:customStyle="1" w:styleId="WW8Num13zfalse">
    <w:name w:val="WW8Num13zfalse"/>
    <w:rsid w:val="00D25C7B"/>
  </w:style>
  <w:style w:type="character" w:customStyle="1" w:styleId="WW8Num13ztrue">
    <w:name w:val="WW8Num13ztrue"/>
    <w:rsid w:val="00D25C7B"/>
  </w:style>
  <w:style w:type="character" w:customStyle="1" w:styleId="WW-WW8Num13ztrue">
    <w:name w:val="WW-WW8Num13ztrue"/>
    <w:rsid w:val="00D25C7B"/>
  </w:style>
  <w:style w:type="character" w:customStyle="1" w:styleId="WW-WW8Num13ztrue1">
    <w:name w:val="WW-WW8Num13ztrue1"/>
    <w:rsid w:val="00D25C7B"/>
  </w:style>
  <w:style w:type="character" w:customStyle="1" w:styleId="WW-WW8Num13ztrue12">
    <w:name w:val="WW-WW8Num13ztrue12"/>
    <w:rsid w:val="00D25C7B"/>
  </w:style>
  <w:style w:type="character" w:customStyle="1" w:styleId="WW-WW8Num13ztrue123">
    <w:name w:val="WW-WW8Num13ztrue123"/>
    <w:rsid w:val="00D25C7B"/>
  </w:style>
  <w:style w:type="character" w:customStyle="1" w:styleId="WW-WW8Num13ztrue1234">
    <w:name w:val="WW-WW8Num13ztrue1234"/>
    <w:rsid w:val="00D25C7B"/>
  </w:style>
  <w:style w:type="character" w:customStyle="1" w:styleId="WW-WW8Num13ztrue12345">
    <w:name w:val="WW-WW8Num13ztrue12345"/>
    <w:rsid w:val="00D25C7B"/>
  </w:style>
  <w:style w:type="character" w:customStyle="1" w:styleId="WW-WW8Num13ztrue123456">
    <w:name w:val="WW-WW8Num13ztrue123456"/>
    <w:rsid w:val="00D25C7B"/>
  </w:style>
  <w:style w:type="character" w:customStyle="1" w:styleId="WW8Num14zfalse">
    <w:name w:val="WW8Num14zfalse"/>
    <w:rsid w:val="00D25C7B"/>
  </w:style>
  <w:style w:type="character" w:customStyle="1" w:styleId="WW8Num14ztrue">
    <w:name w:val="WW8Num14ztrue"/>
    <w:rsid w:val="00D25C7B"/>
  </w:style>
  <w:style w:type="character" w:customStyle="1" w:styleId="WW-WW8Num14ztrue">
    <w:name w:val="WW-WW8Num14ztrue"/>
    <w:rsid w:val="00D25C7B"/>
  </w:style>
  <w:style w:type="character" w:customStyle="1" w:styleId="WW-WW8Num14ztrue1">
    <w:name w:val="WW-WW8Num14ztrue1"/>
    <w:rsid w:val="00D25C7B"/>
  </w:style>
  <w:style w:type="character" w:customStyle="1" w:styleId="WW-WW8Num14ztrue12">
    <w:name w:val="WW-WW8Num14ztrue12"/>
    <w:rsid w:val="00D25C7B"/>
  </w:style>
  <w:style w:type="character" w:customStyle="1" w:styleId="WW-WW8Num14ztrue123">
    <w:name w:val="WW-WW8Num14ztrue123"/>
    <w:rsid w:val="00D25C7B"/>
  </w:style>
  <w:style w:type="character" w:customStyle="1" w:styleId="WW-WW8Num14ztrue1234">
    <w:name w:val="WW-WW8Num14ztrue1234"/>
    <w:rsid w:val="00D25C7B"/>
  </w:style>
  <w:style w:type="character" w:customStyle="1" w:styleId="WW-WW8Num14ztrue12345">
    <w:name w:val="WW-WW8Num14ztrue12345"/>
    <w:rsid w:val="00D25C7B"/>
  </w:style>
  <w:style w:type="character" w:customStyle="1" w:styleId="WW-WW8Num14ztrue123456">
    <w:name w:val="WW-WW8Num14ztrue123456"/>
    <w:rsid w:val="00D25C7B"/>
  </w:style>
  <w:style w:type="character" w:customStyle="1" w:styleId="WW8Num15z2">
    <w:name w:val="WW8Num15z2"/>
    <w:rsid w:val="00D25C7B"/>
    <w:rPr>
      <w:rFonts w:ascii="Wingdings" w:hAnsi="Wingdings" w:cs="Wingdings"/>
    </w:rPr>
  </w:style>
  <w:style w:type="character" w:customStyle="1" w:styleId="WW8Num16z2">
    <w:name w:val="WW8Num16z2"/>
    <w:rsid w:val="00D25C7B"/>
    <w:rPr>
      <w:rFonts w:ascii="Wingdings" w:hAnsi="Wingdings" w:cs="Wingdings"/>
    </w:rPr>
  </w:style>
  <w:style w:type="character" w:customStyle="1" w:styleId="WW8Num17z1">
    <w:name w:val="WW8Num17z1"/>
    <w:rsid w:val="00D25C7B"/>
    <w:rPr>
      <w:rFonts w:ascii="Courier New" w:hAnsi="Courier New" w:cs="Courier New"/>
    </w:rPr>
  </w:style>
  <w:style w:type="character" w:customStyle="1" w:styleId="WW8Num17z2">
    <w:name w:val="WW8Num17z2"/>
    <w:rsid w:val="00D25C7B"/>
    <w:rPr>
      <w:rFonts w:ascii="Wingdings" w:hAnsi="Wingdings" w:cs="Wingdings"/>
    </w:rPr>
  </w:style>
  <w:style w:type="character" w:customStyle="1" w:styleId="WW8Num18zfalse">
    <w:name w:val="WW8Num18zfalse"/>
    <w:rsid w:val="00D25C7B"/>
  </w:style>
  <w:style w:type="character" w:customStyle="1" w:styleId="WW8Num18ztrue">
    <w:name w:val="WW8Num18ztrue"/>
    <w:rsid w:val="00D25C7B"/>
  </w:style>
  <w:style w:type="character" w:customStyle="1" w:styleId="WW-WW8Num18ztrue">
    <w:name w:val="WW-WW8Num18ztrue"/>
    <w:rsid w:val="00D25C7B"/>
  </w:style>
  <w:style w:type="character" w:customStyle="1" w:styleId="WW-WW8Num18ztrue1">
    <w:name w:val="WW-WW8Num18ztrue1"/>
    <w:rsid w:val="00D25C7B"/>
  </w:style>
  <w:style w:type="character" w:customStyle="1" w:styleId="WW-WW8Num18ztrue12">
    <w:name w:val="WW-WW8Num18ztrue12"/>
    <w:rsid w:val="00D25C7B"/>
  </w:style>
  <w:style w:type="character" w:customStyle="1" w:styleId="WW-WW8Num18ztrue123">
    <w:name w:val="WW-WW8Num18ztrue123"/>
    <w:rsid w:val="00D25C7B"/>
  </w:style>
  <w:style w:type="character" w:customStyle="1" w:styleId="WW-WW8Num18ztrue1234">
    <w:name w:val="WW-WW8Num18ztrue1234"/>
    <w:rsid w:val="00D25C7B"/>
  </w:style>
  <w:style w:type="character" w:customStyle="1" w:styleId="WW-WW8Num18ztrue12345">
    <w:name w:val="WW-WW8Num18ztrue12345"/>
    <w:rsid w:val="00D25C7B"/>
  </w:style>
  <w:style w:type="character" w:customStyle="1" w:styleId="WW-WW8Num18ztrue123456">
    <w:name w:val="WW-WW8Num18ztrue123456"/>
    <w:rsid w:val="00D25C7B"/>
  </w:style>
  <w:style w:type="character" w:customStyle="1" w:styleId="WW8Num19z1">
    <w:name w:val="WW8Num19z1"/>
    <w:rsid w:val="00D25C7B"/>
    <w:rPr>
      <w:rFonts w:ascii="Courier New" w:hAnsi="Courier New" w:cs="Courier New"/>
    </w:rPr>
  </w:style>
  <w:style w:type="character" w:customStyle="1" w:styleId="WW8Num19z2">
    <w:name w:val="WW8Num19z2"/>
    <w:rsid w:val="00D25C7B"/>
    <w:rPr>
      <w:rFonts w:ascii="Wingdings" w:hAnsi="Wingdings" w:cs="Wingdings"/>
    </w:rPr>
  </w:style>
  <w:style w:type="character" w:customStyle="1" w:styleId="WW8Num20z1">
    <w:name w:val="WW8Num20z1"/>
    <w:rsid w:val="00D25C7B"/>
    <w:rPr>
      <w:rFonts w:ascii="Courier New" w:hAnsi="Courier New" w:cs="Courier New"/>
    </w:rPr>
  </w:style>
  <w:style w:type="character" w:customStyle="1" w:styleId="WW8Num20z2">
    <w:name w:val="WW8Num20z2"/>
    <w:rsid w:val="00D25C7B"/>
    <w:rPr>
      <w:rFonts w:ascii="Wingdings" w:hAnsi="Wingdings" w:cs="Wingdings"/>
    </w:rPr>
  </w:style>
  <w:style w:type="character" w:customStyle="1" w:styleId="WW8Num21ztrue">
    <w:name w:val="WW8Num21ztrue"/>
    <w:rsid w:val="00D25C7B"/>
  </w:style>
  <w:style w:type="character" w:customStyle="1" w:styleId="WW-WW8Num21ztrue">
    <w:name w:val="WW-WW8Num21ztrue"/>
    <w:rsid w:val="00D25C7B"/>
  </w:style>
  <w:style w:type="character" w:customStyle="1" w:styleId="WW-WW8Num21ztrue1">
    <w:name w:val="WW-WW8Num21ztrue1"/>
    <w:rsid w:val="00D25C7B"/>
  </w:style>
  <w:style w:type="character" w:customStyle="1" w:styleId="WW-WW8Num21ztrue12">
    <w:name w:val="WW-WW8Num21ztrue12"/>
    <w:rsid w:val="00D25C7B"/>
  </w:style>
  <w:style w:type="character" w:customStyle="1" w:styleId="WW-WW8Num21ztrue123">
    <w:name w:val="WW-WW8Num21ztrue123"/>
    <w:rsid w:val="00D25C7B"/>
  </w:style>
  <w:style w:type="character" w:customStyle="1" w:styleId="WW-WW8Num21ztrue1234">
    <w:name w:val="WW-WW8Num21ztrue1234"/>
    <w:rsid w:val="00D25C7B"/>
  </w:style>
  <w:style w:type="character" w:customStyle="1" w:styleId="WW-WW8Num21ztrue12345">
    <w:name w:val="WW-WW8Num21ztrue12345"/>
    <w:rsid w:val="00D25C7B"/>
  </w:style>
  <w:style w:type="character" w:customStyle="1" w:styleId="WW-WW8Num21ztrue123456">
    <w:name w:val="WW-WW8Num21ztrue123456"/>
    <w:rsid w:val="00D25C7B"/>
  </w:style>
  <w:style w:type="character" w:customStyle="1" w:styleId="WW8Num22z1">
    <w:name w:val="WW8Num22z1"/>
    <w:rsid w:val="00D25C7B"/>
    <w:rPr>
      <w:rFonts w:ascii="Courier New" w:hAnsi="Courier New" w:cs="Courier New"/>
    </w:rPr>
  </w:style>
  <w:style w:type="character" w:customStyle="1" w:styleId="WW8Num22z2">
    <w:name w:val="WW8Num22z2"/>
    <w:rsid w:val="00D25C7B"/>
    <w:rPr>
      <w:rFonts w:ascii="Wingdings" w:hAnsi="Wingdings" w:cs="Wingdings"/>
    </w:rPr>
  </w:style>
  <w:style w:type="character" w:customStyle="1" w:styleId="WW8Num22z3">
    <w:name w:val="WW8Num22z3"/>
    <w:rsid w:val="00D25C7B"/>
    <w:rPr>
      <w:rFonts w:ascii="Symbol" w:hAnsi="Symbol" w:cs="Symbol"/>
    </w:rPr>
  </w:style>
  <w:style w:type="character" w:customStyle="1" w:styleId="WW8Num23zfalse">
    <w:name w:val="WW8Num23zfalse"/>
    <w:rsid w:val="00D25C7B"/>
  </w:style>
  <w:style w:type="character" w:customStyle="1" w:styleId="WW8Num23ztrue">
    <w:name w:val="WW8Num23ztrue"/>
    <w:rsid w:val="00D25C7B"/>
  </w:style>
  <w:style w:type="character" w:customStyle="1" w:styleId="WW-WW8Num23ztrue">
    <w:name w:val="WW-WW8Num23ztrue"/>
    <w:rsid w:val="00D25C7B"/>
  </w:style>
  <w:style w:type="character" w:customStyle="1" w:styleId="WW-WW8Num23ztrue1">
    <w:name w:val="WW-WW8Num23ztrue1"/>
    <w:rsid w:val="00D25C7B"/>
  </w:style>
  <w:style w:type="character" w:customStyle="1" w:styleId="WW-WW8Num23ztrue12">
    <w:name w:val="WW-WW8Num23ztrue12"/>
    <w:rsid w:val="00D25C7B"/>
  </w:style>
  <w:style w:type="character" w:customStyle="1" w:styleId="WW-WW8Num23ztrue123">
    <w:name w:val="WW-WW8Num23ztrue123"/>
    <w:rsid w:val="00D25C7B"/>
  </w:style>
  <w:style w:type="character" w:customStyle="1" w:styleId="WW-WW8Num23ztrue1234">
    <w:name w:val="WW-WW8Num23ztrue1234"/>
    <w:rsid w:val="00D25C7B"/>
  </w:style>
  <w:style w:type="character" w:customStyle="1" w:styleId="WW-WW8Num23ztrue12345">
    <w:name w:val="WW-WW8Num23ztrue12345"/>
    <w:rsid w:val="00D25C7B"/>
  </w:style>
  <w:style w:type="character" w:customStyle="1" w:styleId="WW-WW8Num23ztrue123456">
    <w:name w:val="WW-WW8Num23ztrue123456"/>
    <w:rsid w:val="00D25C7B"/>
  </w:style>
  <w:style w:type="character" w:customStyle="1" w:styleId="WW8Num24z1">
    <w:name w:val="WW8Num24z1"/>
    <w:rsid w:val="00D25C7B"/>
    <w:rPr>
      <w:rFonts w:ascii="Courier New" w:hAnsi="Courier New" w:cs="Courier New"/>
    </w:rPr>
  </w:style>
  <w:style w:type="character" w:customStyle="1" w:styleId="WW8Num24z2">
    <w:name w:val="WW8Num24z2"/>
    <w:rsid w:val="00D25C7B"/>
    <w:rPr>
      <w:rFonts w:ascii="Wingdings" w:hAnsi="Wingdings" w:cs="Wingdings"/>
    </w:rPr>
  </w:style>
  <w:style w:type="character" w:customStyle="1" w:styleId="WW8Num26zfalse">
    <w:name w:val="WW8Num26zfalse"/>
    <w:rsid w:val="00D25C7B"/>
  </w:style>
  <w:style w:type="character" w:customStyle="1" w:styleId="WW8Num26ztrue">
    <w:name w:val="WW8Num26ztrue"/>
    <w:rsid w:val="00D25C7B"/>
  </w:style>
  <w:style w:type="character" w:customStyle="1" w:styleId="WW-WW8Num26ztrue">
    <w:name w:val="WW-WW8Num26ztrue"/>
    <w:rsid w:val="00D25C7B"/>
  </w:style>
  <w:style w:type="character" w:customStyle="1" w:styleId="WW-WW8Num26ztrue1">
    <w:name w:val="WW-WW8Num26ztrue1"/>
    <w:rsid w:val="00D25C7B"/>
  </w:style>
  <w:style w:type="character" w:customStyle="1" w:styleId="WW-WW8Num26ztrue12">
    <w:name w:val="WW-WW8Num26ztrue12"/>
    <w:rsid w:val="00D25C7B"/>
  </w:style>
  <w:style w:type="character" w:customStyle="1" w:styleId="WW-WW8Num26ztrue123">
    <w:name w:val="WW-WW8Num26ztrue123"/>
    <w:rsid w:val="00D25C7B"/>
  </w:style>
  <w:style w:type="character" w:customStyle="1" w:styleId="WW-WW8Num26ztrue1234">
    <w:name w:val="WW-WW8Num26ztrue1234"/>
    <w:rsid w:val="00D25C7B"/>
  </w:style>
  <w:style w:type="character" w:customStyle="1" w:styleId="WW-WW8Num26ztrue12345">
    <w:name w:val="WW-WW8Num26ztrue12345"/>
    <w:rsid w:val="00D25C7B"/>
  </w:style>
  <w:style w:type="character" w:customStyle="1" w:styleId="WW-WW8Num26ztrue123456">
    <w:name w:val="WW-WW8Num26ztrue123456"/>
    <w:rsid w:val="00D25C7B"/>
  </w:style>
  <w:style w:type="character" w:customStyle="1" w:styleId="WW8Num27z1">
    <w:name w:val="WW8Num27z1"/>
    <w:rsid w:val="00D25C7B"/>
    <w:rPr>
      <w:rFonts w:ascii="Courier New" w:hAnsi="Courier New" w:cs="Courier New"/>
    </w:rPr>
  </w:style>
  <w:style w:type="character" w:customStyle="1" w:styleId="WW8Num27z2">
    <w:name w:val="WW8Num27z2"/>
    <w:rsid w:val="00D25C7B"/>
    <w:rPr>
      <w:rFonts w:ascii="Wingdings" w:hAnsi="Wingdings" w:cs="Wingdings"/>
    </w:rPr>
  </w:style>
  <w:style w:type="character" w:customStyle="1" w:styleId="WW8Num28z1">
    <w:name w:val="WW8Num28z1"/>
    <w:rsid w:val="00D25C7B"/>
    <w:rPr>
      <w:rFonts w:ascii="Courier New" w:hAnsi="Courier New" w:cs="Courier New"/>
    </w:rPr>
  </w:style>
  <w:style w:type="character" w:customStyle="1" w:styleId="WW8Num28z2">
    <w:name w:val="WW8Num28z2"/>
    <w:rsid w:val="00D25C7B"/>
    <w:rPr>
      <w:rFonts w:ascii="Wingdings" w:hAnsi="Wingdings" w:cs="Wingdings"/>
    </w:rPr>
  </w:style>
  <w:style w:type="character" w:customStyle="1" w:styleId="WW8Num29z1">
    <w:name w:val="WW8Num29z1"/>
    <w:rsid w:val="00D25C7B"/>
    <w:rPr>
      <w:rFonts w:ascii="Courier New" w:hAnsi="Courier New" w:cs="Courier New"/>
    </w:rPr>
  </w:style>
  <w:style w:type="character" w:customStyle="1" w:styleId="WW8Num29z2">
    <w:name w:val="WW8Num29z2"/>
    <w:rsid w:val="00D25C7B"/>
    <w:rPr>
      <w:rFonts w:ascii="Wingdings" w:hAnsi="Wingdings" w:cs="Wingdings"/>
    </w:rPr>
  </w:style>
  <w:style w:type="character" w:customStyle="1" w:styleId="WW8Num30z1">
    <w:name w:val="WW8Num30z1"/>
    <w:rsid w:val="00D25C7B"/>
    <w:rPr>
      <w:rFonts w:ascii="Courier New" w:hAnsi="Courier New" w:cs="Courier New"/>
    </w:rPr>
  </w:style>
  <w:style w:type="character" w:customStyle="1" w:styleId="WW8Num30z2">
    <w:name w:val="WW8Num30z2"/>
    <w:rsid w:val="00D25C7B"/>
    <w:rPr>
      <w:rFonts w:ascii="Wingdings" w:hAnsi="Wingdings" w:cs="Wingdings"/>
    </w:rPr>
  </w:style>
  <w:style w:type="character" w:customStyle="1" w:styleId="Fontepargpadro10">
    <w:name w:val="Fonte parág. padrão10"/>
    <w:rsid w:val="00D25C7B"/>
  </w:style>
  <w:style w:type="character" w:customStyle="1" w:styleId="CabealhoChar">
    <w:name w:val="Cabeçalho Char"/>
    <w:rsid w:val="00D25C7B"/>
    <w:rPr>
      <w:rFonts w:ascii="Times New Roman" w:eastAsia="Times New Roman" w:hAnsi="Times New Roman" w:cs="Times New Roman"/>
      <w:sz w:val="20"/>
      <w:szCs w:val="20"/>
    </w:rPr>
  </w:style>
  <w:style w:type="character" w:customStyle="1" w:styleId="CorpodetextoChar">
    <w:name w:val="Corpo de texto Char"/>
    <w:rsid w:val="00D25C7B"/>
    <w:rPr>
      <w:rFonts w:ascii="MS Sans Serif" w:eastAsia="Times New Roman" w:hAnsi="MS Sans Serif" w:cs="Times New Roman"/>
      <w:szCs w:val="20"/>
    </w:rPr>
  </w:style>
  <w:style w:type="character" w:customStyle="1" w:styleId="RecuodecorpodetextoChar">
    <w:name w:val="Recuo de corpo de texto Char"/>
    <w:rsid w:val="00D25C7B"/>
    <w:rPr>
      <w:rFonts w:ascii="Arial" w:eastAsia="Times New Roman" w:hAnsi="Arial" w:cs="Times New Roman"/>
      <w:sz w:val="20"/>
      <w:szCs w:val="20"/>
    </w:rPr>
  </w:style>
  <w:style w:type="character" w:customStyle="1" w:styleId="Corpodetexto2Char">
    <w:name w:val="Corpo de texto 2 Char"/>
    <w:rsid w:val="00D25C7B"/>
    <w:rPr>
      <w:rFonts w:ascii="Arial" w:eastAsia="Times New Roman" w:hAnsi="Arial" w:cs="Times New Roman"/>
      <w:sz w:val="24"/>
      <w:szCs w:val="20"/>
    </w:rPr>
  </w:style>
  <w:style w:type="paragraph" w:customStyle="1" w:styleId="Corpodetexto25">
    <w:name w:val="Corpo de texto 25"/>
    <w:basedOn w:val="Normal"/>
    <w:rsid w:val="00D25C7B"/>
    <w:pPr>
      <w:tabs>
        <w:tab w:val="left" w:pos="288"/>
        <w:tab w:val="left" w:pos="1008"/>
        <w:tab w:val="left" w:pos="1728"/>
        <w:tab w:val="left" w:pos="2448"/>
        <w:tab w:val="left" w:pos="3168"/>
        <w:tab w:val="left" w:pos="3888"/>
        <w:tab w:val="left" w:pos="4608"/>
        <w:tab w:val="left" w:pos="5328"/>
        <w:tab w:val="left" w:pos="6048"/>
        <w:tab w:val="left" w:pos="6768"/>
      </w:tabs>
      <w:autoSpaceDE/>
    </w:pPr>
    <w:rPr>
      <w:rFonts w:ascii="Arial" w:hAnsi="Arial" w:cs="Arial"/>
      <w:sz w:val="24"/>
      <w:lang w:eastAsia="zh-CN"/>
    </w:rPr>
  </w:style>
  <w:style w:type="paragraph" w:customStyle="1" w:styleId="SemEspaamento1">
    <w:name w:val="Sem Espaçamento1"/>
    <w:rsid w:val="00D25C7B"/>
    <w:pPr>
      <w:suppressAutoHyphens/>
    </w:pPr>
    <w:rPr>
      <w:rFonts w:ascii="Calibri" w:eastAsia="Calibri" w:hAnsi="Calibri"/>
      <w:sz w:val="22"/>
      <w:szCs w:val="22"/>
      <w:lang w:val="pt-BR" w:eastAsia="zh-CN"/>
    </w:rPr>
  </w:style>
  <w:style w:type="paragraph" w:customStyle="1" w:styleId="ecxmsonormal">
    <w:name w:val="ecxmsonormal"/>
    <w:basedOn w:val="Normal"/>
    <w:rsid w:val="00D25C7B"/>
    <w:pPr>
      <w:autoSpaceDE/>
      <w:spacing w:after="324"/>
    </w:pPr>
    <w:rPr>
      <w:sz w:val="24"/>
      <w:szCs w:val="24"/>
      <w:lang w:val="en-US" w:eastAsia="zh-CN"/>
    </w:rPr>
  </w:style>
  <w:style w:type="character" w:customStyle="1" w:styleId="TextodebaloChar">
    <w:name w:val="Texto de balão Char"/>
    <w:link w:val="Textodebalo"/>
    <w:uiPriority w:val="99"/>
    <w:semiHidden/>
    <w:rsid w:val="00D25C7B"/>
    <w:rPr>
      <w:rFonts w:ascii="Tahoma" w:hAnsi="Tahoma" w:cs="Tahoma"/>
      <w:sz w:val="16"/>
      <w:szCs w:val="16"/>
      <w:lang w:val="pt-BR" w:eastAsia="ar-SA"/>
    </w:rPr>
  </w:style>
  <w:style w:type="character" w:customStyle="1" w:styleId="hps">
    <w:name w:val="hps"/>
    <w:rsid w:val="00D25C7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3458">
      <w:bodyDiv w:val="1"/>
      <w:marLeft w:val="0"/>
      <w:marRight w:val="0"/>
      <w:marTop w:val="0"/>
      <w:marBottom w:val="0"/>
      <w:divBdr>
        <w:top w:val="none" w:sz="0" w:space="0" w:color="auto"/>
        <w:left w:val="none" w:sz="0" w:space="0" w:color="auto"/>
        <w:bottom w:val="none" w:sz="0" w:space="0" w:color="auto"/>
        <w:right w:val="none" w:sz="0" w:space="0" w:color="auto"/>
      </w:divBdr>
    </w:div>
    <w:div w:id="39091507">
      <w:bodyDiv w:val="1"/>
      <w:marLeft w:val="0"/>
      <w:marRight w:val="0"/>
      <w:marTop w:val="0"/>
      <w:marBottom w:val="0"/>
      <w:divBdr>
        <w:top w:val="none" w:sz="0" w:space="0" w:color="auto"/>
        <w:left w:val="none" w:sz="0" w:space="0" w:color="auto"/>
        <w:bottom w:val="none" w:sz="0" w:space="0" w:color="auto"/>
        <w:right w:val="none" w:sz="0" w:space="0" w:color="auto"/>
      </w:divBdr>
    </w:div>
    <w:div w:id="87390832">
      <w:bodyDiv w:val="1"/>
      <w:marLeft w:val="0"/>
      <w:marRight w:val="0"/>
      <w:marTop w:val="0"/>
      <w:marBottom w:val="0"/>
      <w:divBdr>
        <w:top w:val="none" w:sz="0" w:space="0" w:color="auto"/>
        <w:left w:val="none" w:sz="0" w:space="0" w:color="auto"/>
        <w:bottom w:val="none" w:sz="0" w:space="0" w:color="auto"/>
        <w:right w:val="none" w:sz="0" w:space="0" w:color="auto"/>
      </w:divBdr>
    </w:div>
    <w:div w:id="109201596">
      <w:bodyDiv w:val="1"/>
      <w:marLeft w:val="0"/>
      <w:marRight w:val="0"/>
      <w:marTop w:val="0"/>
      <w:marBottom w:val="0"/>
      <w:divBdr>
        <w:top w:val="none" w:sz="0" w:space="0" w:color="auto"/>
        <w:left w:val="none" w:sz="0" w:space="0" w:color="auto"/>
        <w:bottom w:val="none" w:sz="0" w:space="0" w:color="auto"/>
        <w:right w:val="none" w:sz="0" w:space="0" w:color="auto"/>
      </w:divBdr>
    </w:div>
    <w:div w:id="249048733">
      <w:bodyDiv w:val="1"/>
      <w:marLeft w:val="0"/>
      <w:marRight w:val="0"/>
      <w:marTop w:val="0"/>
      <w:marBottom w:val="0"/>
      <w:divBdr>
        <w:top w:val="none" w:sz="0" w:space="0" w:color="auto"/>
        <w:left w:val="none" w:sz="0" w:space="0" w:color="auto"/>
        <w:bottom w:val="none" w:sz="0" w:space="0" w:color="auto"/>
        <w:right w:val="none" w:sz="0" w:space="0" w:color="auto"/>
      </w:divBdr>
    </w:div>
    <w:div w:id="261686238">
      <w:bodyDiv w:val="1"/>
      <w:marLeft w:val="0"/>
      <w:marRight w:val="0"/>
      <w:marTop w:val="0"/>
      <w:marBottom w:val="0"/>
      <w:divBdr>
        <w:top w:val="none" w:sz="0" w:space="0" w:color="auto"/>
        <w:left w:val="none" w:sz="0" w:space="0" w:color="auto"/>
        <w:bottom w:val="none" w:sz="0" w:space="0" w:color="auto"/>
        <w:right w:val="none" w:sz="0" w:space="0" w:color="auto"/>
      </w:divBdr>
    </w:div>
    <w:div w:id="277639489">
      <w:bodyDiv w:val="1"/>
      <w:marLeft w:val="0"/>
      <w:marRight w:val="0"/>
      <w:marTop w:val="0"/>
      <w:marBottom w:val="0"/>
      <w:divBdr>
        <w:top w:val="none" w:sz="0" w:space="0" w:color="auto"/>
        <w:left w:val="none" w:sz="0" w:space="0" w:color="auto"/>
        <w:bottom w:val="none" w:sz="0" w:space="0" w:color="auto"/>
        <w:right w:val="none" w:sz="0" w:space="0" w:color="auto"/>
      </w:divBdr>
    </w:div>
    <w:div w:id="321665552">
      <w:bodyDiv w:val="1"/>
      <w:marLeft w:val="0"/>
      <w:marRight w:val="0"/>
      <w:marTop w:val="0"/>
      <w:marBottom w:val="0"/>
      <w:divBdr>
        <w:top w:val="none" w:sz="0" w:space="0" w:color="auto"/>
        <w:left w:val="none" w:sz="0" w:space="0" w:color="auto"/>
        <w:bottom w:val="none" w:sz="0" w:space="0" w:color="auto"/>
        <w:right w:val="none" w:sz="0" w:space="0" w:color="auto"/>
      </w:divBdr>
    </w:div>
    <w:div w:id="366873644">
      <w:bodyDiv w:val="1"/>
      <w:marLeft w:val="0"/>
      <w:marRight w:val="0"/>
      <w:marTop w:val="0"/>
      <w:marBottom w:val="0"/>
      <w:divBdr>
        <w:top w:val="none" w:sz="0" w:space="0" w:color="auto"/>
        <w:left w:val="none" w:sz="0" w:space="0" w:color="auto"/>
        <w:bottom w:val="none" w:sz="0" w:space="0" w:color="auto"/>
        <w:right w:val="none" w:sz="0" w:space="0" w:color="auto"/>
      </w:divBdr>
    </w:div>
    <w:div w:id="413363184">
      <w:bodyDiv w:val="1"/>
      <w:marLeft w:val="0"/>
      <w:marRight w:val="0"/>
      <w:marTop w:val="0"/>
      <w:marBottom w:val="0"/>
      <w:divBdr>
        <w:top w:val="none" w:sz="0" w:space="0" w:color="auto"/>
        <w:left w:val="none" w:sz="0" w:space="0" w:color="auto"/>
        <w:bottom w:val="none" w:sz="0" w:space="0" w:color="auto"/>
        <w:right w:val="none" w:sz="0" w:space="0" w:color="auto"/>
      </w:divBdr>
    </w:div>
    <w:div w:id="488644254">
      <w:bodyDiv w:val="1"/>
      <w:marLeft w:val="0"/>
      <w:marRight w:val="0"/>
      <w:marTop w:val="0"/>
      <w:marBottom w:val="0"/>
      <w:divBdr>
        <w:top w:val="none" w:sz="0" w:space="0" w:color="auto"/>
        <w:left w:val="none" w:sz="0" w:space="0" w:color="auto"/>
        <w:bottom w:val="none" w:sz="0" w:space="0" w:color="auto"/>
        <w:right w:val="none" w:sz="0" w:space="0" w:color="auto"/>
      </w:divBdr>
    </w:div>
    <w:div w:id="688138710">
      <w:bodyDiv w:val="1"/>
      <w:marLeft w:val="0"/>
      <w:marRight w:val="0"/>
      <w:marTop w:val="0"/>
      <w:marBottom w:val="0"/>
      <w:divBdr>
        <w:top w:val="none" w:sz="0" w:space="0" w:color="auto"/>
        <w:left w:val="none" w:sz="0" w:space="0" w:color="auto"/>
        <w:bottom w:val="none" w:sz="0" w:space="0" w:color="auto"/>
        <w:right w:val="none" w:sz="0" w:space="0" w:color="auto"/>
      </w:divBdr>
    </w:div>
    <w:div w:id="781264531">
      <w:bodyDiv w:val="1"/>
      <w:marLeft w:val="0"/>
      <w:marRight w:val="0"/>
      <w:marTop w:val="0"/>
      <w:marBottom w:val="0"/>
      <w:divBdr>
        <w:top w:val="none" w:sz="0" w:space="0" w:color="auto"/>
        <w:left w:val="none" w:sz="0" w:space="0" w:color="auto"/>
        <w:bottom w:val="none" w:sz="0" w:space="0" w:color="auto"/>
        <w:right w:val="none" w:sz="0" w:space="0" w:color="auto"/>
      </w:divBdr>
    </w:div>
    <w:div w:id="978456975">
      <w:bodyDiv w:val="1"/>
      <w:marLeft w:val="0"/>
      <w:marRight w:val="0"/>
      <w:marTop w:val="0"/>
      <w:marBottom w:val="0"/>
      <w:divBdr>
        <w:top w:val="none" w:sz="0" w:space="0" w:color="auto"/>
        <w:left w:val="none" w:sz="0" w:space="0" w:color="auto"/>
        <w:bottom w:val="none" w:sz="0" w:space="0" w:color="auto"/>
        <w:right w:val="none" w:sz="0" w:space="0" w:color="auto"/>
      </w:divBdr>
    </w:div>
    <w:div w:id="1042946618">
      <w:bodyDiv w:val="1"/>
      <w:marLeft w:val="0"/>
      <w:marRight w:val="0"/>
      <w:marTop w:val="0"/>
      <w:marBottom w:val="0"/>
      <w:divBdr>
        <w:top w:val="none" w:sz="0" w:space="0" w:color="auto"/>
        <w:left w:val="none" w:sz="0" w:space="0" w:color="auto"/>
        <w:bottom w:val="none" w:sz="0" w:space="0" w:color="auto"/>
        <w:right w:val="none" w:sz="0" w:space="0" w:color="auto"/>
      </w:divBdr>
    </w:div>
    <w:div w:id="1102648539">
      <w:bodyDiv w:val="1"/>
      <w:marLeft w:val="0"/>
      <w:marRight w:val="0"/>
      <w:marTop w:val="0"/>
      <w:marBottom w:val="0"/>
      <w:divBdr>
        <w:top w:val="none" w:sz="0" w:space="0" w:color="auto"/>
        <w:left w:val="none" w:sz="0" w:space="0" w:color="auto"/>
        <w:bottom w:val="none" w:sz="0" w:space="0" w:color="auto"/>
        <w:right w:val="none" w:sz="0" w:space="0" w:color="auto"/>
      </w:divBdr>
    </w:div>
    <w:div w:id="1110734868">
      <w:bodyDiv w:val="1"/>
      <w:marLeft w:val="0"/>
      <w:marRight w:val="0"/>
      <w:marTop w:val="0"/>
      <w:marBottom w:val="0"/>
      <w:divBdr>
        <w:top w:val="none" w:sz="0" w:space="0" w:color="auto"/>
        <w:left w:val="none" w:sz="0" w:space="0" w:color="auto"/>
        <w:bottom w:val="none" w:sz="0" w:space="0" w:color="auto"/>
        <w:right w:val="none" w:sz="0" w:space="0" w:color="auto"/>
      </w:divBdr>
    </w:div>
    <w:div w:id="1132865066">
      <w:bodyDiv w:val="1"/>
      <w:marLeft w:val="0"/>
      <w:marRight w:val="0"/>
      <w:marTop w:val="0"/>
      <w:marBottom w:val="0"/>
      <w:divBdr>
        <w:top w:val="none" w:sz="0" w:space="0" w:color="auto"/>
        <w:left w:val="none" w:sz="0" w:space="0" w:color="auto"/>
        <w:bottom w:val="none" w:sz="0" w:space="0" w:color="auto"/>
        <w:right w:val="none" w:sz="0" w:space="0" w:color="auto"/>
      </w:divBdr>
    </w:div>
    <w:div w:id="1181503183">
      <w:bodyDiv w:val="1"/>
      <w:marLeft w:val="0"/>
      <w:marRight w:val="0"/>
      <w:marTop w:val="0"/>
      <w:marBottom w:val="0"/>
      <w:divBdr>
        <w:top w:val="none" w:sz="0" w:space="0" w:color="auto"/>
        <w:left w:val="none" w:sz="0" w:space="0" w:color="auto"/>
        <w:bottom w:val="none" w:sz="0" w:space="0" w:color="auto"/>
        <w:right w:val="none" w:sz="0" w:space="0" w:color="auto"/>
      </w:divBdr>
    </w:div>
    <w:div w:id="1182625983">
      <w:bodyDiv w:val="1"/>
      <w:marLeft w:val="0"/>
      <w:marRight w:val="0"/>
      <w:marTop w:val="0"/>
      <w:marBottom w:val="0"/>
      <w:divBdr>
        <w:top w:val="none" w:sz="0" w:space="0" w:color="auto"/>
        <w:left w:val="none" w:sz="0" w:space="0" w:color="auto"/>
        <w:bottom w:val="none" w:sz="0" w:space="0" w:color="auto"/>
        <w:right w:val="none" w:sz="0" w:space="0" w:color="auto"/>
      </w:divBdr>
    </w:div>
    <w:div w:id="1233084481">
      <w:bodyDiv w:val="1"/>
      <w:marLeft w:val="0"/>
      <w:marRight w:val="0"/>
      <w:marTop w:val="0"/>
      <w:marBottom w:val="0"/>
      <w:divBdr>
        <w:top w:val="none" w:sz="0" w:space="0" w:color="auto"/>
        <w:left w:val="none" w:sz="0" w:space="0" w:color="auto"/>
        <w:bottom w:val="none" w:sz="0" w:space="0" w:color="auto"/>
        <w:right w:val="none" w:sz="0" w:space="0" w:color="auto"/>
      </w:divBdr>
    </w:div>
    <w:div w:id="1247374790">
      <w:bodyDiv w:val="1"/>
      <w:marLeft w:val="0"/>
      <w:marRight w:val="0"/>
      <w:marTop w:val="0"/>
      <w:marBottom w:val="0"/>
      <w:divBdr>
        <w:top w:val="none" w:sz="0" w:space="0" w:color="auto"/>
        <w:left w:val="none" w:sz="0" w:space="0" w:color="auto"/>
        <w:bottom w:val="none" w:sz="0" w:space="0" w:color="auto"/>
        <w:right w:val="none" w:sz="0" w:space="0" w:color="auto"/>
      </w:divBdr>
    </w:div>
    <w:div w:id="1249923708">
      <w:bodyDiv w:val="1"/>
      <w:marLeft w:val="0"/>
      <w:marRight w:val="0"/>
      <w:marTop w:val="0"/>
      <w:marBottom w:val="0"/>
      <w:divBdr>
        <w:top w:val="none" w:sz="0" w:space="0" w:color="auto"/>
        <w:left w:val="none" w:sz="0" w:space="0" w:color="auto"/>
        <w:bottom w:val="none" w:sz="0" w:space="0" w:color="auto"/>
        <w:right w:val="none" w:sz="0" w:space="0" w:color="auto"/>
      </w:divBdr>
    </w:div>
    <w:div w:id="1280448756">
      <w:bodyDiv w:val="1"/>
      <w:marLeft w:val="0"/>
      <w:marRight w:val="0"/>
      <w:marTop w:val="0"/>
      <w:marBottom w:val="0"/>
      <w:divBdr>
        <w:top w:val="none" w:sz="0" w:space="0" w:color="auto"/>
        <w:left w:val="none" w:sz="0" w:space="0" w:color="auto"/>
        <w:bottom w:val="none" w:sz="0" w:space="0" w:color="auto"/>
        <w:right w:val="none" w:sz="0" w:space="0" w:color="auto"/>
      </w:divBdr>
    </w:div>
    <w:div w:id="1510172189">
      <w:bodyDiv w:val="1"/>
      <w:marLeft w:val="0"/>
      <w:marRight w:val="0"/>
      <w:marTop w:val="0"/>
      <w:marBottom w:val="0"/>
      <w:divBdr>
        <w:top w:val="none" w:sz="0" w:space="0" w:color="auto"/>
        <w:left w:val="none" w:sz="0" w:space="0" w:color="auto"/>
        <w:bottom w:val="none" w:sz="0" w:space="0" w:color="auto"/>
        <w:right w:val="none" w:sz="0" w:space="0" w:color="auto"/>
      </w:divBdr>
    </w:div>
    <w:div w:id="1558320139">
      <w:bodyDiv w:val="1"/>
      <w:marLeft w:val="0"/>
      <w:marRight w:val="0"/>
      <w:marTop w:val="0"/>
      <w:marBottom w:val="0"/>
      <w:divBdr>
        <w:top w:val="none" w:sz="0" w:space="0" w:color="auto"/>
        <w:left w:val="none" w:sz="0" w:space="0" w:color="auto"/>
        <w:bottom w:val="none" w:sz="0" w:space="0" w:color="auto"/>
        <w:right w:val="none" w:sz="0" w:space="0" w:color="auto"/>
      </w:divBdr>
    </w:div>
    <w:div w:id="1559517389">
      <w:bodyDiv w:val="1"/>
      <w:marLeft w:val="0"/>
      <w:marRight w:val="0"/>
      <w:marTop w:val="0"/>
      <w:marBottom w:val="0"/>
      <w:divBdr>
        <w:top w:val="none" w:sz="0" w:space="0" w:color="auto"/>
        <w:left w:val="none" w:sz="0" w:space="0" w:color="auto"/>
        <w:bottom w:val="none" w:sz="0" w:space="0" w:color="auto"/>
        <w:right w:val="none" w:sz="0" w:space="0" w:color="auto"/>
      </w:divBdr>
    </w:div>
    <w:div w:id="1583880356">
      <w:bodyDiv w:val="1"/>
      <w:marLeft w:val="0"/>
      <w:marRight w:val="0"/>
      <w:marTop w:val="0"/>
      <w:marBottom w:val="0"/>
      <w:divBdr>
        <w:top w:val="none" w:sz="0" w:space="0" w:color="auto"/>
        <w:left w:val="none" w:sz="0" w:space="0" w:color="auto"/>
        <w:bottom w:val="none" w:sz="0" w:space="0" w:color="auto"/>
        <w:right w:val="none" w:sz="0" w:space="0" w:color="auto"/>
      </w:divBdr>
    </w:div>
    <w:div w:id="1614825610">
      <w:bodyDiv w:val="1"/>
      <w:marLeft w:val="0"/>
      <w:marRight w:val="0"/>
      <w:marTop w:val="0"/>
      <w:marBottom w:val="0"/>
      <w:divBdr>
        <w:top w:val="none" w:sz="0" w:space="0" w:color="auto"/>
        <w:left w:val="none" w:sz="0" w:space="0" w:color="auto"/>
        <w:bottom w:val="none" w:sz="0" w:space="0" w:color="auto"/>
        <w:right w:val="none" w:sz="0" w:space="0" w:color="auto"/>
      </w:divBdr>
    </w:div>
    <w:div w:id="1841307190">
      <w:bodyDiv w:val="1"/>
      <w:marLeft w:val="0"/>
      <w:marRight w:val="0"/>
      <w:marTop w:val="0"/>
      <w:marBottom w:val="0"/>
      <w:divBdr>
        <w:top w:val="none" w:sz="0" w:space="0" w:color="auto"/>
        <w:left w:val="none" w:sz="0" w:space="0" w:color="auto"/>
        <w:bottom w:val="none" w:sz="0" w:space="0" w:color="auto"/>
        <w:right w:val="none" w:sz="0" w:space="0" w:color="auto"/>
      </w:divBdr>
    </w:div>
    <w:div w:id="1846939371">
      <w:bodyDiv w:val="1"/>
      <w:marLeft w:val="0"/>
      <w:marRight w:val="0"/>
      <w:marTop w:val="0"/>
      <w:marBottom w:val="0"/>
      <w:divBdr>
        <w:top w:val="none" w:sz="0" w:space="0" w:color="auto"/>
        <w:left w:val="none" w:sz="0" w:space="0" w:color="auto"/>
        <w:bottom w:val="none" w:sz="0" w:space="0" w:color="auto"/>
        <w:right w:val="none" w:sz="0" w:space="0" w:color="auto"/>
      </w:divBdr>
    </w:div>
    <w:div w:id="1859658973">
      <w:bodyDiv w:val="1"/>
      <w:marLeft w:val="0"/>
      <w:marRight w:val="0"/>
      <w:marTop w:val="0"/>
      <w:marBottom w:val="0"/>
      <w:divBdr>
        <w:top w:val="none" w:sz="0" w:space="0" w:color="auto"/>
        <w:left w:val="none" w:sz="0" w:space="0" w:color="auto"/>
        <w:bottom w:val="none" w:sz="0" w:space="0" w:color="auto"/>
        <w:right w:val="none" w:sz="0" w:space="0" w:color="auto"/>
      </w:divBdr>
    </w:div>
    <w:div w:id="1983460148">
      <w:bodyDiv w:val="1"/>
      <w:marLeft w:val="0"/>
      <w:marRight w:val="0"/>
      <w:marTop w:val="0"/>
      <w:marBottom w:val="0"/>
      <w:divBdr>
        <w:top w:val="none" w:sz="0" w:space="0" w:color="auto"/>
        <w:left w:val="none" w:sz="0" w:space="0" w:color="auto"/>
        <w:bottom w:val="none" w:sz="0" w:space="0" w:color="auto"/>
        <w:right w:val="none" w:sz="0" w:space="0" w:color="auto"/>
      </w:divBdr>
    </w:div>
    <w:div w:id="1995257938">
      <w:bodyDiv w:val="1"/>
      <w:marLeft w:val="0"/>
      <w:marRight w:val="0"/>
      <w:marTop w:val="0"/>
      <w:marBottom w:val="0"/>
      <w:divBdr>
        <w:top w:val="none" w:sz="0" w:space="0" w:color="auto"/>
        <w:left w:val="none" w:sz="0" w:space="0" w:color="auto"/>
        <w:bottom w:val="none" w:sz="0" w:space="0" w:color="auto"/>
        <w:right w:val="none" w:sz="0" w:space="0" w:color="auto"/>
      </w:divBdr>
    </w:div>
    <w:div w:id="2072651364">
      <w:bodyDiv w:val="1"/>
      <w:marLeft w:val="0"/>
      <w:marRight w:val="0"/>
      <w:marTop w:val="0"/>
      <w:marBottom w:val="0"/>
      <w:divBdr>
        <w:top w:val="none" w:sz="0" w:space="0" w:color="auto"/>
        <w:left w:val="none" w:sz="0" w:space="0" w:color="auto"/>
        <w:bottom w:val="none" w:sz="0" w:space="0" w:color="auto"/>
        <w:right w:val="none" w:sz="0" w:space="0" w:color="auto"/>
      </w:divBdr>
    </w:div>
    <w:div w:id="2076203597">
      <w:bodyDiv w:val="1"/>
      <w:marLeft w:val="0"/>
      <w:marRight w:val="0"/>
      <w:marTop w:val="0"/>
      <w:marBottom w:val="0"/>
      <w:divBdr>
        <w:top w:val="none" w:sz="0" w:space="0" w:color="auto"/>
        <w:left w:val="none" w:sz="0" w:space="0" w:color="auto"/>
        <w:bottom w:val="none" w:sz="0" w:space="0" w:color="auto"/>
        <w:right w:val="none" w:sz="0" w:space="0" w:color="auto"/>
      </w:divBdr>
    </w:div>
    <w:div w:id="2120055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image" Target="media/image16.png"/><Relationship Id="rId32"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19.png"/><Relationship Id="rId10" Type="http://schemas.openxmlformats.org/officeDocument/2006/relationships/image" Target="media/image2.jpeg"/><Relationship Id="rId19" Type="http://schemas.openxmlformats.org/officeDocument/2006/relationships/image" Target="media/image11.png"/><Relationship Id="rId31"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oleObject" Target="embeddings/oleObject1.bin"/><Relationship Id="rId30" Type="http://schemas.openxmlformats.org/officeDocument/2006/relationships/footer" Target="footer1.xml"/><Relationship Id="rId35" Type="http://schemas.openxmlformats.org/officeDocument/2006/relationships/theme" Target="theme/theme1.xml"/><Relationship Id="rId8" Type="http://schemas.openxmlformats.org/officeDocument/2006/relationships/endnotes" Target="endnotes.xml"/></Relationships>
</file>

<file path=word/_rels/footer3.xml.rels><?xml version="1.0" encoding="UTF-8" standalone="yes"?>
<Relationships xmlns="http://schemas.openxmlformats.org/package/2006/relationships"><Relationship Id="rId1" Type="http://schemas.openxmlformats.org/officeDocument/2006/relationships/hyperlink" Target="mailto:cbmgo.cal.decor@gmail.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0.png"/></Relationships>
</file>

<file path=word/_rels/header2.xml.rels><?xml version="1.0" encoding="UTF-8" standalone="yes"?>
<Relationships xmlns="http://schemas.openxmlformats.org/package/2006/relationships"><Relationship Id="rId3" Type="http://schemas.openxmlformats.org/officeDocument/2006/relationships/image" Target="media/image20.png"/><Relationship Id="rId2" Type="http://schemas.openxmlformats.org/officeDocument/2006/relationships/image" Target="media/image22.jpeg"/><Relationship Id="rId1" Type="http://schemas.openxmlformats.org/officeDocument/2006/relationships/image" Target="media/image2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74D241-F33B-4F2E-8030-42ABB3C89A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591</TotalTime>
  <Pages>42</Pages>
  <Words>19772</Words>
  <Characters>106774</Characters>
  <Application>Microsoft Office Word</Application>
  <DocSecurity>0</DocSecurity>
  <Lines>889</Lines>
  <Paragraphs>252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126294</CharactersWithSpaces>
  <SharedDoc>false</SharedDoc>
  <HLinks>
    <vt:vector size="6" baseType="variant">
      <vt:variant>
        <vt:i4>1900577</vt:i4>
      </vt:variant>
      <vt:variant>
        <vt:i4>5</vt:i4>
      </vt:variant>
      <vt:variant>
        <vt:i4>0</vt:i4>
      </vt:variant>
      <vt:variant>
        <vt:i4>5</vt:i4>
      </vt:variant>
      <vt:variant>
        <vt:lpwstr>mailto:cbmgo.cal.decor@gmail.com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fredericomg</dc:creator>
  <cp:lastModifiedBy>fredericomg</cp:lastModifiedBy>
  <cp:revision>21</cp:revision>
  <cp:lastPrinted>2017-05-05T17:25:00Z</cp:lastPrinted>
  <dcterms:created xsi:type="dcterms:W3CDTF">2017-04-07T16:52:00Z</dcterms:created>
  <dcterms:modified xsi:type="dcterms:W3CDTF">2017-05-05T17:25:00Z</dcterms:modified>
</cp:coreProperties>
</file>